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4749715" w:displacedByCustomXml="next"/>
    <w:bookmarkStart w:id="1" w:name="_Toc34731559" w:displacedByCustomXml="next"/>
    <w:bookmarkStart w:id="2" w:name="_Toc67319415" w:displacedByCustomXml="next"/>
    <w:bookmarkStart w:id="3" w:name="_Toc36126635" w:displacedByCustomXml="next"/>
    <w:bookmarkStart w:id="4" w:name="_Toc9082137" w:displacedByCustomXml="next"/>
    <w:sdt>
      <w:sdtPr>
        <w:rPr>
          <w:rFonts w:ascii="Times New Roman" w:eastAsia="MS Mincho" w:hAnsi="Times New Roman" w:cs="Times New Roman"/>
          <w:b w:val="0"/>
          <w:bCs w:val="0"/>
          <w:color w:val="FF0000"/>
          <w:sz w:val="24"/>
          <w:szCs w:val="24"/>
          <w:lang w:eastAsia="en-US"/>
        </w:rPr>
        <w:id w:val="-1297373856"/>
        <w:docPartObj>
          <w:docPartGallery w:val="Table of Contents"/>
          <w:docPartUnique/>
        </w:docPartObj>
      </w:sdtPr>
      <w:sdtEndPr>
        <w:rPr>
          <w:noProof/>
        </w:rPr>
      </w:sdtEndPr>
      <w:sdtContent>
        <w:p w14:paraId="1531B278" w14:textId="134EEBC7" w:rsidR="00FF7DCA" w:rsidRPr="00CD7EAE" w:rsidRDefault="00FF7DCA" w:rsidP="008C63EC">
          <w:pPr>
            <w:pStyle w:val="TOCHeading"/>
            <w:spacing w:after="240"/>
            <w:jc w:val="center"/>
            <w:rPr>
              <w:rFonts w:ascii="Times New Roman" w:hAnsi="Times New Roman" w:cs="Times New Roman"/>
              <w:color w:val="auto"/>
              <w:sz w:val="32"/>
              <w:szCs w:val="32"/>
            </w:rPr>
          </w:pPr>
          <w:r w:rsidRPr="00CD7EAE">
            <w:rPr>
              <w:rFonts w:ascii="Times New Roman" w:hAnsi="Times New Roman" w:cs="Times New Roman"/>
              <w:color w:val="auto"/>
              <w:sz w:val="32"/>
              <w:szCs w:val="32"/>
            </w:rPr>
            <w:t>MỤC LỤC</w:t>
          </w:r>
        </w:p>
        <w:p w14:paraId="16218295" w14:textId="77777777" w:rsidR="008C63EC" w:rsidRPr="00CD7EAE" w:rsidRDefault="00FF7DCA" w:rsidP="008C63EC">
          <w:pPr>
            <w:pStyle w:val="TOC1"/>
            <w:spacing w:before="120" w:after="120" w:line="312" w:lineRule="auto"/>
            <w:jc w:val="both"/>
            <w:rPr>
              <w:rFonts w:asciiTheme="minorHAnsi" w:eastAsiaTheme="minorEastAsia" w:hAnsiTheme="minorHAnsi" w:cstheme="minorBidi"/>
              <w:b w:val="0"/>
              <w:sz w:val="26"/>
              <w:szCs w:val="26"/>
            </w:rPr>
          </w:pPr>
          <w:r w:rsidRPr="00CD7EAE">
            <w:rPr>
              <w:sz w:val="26"/>
              <w:szCs w:val="26"/>
            </w:rPr>
            <w:fldChar w:fldCharType="begin"/>
          </w:r>
          <w:r w:rsidRPr="00CD7EAE">
            <w:rPr>
              <w:sz w:val="26"/>
              <w:szCs w:val="26"/>
            </w:rPr>
            <w:instrText xml:space="preserve"> TOC \o "1-3" \h \z \u </w:instrText>
          </w:r>
          <w:r w:rsidRPr="00CD7EAE">
            <w:rPr>
              <w:sz w:val="26"/>
              <w:szCs w:val="26"/>
            </w:rPr>
            <w:fldChar w:fldCharType="separate"/>
          </w:r>
          <w:hyperlink w:anchor="_Toc82286256" w:history="1">
            <w:r w:rsidR="008C63EC" w:rsidRPr="00CD7EAE">
              <w:rPr>
                <w:rStyle w:val="Hyperlink"/>
                <w:color w:val="auto"/>
                <w:sz w:val="26"/>
                <w:szCs w:val="26"/>
              </w:rPr>
              <w:t>I. Tình hình sản xuất các sản phẩm CNHT ngành cơ khí chế tạo</w:t>
            </w:r>
            <w:r w:rsidR="008C63EC" w:rsidRPr="00CD7EAE">
              <w:rPr>
                <w:webHidden/>
                <w:sz w:val="26"/>
                <w:szCs w:val="26"/>
              </w:rPr>
              <w:tab/>
            </w:r>
            <w:r w:rsidR="008C63EC" w:rsidRPr="00CD7EAE">
              <w:rPr>
                <w:webHidden/>
                <w:sz w:val="26"/>
                <w:szCs w:val="26"/>
              </w:rPr>
              <w:fldChar w:fldCharType="begin"/>
            </w:r>
            <w:r w:rsidR="008C63EC" w:rsidRPr="00CD7EAE">
              <w:rPr>
                <w:webHidden/>
                <w:sz w:val="26"/>
                <w:szCs w:val="26"/>
              </w:rPr>
              <w:instrText xml:space="preserve"> PAGEREF _Toc82286256 \h </w:instrText>
            </w:r>
            <w:r w:rsidR="008C63EC" w:rsidRPr="00CD7EAE">
              <w:rPr>
                <w:webHidden/>
                <w:sz w:val="26"/>
                <w:szCs w:val="26"/>
              </w:rPr>
            </w:r>
            <w:r w:rsidR="008C63EC" w:rsidRPr="00CD7EAE">
              <w:rPr>
                <w:webHidden/>
                <w:sz w:val="26"/>
                <w:szCs w:val="26"/>
              </w:rPr>
              <w:fldChar w:fldCharType="separate"/>
            </w:r>
            <w:r w:rsidR="00506F6E">
              <w:rPr>
                <w:webHidden/>
                <w:sz w:val="26"/>
                <w:szCs w:val="26"/>
              </w:rPr>
              <w:t>1</w:t>
            </w:r>
            <w:r w:rsidR="008C63EC" w:rsidRPr="00CD7EAE">
              <w:rPr>
                <w:webHidden/>
                <w:sz w:val="26"/>
                <w:szCs w:val="26"/>
              </w:rPr>
              <w:fldChar w:fldCharType="end"/>
            </w:r>
          </w:hyperlink>
        </w:p>
        <w:p w14:paraId="1E9B3CD0" w14:textId="77777777" w:rsidR="008C63EC" w:rsidRPr="00CD7EAE" w:rsidRDefault="0023346C" w:rsidP="008C63EC">
          <w:pPr>
            <w:pStyle w:val="TOC2"/>
            <w:spacing w:line="312" w:lineRule="auto"/>
            <w:jc w:val="both"/>
            <w:rPr>
              <w:rFonts w:asciiTheme="minorHAnsi" w:eastAsiaTheme="minorEastAsia" w:hAnsiTheme="minorHAnsi" w:cstheme="minorBidi"/>
              <w:b w:val="0"/>
              <w:i w:val="0"/>
              <w:sz w:val="26"/>
              <w:szCs w:val="26"/>
              <w:lang w:val="en-US"/>
            </w:rPr>
          </w:pPr>
          <w:hyperlink w:anchor="_Toc82286257" w:history="1">
            <w:r w:rsidR="008C63EC" w:rsidRPr="00CD7EAE">
              <w:rPr>
                <w:rStyle w:val="Hyperlink"/>
                <w:color w:val="auto"/>
                <w:sz w:val="26"/>
                <w:szCs w:val="26"/>
              </w:rPr>
              <w:t>1. Về sản xuất</w:t>
            </w:r>
            <w:r w:rsidR="008C63EC" w:rsidRPr="00CD7EAE">
              <w:rPr>
                <w:webHidden/>
                <w:sz w:val="26"/>
                <w:szCs w:val="26"/>
              </w:rPr>
              <w:tab/>
            </w:r>
            <w:r w:rsidR="008C63EC" w:rsidRPr="00CD7EAE">
              <w:rPr>
                <w:webHidden/>
                <w:sz w:val="26"/>
                <w:szCs w:val="26"/>
              </w:rPr>
              <w:fldChar w:fldCharType="begin"/>
            </w:r>
            <w:r w:rsidR="008C63EC" w:rsidRPr="00CD7EAE">
              <w:rPr>
                <w:webHidden/>
                <w:sz w:val="26"/>
                <w:szCs w:val="26"/>
              </w:rPr>
              <w:instrText xml:space="preserve"> PAGEREF _Toc82286257 \h </w:instrText>
            </w:r>
            <w:r w:rsidR="008C63EC" w:rsidRPr="00CD7EAE">
              <w:rPr>
                <w:webHidden/>
                <w:sz w:val="26"/>
                <w:szCs w:val="26"/>
              </w:rPr>
            </w:r>
            <w:r w:rsidR="008C63EC" w:rsidRPr="00CD7EAE">
              <w:rPr>
                <w:webHidden/>
                <w:sz w:val="26"/>
                <w:szCs w:val="26"/>
              </w:rPr>
              <w:fldChar w:fldCharType="separate"/>
            </w:r>
            <w:r w:rsidR="00506F6E">
              <w:rPr>
                <w:webHidden/>
                <w:sz w:val="26"/>
                <w:szCs w:val="26"/>
              </w:rPr>
              <w:t>1</w:t>
            </w:r>
            <w:r w:rsidR="008C63EC" w:rsidRPr="00CD7EAE">
              <w:rPr>
                <w:webHidden/>
                <w:sz w:val="26"/>
                <w:szCs w:val="26"/>
              </w:rPr>
              <w:fldChar w:fldCharType="end"/>
            </w:r>
          </w:hyperlink>
        </w:p>
        <w:p w14:paraId="4478B142" w14:textId="77777777" w:rsidR="008C63EC" w:rsidRPr="00CD7EAE" w:rsidRDefault="0023346C" w:rsidP="008C63EC">
          <w:pPr>
            <w:pStyle w:val="TOC2"/>
            <w:spacing w:line="312" w:lineRule="auto"/>
            <w:jc w:val="both"/>
            <w:rPr>
              <w:rFonts w:asciiTheme="minorHAnsi" w:eastAsiaTheme="minorEastAsia" w:hAnsiTheme="minorHAnsi" w:cstheme="minorBidi"/>
              <w:b w:val="0"/>
              <w:i w:val="0"/>
              <w:sz w:val="26"/>
              <w:szCs w:val="26"/>
              <w:lang w:val="en-US"/>
            </w:rPr>
          </w:pPr>
          <w:hyperlink w:anchor="_Toc82286258" w:history="1">
            <w:r w:rsidR="008C63EC" w:rsidRPr="00CD7EAE">
              <w:rPr>
                <w:rStyle w:val="Hyperlink"/>
                <w:color w:val="auto"/>
                <w:sz w:val="26"/>
                <w:szCs w:val="26"/>
              </w:rPr>
              <w:t>2. Về tiêu thụ</w:t>
            </w:r>
            <w:r w:rsidR="008C63EC" w:rsidRPr="00CD7EAE">
              <w:rPr>
                <w:webHidden/>
                <w:sz w:val="26"/>
                <w:szCs w:val="26"/>
              </w:rPr>
              <w:tab/>
            </w:r>
            <w:r w:rsidR="008C63EC" w:rsidRPr="00CD7EAE">
              <w:rPr>
                <w:webHidden/>
                <w:sz w:val="26"/>
                <w:szCs w:val="26"/>
              </w:rPr>
              <w:fldChar w:fldCharType="begin"/>
            </w:r>
            <w:r w:rsidR="008C63EC" w:rsidRPr="00CD7EAE">
              <w:rPr>
                <w:webHidden/>
                <w:sz w:val="26"/>
                <w:szCs w:val="26"/>
              </w:rPr>
              <w:instrText xml:space="preserve"> PAGEREF _Toc82286258 \h </w:instrText>
            </w:r>
            <w:r w:rsidR="008C63EC" w:rsidRPr="00CD7EAE">
              <w:rPr>
                <w:webHidden/>
                <w:sz w:val="26"/>
                <w:szCs w:val="26"/>
              </w:rPr>
            </w:r>
            <w:r w:rsidR="008C63EC" w:rsidRPr="00CD7EAE">
              <w:rPr>
                <w:webHidden/>
                <w:sz w:val="26"/>
                <w:szCs w:val="26"/>
              </w:rPr>
              <w:fldChar w:fldCharType="separate"/>
            </w:r>
            <w:r w:rsidR="00506F6E">
              <w:rPr>
                <w:webHidden/>
                <w:sz w:val="26"/>
                <w:szCs w:val="26"/>
              </w:rPr>
              <w:t>3</w:t>
            </w:r>
            <w:r w:rsidR="008C63EC" w:rsidRPr="00CD7EAE">
              <w:rPr>
                <w:webHidden/>
                <w:sz w:val="26"/>
                <w:szCs w:val="26"/>
              </w:rPr>
              <w:fldChar w:fldCharType="end"/>
            </w:r>
          </w:hyperlink>
        </w:p>
        <w:p w14:paraId="3E238EA7" w14:textId="77777777" w:rsidR="008C63EC" w:rsidRPr="00CD7EAE" w:rsidRDefault="0023346C" w:rsidP="008C63EC">
          <w:pPr>
            <w:pStyle w:val="TOC1"/>
            <w:spacing w:before="120" w:after="120" w:line="312" w:lineRule="auto"/>
            <w:jc w:val="both"/>
            <w:rPr>
              <w:rFonts w:asciiTheme="minorHAnsi" w:eastAsiaTheme="minorEastAsia" w:hAnsiTheme="minorHAnsi" w:cstheme="minorBidi"/>
              <w:b w:val="0"/>
              <w:sz w:val="26"/>
              <w:szCs w:val="26"/>
            </w:rPr>
          </w:pPr>
          <w:hyperlink w:anchor="_Toc82286260" w:history="1">
            <w:r w:rsidR="008C63EC" w:rsidRPr="00CD7EAE">
              <w:rPr>
                <w:rStyle w:val="Hyperlink"/>
                <w:color w:val="auto"/>
                <w:sz w:val="26"/>
                <w:szCs w:val="26"/>
              </w:rPr>
              <w:t>I</w:t>
            </w:r>
            <w:r w:rsidR="008C63EC" w:rsidRPr="00CD7EAE">
              <w:rPr>
                <w:rStyle w:val="Hyperlink"/>
                <w:color w:val="auto"/>
                <w:sz w:val="26"/>
                <w:szCs w:val="26"/>
                <w:lang w:val="vi-VN"/>
              </w:rPr>
              <w:t xml:space="preserve">I. </w:t>
            </w:r>
            <w:r w:rsidR="008C63EC" w:rsidRPr="00CD7EAE">
              <w:rPr>
                <w:rStyle w:val="Hyperlink"/>
                <w:color w:val="auto"/>
                <w:sz w:val="26"/>
                <w:szCs w:val="26"/>
              </w:rPr>
              <w:t>Hoạt động thương mại đối với các sản phẩm CNHT ngành cơ khí chế tạo</w:t>
            </w:r>
            <w:r w:rsidR="008C63EC" w:rsidRPr="00CD7EAE">
              <w:rPr>
                <w:webHidden/>
                <w:sz w:val="26"/>
                <w:szCs w:val="26"/>
              </w:rPr>
              <w:tab/>
            </w:r>
            <w:r w:rsidR="008C63EC" w:rsidRPr="00CD7EAE">
              <w:rPr>
                <w:webHidden/>
                <w:sz w:val="26"/>
                <w:szCs w:val="26"/>
              </w:rPr>
              <w:fldChar w:fldCharType="begin"/>
            </w:r>
            <w:r w:rsidR="008C63EC" w:rsidRPr="00CD7EAE">
              <w:rPr>
                <w:webHidden/>
                <w:sz w:val="26"/>
                <w:szCs w:val="26"/>
              </w:rPr>
              <w:instrText xml:space="preserve"> PAGEREF _Toc82286260 \h </w:instrText>
            </w:r>
            <w:r w:rsidR="008C63EC" w:rsidRPr="00CD7EAE">
              <w:rPr>
                <w:webHidden/>
                <w:sz w:val="26"/>
                <w:szCs w:val="26"/>
              </w:rPr>
            </w:r>
            <w:r w:rsidR="008C63EC" w:rsidRPr="00CD7EAE">
              <w:rPr>
                <w:webHidden/>
                <w:sz w:val="26"/>
                <w:szCs w:val="26"/>
              </w:rPr>
              <w:fldChar w:fldCharType="separate"/>
            </w:r>
            <w:r w:rsidR="00506F6E">
              <w:rPr>
                <w:webHidden/>
                <w:sz w:val="26"/>
                <w:szCs w:val="26"/>
              </w:rPr>
              <w:t>6</w:t>
            </w:r>
            <w:r w:rsidR="008C63EC" w:rsidRPr="00CD7EAE">
              <w:rPr>
                <w:webHidden/>
                <w:sz w:val="26"/>
                <w:szCs w:val="26"/>
              </w:rPr>
              <w:fldChar w:fldCharType="end"/>
            </w:r>
          </w:hyperlink>
        </w:p>
        <w:p w14:paraId="7524639F" w14:textId="77777777" w:rsidR="008C63EC" w:rsidRPr="00CD7EAE" w:rsidRDefault="0023346C" w:rsidP="008C63EC">
          <w:pPr>
            <w:pStyle w:val="TOC2"/>
            <w:spacing w:line="312" w:lineRule="auto"/>
            <w:jc w:val="both"/>
            <w:rPr>
              <w:rFonts w:asciiTheme="minorHAnsi" w:eastAsiaTheme="minorEastAsia" w:hAnsiTheme="minorHAnsi" w:cstheme="minorBidi"/>
              <w:b w:val="0"/>
              <w:i w:val="0"/>
              <w:sz w:val="26"/>
              <w:szCs w:val="26"/>
              <w:lang w:val="en-US"/>
            </w:rPr>
          </w:pPr>
          <w:hyperlink w:anchor="_Toc82286261" w:history="1">
            <w:r w:rsidR="008C63EC" w:rsidRPr="00CD7EAE">
              <w:rPr>
                <w:rStyle w:val="Hyperlink"/>
                <w:color w:val="auto"/>
                <w:sz w:val="26"/>
                <w:szCs w:val="26"/>
              </w:rPr>
              <w:t>1. Hoạt động xuất khẩu các sản phẩm CNHT ngành cơ khí chế tạo</w:t>
            </w:r>
            <w:r w:rsidR="008C63EC" w:rsidRPr="00CD7EAE">
              <w:rPr>
                <w:webHidden/>
                <w:sz w:val="26"/>
                <w:szCs w:val="26"/>
              </w:rPr>
              <w:tab/>
            </w:r>
            <w:r w:rsidR="008C63EC" w:rsidRPr="00CD7EAE">
              <w:rPr>
                <w:webHidden/>
                <w:sz w:val="26"/>
                <w:szCs w:val="26"/>
              </w:rPr>
              <w:fldChar w:fldCharType="begin"/>
            </w:r>
            <w:r w:rsidR="008C63EC" w:rsidRPr="00CD7EAE">
              <w:rPr>
                <w:webHidden/>
                <w:sz w:val="26"/>
                <w:szCs w:val="26"/>
              </w:rPr>
              <w:instrText xml:space="preserve"> PAGEREF _Toc82286261 \h </w:instrText>
            </w:r>
            <w:r w:rsidR="008C63EC" w:rsidRPr="00CD7EAE">
              <w:rPr>
                <w:webHidden/>
                <w:sz w:val="26"/>
                <w:szCs w:val="26"/>
              </w:rPr>
            </w:r>
            <w:r w:rsidR="008C63EC" w:rsidRPr="00CD7EAE">
              <w:rPr>
                <w:webHidden/>
                <w:sz w:val="26"/>
                <w:szCs w:val="26"/>
              </w:rPr>
              <w:fldChar w:fldCharType="separate"/>
            </w:r>
            <w:r w:rsidR="00506F6E">
              <w:rPr>
                <w:webHidden/>
                <w:sz w:val="26"/>
                <w:szCs w:val="26"/>
              </w:rPr>
              <w:t>6</w:t>
            </w:r>
            <w:r w:rsidR="008C63EC" w:rsidRPr="00CD7EAE">
              <w:rPr>
                <w:webHidden/>
                <w:sz w:val="26"/>
                <w:szCs w:val="26"/>
              </w:rPr>
              <w:fldChar w:fldCharType="end"/>
            </w:r>
          </w:hyperlink>
        </w:p>
        <w:p w14:paraId="100ECB7E" w14:textId="77777777" w:rsidR="008C63EC" w:rsidRPr="00CD7EAE" w:rsidRDefault="0023346C" w:rsidP="008C63EC">
          <w:pPr>
            <w:pStyle w:val="TOC3"/>
            <w:spacing w:line="312" w:lineRule="auto"/>
            <w:rPr>
              <w:rFonts w:asciiTheme="minorHAnsi" w:eastAsiaTheme="minorEastAsia" w:hAnsiTheme="minorHAnsi" w:cstheme="minorBidi"/>
              <w:i w:val="0"/>
            </w:rPr>
          </w:pPr>
          <w:hyperlink w:anchor="_Toc82286262" w:history="1">
            <w:r w:rsidR="008C63EC" w:rsidRPr="00CD7EAE">
              <w:rPr>
                <w:rStyle w:val="Hyperlink"/>
                <w:color w:val="auto"/>
              </w:rPr>
              <w:t>1.1. Kim ngạch xuất khẩu</w:t>
            </w:r>
            <w:r w:rsidR="008C63EC" w:rsidRPr="00CD7EAE">
              <w:rPr>
                <w:webHidden/>
              </w:rPr>
              <w:tab/>
            </w:r>
            <w:r w:rsidR="008C63EC" w:rsidRPr="00CD7EAE">
              <w:rPr>
                <w:webHidden/>
              </w:rPr>
              <w:fldChar w:fldCharType="begin"/>
            </w:r>
            <w:r w:rsidR="008C63EC" w:rsidRPr="00CD7EAE">
              <w:rPr>
                <w:webHidden/>
              </w:rPr>
              <w:instrText xml:space="preserve"> PAGEREF _Toc82286262 \h </w:instrText>
            </w:r>
            <w:r w:rsidR="008C63EC" w:rsidRPr="00CD7EAE">
              <w:rPr>
                <w:webHidden/>
              </w:rPr>
            </w:r>
            <w:r w:rsidR="008C63EC" w:rsidRPr="00CD7EAE">
              <w:rPr>
                <w:webHidden/>
              </w:rPr>
              <w:fldChar w:fldCharType="separate"/>
            </w:r>
            <w:r w:rsidR="00506F6E">
              <w:rPr>
                <w:webHidden/>
              </w:rPr>
              <w:t>6</w:t>
            </w:r>
            <w:r w:rsidR="008C63EC" w:rsidRPr="00CD7EAE">
              <w:rPr>
                <w:webHidden/>
              </w:rPr>
              <w:fldChar w:fldCharType="end"/>
            </w:r>
          </w:hyperlink>
        </w:p>
        <w:p w14:paraId="22A156A6" w14:textId="77777777" w:rsidR="008C63EC" w:rsidRPr="00CD7EAE" w:rsidRDefault="0023346C" w:rsidP="008C63EC">
          <w:pPr>
            <w:pStyle w:val="TOC3"/>
            <w:spacing w:line="312" w:lineRule="auto"/>
            <w:rPr>
              <w:rFonts w:asciiTheme="minorHAnsi" w:eastAsiaTheme="minorEastAsia" w:hAnsiTheme="minorHAnsi" w:cstheme="minorBidi"/>
              <w:i w:val="0"/>
            </w:rPr>
          </w:pPr>
          <w:hyperlink w:anchor="_Toc82286263" w:history="1">
            <w:r w:rsidR="008C63EC" w:rsidRPr="00CD7EAE">
              <w:rPr>
                <w:rStyle w:val="Hyperlink"/>
                <w:color w:val="auto"/>
              </w:rPr>
              <w:t>1.2. Thị trường xuất khẩu</w:t>
            </w:r>
            <w:r w:rsidR="008C63EC" w:rsidRPr="00CD7EAE">
              <w:rPr>
                <w:webHidden/>
              </w:rPr>
              <w:tab/>
            </w:r>
            <w:r w:rsidR="008C63EC" w:rsidRPr="00CD7EAE">
              <w:rPr>
                <w:webHidden/>
              </w:rPr>
              <w:fldChar w:fldCharType="begin"/>
            </w:r>
            <w:r w:rsidR="008C63EC" w:rsidRPr="00CD7EAE">
              <w:rPr>
                <w:webHidden/>
              </w:rPr>
              <w:instrText xml:space="preserve"> PAGEREF _Toc82286263 \h </w:instrText>
            </w:r>
            <w:r w:rsidR="008C63EC" w:rsidRPr="00CD7EAE">
              <w:rPr>
                <w:webHidden/>
              </w:rPr>
            </w:r>
            <w:r w:rsidR="008C63EC" w:rsidRPr="00CD7EAE">
              <w:rPr>
                <w:webHidden/>
              </w:rPr>
              <w:fldChar w:fldCharType="separate"/>
            </w:r>
            <w:r w:rsidR="00506F6E">
              <w:rPr>
                <w:webHidden/>
              </w:rPr>
              <w:t>12</w:t>
            </w:r>
            <w:r w:rsidR="008C63EC" w:rsidRPr="00CD7EAE">
              <w:rPr>
                <w:webHidden/>
              </w:rPr>
              <w:fldChar w:fldCharType="end"/>
            </w:r>
          </w:hyperlink>
        </w:p>
        <w:p w14:paraId="2285E8C9" w14:textId="77777777" w:rsidR="008C63EC" w:rsidRPr="00CD7EAE" w:rsidRDefault="0023346C" w:rsidP="008C63EC">
          <w:pPr>
            <w:pStyle w:val="TOC2"/>
            <w:spacing w:line="312" w:lineRule="auto"/>
            <w:jc w:val="both"/>
            <w:rPr>
              <w:rFonts w:asciiTheme="minorHAnsi" w:eastAsiaTheme="minorEastAsia" w:hAnsiTheme="minorHAnsi" w:cstheme="minorBidi"/>
              <w:b w:val="0"/>
              <w:i w:val="0"/>
              <w:sz w:val="26"/>
              <w:szCs w:val="26"/>
              <w:lang w:val="en-US"/>
            </w:rPr>
          </w:pPr>
          <w:hyperlink w:anchor="_Toc82286264" w:history="1">
            <w:r w:rsidR="008C63EC" w:rsidRPr="00CD7EAE">
              <w:rPr>
                <w:rStyle w:val="Hyperlink"/>
                <w:color w:val="auto"/>
                <w:sz w:val="26"/>
                <w:szCs w:val="26"/>
              </w:rPr>
              <w:t>2. Hoạt động nhập khẩu các sản phẩm CNHT ngành cơ khí chế tạo</w:t>
            </w:r>
            <w:r w:rsidR="008C63EC" w:rsidRPr="00CD7EAE">
              <w:rPr>
                <w:webHidden/>
                <w:sz w:val="26"/>
                <w:szCs w:val="26"/>
              </w:rPr>
              <w:tab/>
            </w:r>
            <w:r w:rsidR="008C63EC" w:rsidRPr="00CD7EAE">
              <w:rPr>
                <w:webHidden/>
                <w:sz w:val="26"/>
                <w:szCs w:val="26"/>
              </w:rPr>
              <w:fldChar w:fldCharType="begin"/>
            </w:r>
            <w:r w:rsidR="008C63EC" w:rsidRPr="00CD7EAE">
              <w:rPr>
                <w:webHidden/>
                <w:sz w:val="26"/>
                <w:szCs w:val="26"/>
              </w:rPr>
              <w:instrText xml:space="preserve"> PAGEREF _Toc82286264 \h </w:instrText>
            </w:r>
            <w:r w:rsidR="008C63EC" w:rsidRPr="00CD7EAE">
              <w:rPr>
                <w:webHidden/>
                <w:sz w:val="26"/>
                <w:szCs w:val="26"/>
              </w:rPr>
            </w:r>
            <w:r w:rsidR="008C63EC" w:rsidRPr="00CD7EAE">
              <w:rPr>
                <w:webHidden/>
                <w:sz w:val="26"/>
                <w:szCs w:val="26"/>
              </w:rPr>
              <w:fldChar w:fldCharType="separate"/>
            </w:r>
            <w:r w:rsidR="00506F6E">
              <w:rPr>
                <w:webHidden/>
                <w:sz w:val="26"/>
                <w:szCs w:val="26"/>
              </w:rPr>
              <w:t>14</w:t>
            </w:r>
            <w:r w:rsidR="008C63EC" w:rsidRPr="00CD7EAE">
              <w:rPr>
                <w:webHidden/>
                <w:sz w:val="26"/>
                <w:szCs w:val="26"/>
              </w:rPr>
              <w:fldChar w:fldCharType="end"/>
            </w:r>
          </w:hyperlink>
        </w:p>
        <w:p w14:paraId="06402FA1" w14:textId="77777777" w:rsidR="008C63EC" w:rsidRPr="00CD7EAE" w:rsidRDefault="0023346C" w:rsidP="008C63EC">
          <w:pPr>
            <w:pStyle w:val="TOC3"/>
            <w:spacing w:line="312" w:lineRule="auto"/>
            <w:rPr>
              <w:rFonts w:asciiTheme="minorHAnsi" w:eastAsiaTheme="minorEastAsia" w:hAnsiTheme="minorHAnsi" w:cstheme="minorBidi"/>
              <w:i w:val="0"/>
            </w:rPr>
          </w:pPr>
          <w:hyperlink w:anchor="_Toc82286265" w:history="1">
            <w:r w:rsidR="008C63EC" w:rsidRPr="00CD7EAE">
              <w:rPr>
                <w:rStyle w:val="Hyperlink"/>
                <w:color w:val="auto"/>
              </w:rPr>
              <w:t>2.1. Kim ngạch nhập khẩu</w:t>
            </w:r>
            <w:r w:rsidR="008C63EC" w:rsidRPr="00CD7EAE">
              <w:rPr>
                <w:webHidden/>
              </w:rPr>
              <w:tab/>
            </w:r>
            <w:r w:rsidR="008C63EC" w:rsidRPr="00CD7EAE">
              <w:rPr>
                <w:webHidden/>
              </w:rPr>
              <w:fldChar w:fldCharType="begin"/>
            </w:r>
            <w:r w:rsidR="008C63EC" w:rsidRPr="00CD7EAE">
              <w:rPr>
                <w:webHidden/>
              </w:rPr>
              <w:instrText xml:space="preserve"> PAGEREF _Toc82286265 \h </w:instrText>
            </w:r>
            <w:r w:rsidR="008C63EC" w:rsidRPr="00CD7EAE">
              <w:rPr>
                <w:webHidden/>
              </w:rPr>
            </w:r>
            <w:r w:rsidR="008C63EC" w:rsidRPr="00CD7EAE">
              <w:rPr>
                <w:webHidden/>
              </w:rPr>
              <w:fldChar w:fldCharType="separate"/>
            </w:r>
            <w:r w:rsidR="00506F6E">
              <w:rPr>
                <w:webHidden/>
              </w:rPr>
              <w:t>14</w:t>
            </w:r>
            <w:r w:rsidR="008C63EC" w:rsidRPr="00CD7EAE">
              <w:rPr>
                <w:webHidden/>
              </w:rPr>
              <w:fldChar w:fldCharType="end"/>
            </w:r>
          </w:hyperlink>
        </w:p>
        <w:p w14:paraId="4B0AC2C1" w14:textId="77777777" w:rsidR="008C63EC" w:rsidRPr="00CD7EAE" w:rsidRDefault="0023346C" w:rsidP="008C63EC">
          <w:pPr>
            <w:pStyle w:val="TOC3"/>
            <w:spacing w:line="312" w:lineRule="auto"/>
            <w:rPr>
              <w:rFonts w:asciiTheme="minorHAnsi" w:eastAsiaTheme="minorEastAsia" w:hAnsiTheme="minorHAnsi" w:cstheme="minorBidi"/>
              <w:i w:val="0"/>
            </w:rPr>
          </w:pPr>
          <w:hyperlink w:anchor="_Toc82286267" w:history="1">
            <w:r w:rsidR="008C63EC" w:rsidRPr="00CD7EAE">
              <w:rPr>
                <w:rStyle w:val="Hyperlink"/>
                <w:color w:val="auto"/>
              </w:rPr>
              <w:t>2.2. Thị trường nhập khẩu</w:t>
            </w:r>
            <w:r w:rsidR="008C63EC" w:rsidRPr="00CD7EAE">
              <w:rPr>
                <w:webHidden/>
              </w:rPr>
              <w:tab/>
            </w:r>
            <w:r w:rsidR="008C63EC" w:rsidRPr="00CD7EAE">
              <w:rPr>
                <w:webHidden/>
              </w:rPr>
              <w:fldChar w:fldCharType="begin"/>
            </w:r>
            <w:r w:rsidR="008C63EC" w:rsidRPr="00CD7EAE">
              <w:rPr>
                <w:webHidden/>
              </w:rPr>
              <w:instrText xml:space="preserve"> PAGEREF _Toc82286267 \h </w:instrText>
            </w:r>
            <w:r w:rsidR="008C63EC" w:rsidRPr="00CD7EAE">
              <w:rPr>
                <w:webHidden/>
              </w:rPr>
            </w:r>
            <w:r w:rsidR="008C63EC" w:rsidRPr="00CD7EAE">
              <w:rPr>
                <w:webHidden/>
              </w:rPr>
              <w:fldChar w:fldCharType="separate"/>
            </w:r>
            <w:r w:rsidR="00506F6E">
              <w:rPr>
                <w:webHidden/>
              </w:rPr>
              <w:t>20</w:t>
            </w:r>
            <w:r w:rsidR="008C63EC" w:rsidRPr="00CD7EAE">
              <w:rPr>
                <w:webHidden/>
              </w:rPr>
              <w:fldChar w:fldCharType="end"/>
            </w:r>
          </w:hyperlink>
        </w:p>
        <w:p w14:paraId="76DE5142" w14:textId="77777777" w:rsidR="008C63EC" w:rsidRPr="00CD7EAE" w:rsidRDefault="0023346C" w:rsidP="008C63EC">
          <w:pPr>
            <w:pStyle w:val="TOC1"/>
            <w:spacing w:before="120" w:after="120" w:line="312" w:lineRule="auto"/>
            <w:jc w:val="both"/>
            <w:rPr>
              <w:rFonts w:asciiTheme="minorHAnsi" w:eastAsiaTheme="minorEastAsia" w:hAnsiTheme="minorHAnsi" w:cstheme="minorBidi"/>
              <w:b w:val="0"/>
              <w:sz w:val="26"/>
              <w:szCs w:val="26"/>
            </w:rPr>
          </w:pPr>
          <w:hyperlink w:anchor="_Toc82286268" w:history="1">
            <w:r w:rsidR="008C63EC" w:rsidRPr="00CD7EAE">
              <w:rPr>
                <w:rStyle w:val="Hyperlink"/>
                <w:color w:val="auto"/>
                <w:sz w:val="26"/>
                <w:szCs w:val="26"/>
              </w:rPr>
              <w:t>III. Một số nhận định, dự báo</w:t>
            </w:r>
            <w:r w:rsidR="008C63EC" w:rsidRPr="00CD7EAE">
              <w:rPr>
                <w:webHidden/>
                <w:sz w:val="26"/>
                <w:szCs w:val="26"/>
              </w:rPr>
              <w:tab/>
            </w:r>
            <w:r w:rsidR="008C63EC" w:rsidRPr="00CD7EAE">
              <w:rPr>
                <w:webHidden/>
                <w:sz w:val="26"/>
                <w:szCs w:val="26"/>
              </w:rPr>
              <w:fldChar w:fldCharType="begin"/>
            </w:r>
            <w:r w:rsidR="008C63EC" w:rsidRPr="00CD7EAE">
              <w:rPr>
                <w:webHidden/>
                <w:sz w:val="26"/>
                <w:szCs w:val="26"/>
              </w:rPr>
              <w:instrText xml:space="preserve"> PAGEREF _Toc82286268 \h </w:instrText>
            </w:r>
            <w:r w:rsidR="008C63EC" w:rsidRPr="00CD7EAE">
              <w:rPr>
                <w:webHidden/>
                <w:sz w:val="26"/>
                <w:szCs w:val="26"/>
              </w:rPr>
            </w:r>
            <w:r w:rsidR="008C63EC" w:rsidRPr="00CD7EAE">
              <w:rPr>
                <w:webHidden/>
                <w:sz w:val="26"/>
                <w:szCs w:val="26"/>
              </w:rPr>
              <w:fldChar w:fldCharType="separate"/>
            </w:r>
            <w:r w:rsidR="00506F6E">
              <w:rPr>
                <w:webHidden/>
                <w:sz w:val="26"/>
                <w:szCs w:val="26"/>
              </w:rPr>
              <w:t>22</w:t>
            </w:r>
            <w:r w:rsidR="008C63EC" w:rsidRPr="00CD7EAE">
              <w:rPr>
                <w:webHidden/>
                <w:sz w:val="26"/>
                <w:szCs w:val="26"/>
              </w:rPr>
              <w:fldChar w:fldCharType="end"/>
            </w:r>
          </w:hyperlink>
        </w:p>
        <w:p w14:paraId="49E04770" w14:textId="77777777" w:rsidR="008C63EC" w:rsidRPr="00CD7EAE" w:rsidRDefault="0023346C" w:rsidP="008C63EC">
          <w:pPr>
            <w:pStyle w:val="TOC1"/>
            <w:spacing w:before="120" w:after="120" w:line="312" w:lineRule="auto"/>
            <w:jc w:val="both"/>
            <w:rPr>
              <w:rFonts w:asciiTheme="minorHAnsi" w:eastAsiaTheme="minorEastAsia" w:hAnsiTheme="minorHAnsi" w:cstheme="minorBidi"/>
              <w:b w:val="0"/>
              <w:sz w:val="26"/>
              <w:szCs w:val="26"/>
            </w:rPr>
          </w:pPr>
          <w:hyperlink w:anchor="_Toc82286269" w:history="1">
            <w:r w:rsidR="008C63EC" w:rsidRPr="00CD7EAE">
              <w:rPr>
                <w:rStyle w:val="Hyperlink"/>
                <w:color w:val="auto"/>
                <w:sz w:val="26"/>
                <w:szCs w:val="26"/>
              </w:rPr>
              <w:t>IV. Thông tin liên quan đến hoạt động</w:t>
            </w:r>
            <w:r w:rsidR="008C63EC" w:rsidRPr="00CD7EAE">
              <w:rPr>
                <w:rStyle w:val="Hyperlink"/>
                <w:color w:val="auto"/>
                <w:sz w:val="26"/>
                <w:szCs w:val="26"/>
                <w:lang w:val="vi-VN"/>
              </w:rPr>
              <w:t xml:space="preserve"> sản xuất, đầu tư, thương mại sản phẩm CNHT ngành </w:t>
            </w:r>
            <w:r w:rsidR="008C63EC" w:rsidRPr="00CD7EAE">
              <w:rPr>
                <w:rStyle w:val="Hyperlink"/>
                <w:color w:val="auto"/>
                <w:sz w:val="26"/>
                <w:szCs w:val="26"/>
              </w:rPr>
              <w:t>cơ khí chế tạo</w:t>
            </w:r>
            <w:r w:rsidR="008C63EC" w:rsidRPr="00CD7EAE">
              <w:rPr>
                <w:webHidden/>
                <w:sz w:val="26"/>
                <w:szCs w:val="26"/>
              </w:rPr>
              <w:tab/>
            </w:r>
            <w:r w:rsidR="008C63EC" w:rsidRPr="00CD7EAE">
              <w:rPr>
                <w:webHidden/>
                <w:sz w:val="26"/>
                <w:szCs w:val="26"/>
              </w:rPr>
              <w:fldChar w:fldCharType="begin"/>
            </w:r>
            <w:r w:rsidR="008C63EC" w:rsidRPr="00CD7EAE">
              <w:rPr>
                <w:webHidden/>
                <w:sz w:val="26"/>
                <w:szCs w:val="26"/>
              </w:rPr>
              <w:instrText xml:space="preserve"> PAGEREF _Toc82286269 \h </w:instrText>
            </w:r>
            <w:r w:rsidR="008C63EC" w:rsidRPr="00CD7EAE">
              <w:rPr>
                <w:webHidden/>
                <w:sz w:val="26"/>
                <w:szCs w:val="26"/>
              </w:rPr>
            </w:r>
            <w:r w:rsidR="008C63EC" w:rsidRPr="00CD7EAE">
              <w:rPr>
                <w:webHidden/>
                <w:sz w:val="26"/>
                <w:szCs w:val="26"/>
              </w:rPr>
              <w:fldChar w:fldCharType="separate"/>
            </w:r>
            <w:r w:rsidR="00506F6E">
              <w:rPr>
                <w:webHidden/>
                <w:sz w:val="26"/>
                <w:szCs w:val="26"/>
              </w:rPr>
              <w:t>26</w:t>
            </w:r>
            <w:r w:rsidR="008C63EC" w:rsidRPr="00CD7EAE">
              <w:rPr>
                <w:webHidden/>
                <w:sz w:val="26"/>
                <w:szCs w:val="26"/>
              </w:rPr>
              <w:fldChar w:fldCharType="end"/>
            </w:r>
          </w:hyperlink>
        </w:p>
        <w:p w14:paraId="62D5F88C" w14:textId="77777777" w:rsidR="00FF7DCA" w:rsidRPr="00E725FE" w:rsidRDefault="00FF7DCA" w:rsidP="008C63EC">
          <w:pPr>
            <w:spacing w:before="120" w:after="120" w:line="312" w:lineRule="auto"/>
            <w:jc w:val="both"/>
            <w:rPr>
              <w:color w:val="FF0000"/>
            </w:rPr>
          </w:pPr>
          <w:r w:rsidRPr="00CD7EAE">
            <w:rPr>
              <w:b/>
              <w:bCs/>
              <w:noProof/>
              <w:sz w:val="26"/>
              <w:szCs w:val="26"/>
            </w:rPr>
            <w:fldChar w:fldCharType="end"/>
          </w:r>
        </w:p>
      </w:sdtContent>
    </w:sdt>
    <w:p w14:paraId="45ACF910" w14:textId="77777777" w:rsidR="00FF7DCA" w:rsidRPr="00E725FE" w:rsidRDefault="00FF7DCA" w:rsidP="00FF7DCA">
      <w:pPr>
        <w:spacing w:after="200" w:line="276" w:lineRule="auto"/>
        <w:rPr>
          <w:b/>
          <w:bCs/>
          <w:color w:val="FF0000"/>
          <w:kern w:val="32"/>
          <w:sz w:val="26"/>
          <w:szCs w:val="26"/>
        </w:rPr>
      </w:pPr>
    </w:p>
    <w:p w14:paraId="17DBAB5D" w14:textId="77777777" w:rsidR="00FF7DCA" w:rsidRPr="00E725FE" w:rsidRDefault="00FF7DCA" w:rsidP="00FF7DCA">
      <w:pPr>
        <w:spacing w:after="200" w:line="276" w:lineRule="auto"/>
        <w:rPr>
          <w:b/>
          <w:bCs/>
          <w:color w:val="FF0000"/>
          <w:kern w:val="32"/>
          <w:sz w:val="26"/>
          <w:szCs w:val="26"/>
        </w:rPr>
      </w:pPr>
      <w:r w:rsidRPr="00E725FE">
        <w:rPr>
          <w:color w:val="FF0000"/>
          <w:sz w:val="26"/>
          <w:szCs w:val="26"/>
        </w:rPr>
        <w:br w:type="page"/>
      </w:r>
    </w:p>
    <w:p w14:paraId="2068654F" w14:textId="24D5FC91" w:rsidR="004379E8" w:rsidRPr="00ED579B" w:rsidRDefault="004379E8" w:rsidP="00CC2035">
      <w:pPr>
        <w:pStyle w:val="Heading1"/>
        <w:spacing w:before="120" w:after="120"/>
        <w:jc w:val="both"/>
        <w:rPr>
          <w:rFonts w:ascii="Times New Roman" w:hAnsi="Times New Roman"/>
          <w:sz w:val="26"/>
          <w:szCs w:val="26"/>
        </w:rPr>
      </w:pPr>
      <w:bookmarkStart w:id="5" w:name="_Toc82286256"/>
      <w:r w:rsidRPr="00ED579B">
        <w:rPr>
          <w:rFonts w:ascii="Times New Roman" w:hAnsi="Times New Roman"/>
          <w:sz w:val="26"/>
          <w:szCs w:val="26"/>
        </w:rPr>
        <w:lastRenderedPageBreak/>
        <w:t xml:space="preserve">I. </w:t>
      </w:r>
      <w:bookmarkEnd w:id="1"/>
      <w:bookmarkEnd w:id="0"/>
      <w:r w:rsidR="00F7526E" w:rsidRPr="00ED579B">
        <w:rPr>
          <w:rFonts w:ascii="Times New Roman" w:hAnsi="Times New Roman"/>
          <w:sz w:val="26"/>
          <w:szCs w:val="26"/>
        </w:rPr>
        <w:t>Tình hình sản xuất các sản phẩm CNHT n</w:t>
      </w:r>
      <w:r w:rsidR="00970961" w:rsidRPr="00ED579B">
        <w:rPr>
          <w:rFonts w:ascii="Times New Roman" w:hAnsi="Times New Roman"/>
          <w:sz w:val="26"/>
          <w:szCs w:val="26"/>
        </w:rPr>
        <w:t>gành cơ khí chế tạo</w:t>
      </w:r>
      <w:bookmarkEnd w:id="3"/>
      <w:bookmarkEnd w:id="2"/>
      <w:bookmarkEnd w:id="5"/>
    </w:p>
    <w:p w14:paraId="1EF70E55" w14:textId="06EDA77A" w:rsidR="00B7168B" w:rsidRPr="00ED579B" w:rsidRDefault="00B7168B" w:rsidP="00FF7DCA">
      <w:pPr>
        <w:pStyle w:val="Heading2"/>
        <w:spacing w:before="120" w:after="120" w:line="288" w:lineRule="auto"/>
        <w:rPr>
          <w:i w:val="0"/>
          <w:sz w:val="26"/>
          <w:szCs w:val="26"/>
        </w:rPr>
      </w:pPr>
      <w:bookmarkStart w:id="6" w:name="_Toc82286257"/>
      <w:r w:rsidRPr="00ED579B">
        <w:rPr>
          <w:i w:val="0"/>
          <w:sz w:val="26"/>
          <w:szCs w:val="26"/>
        </w:rPr>
        <w:t>1. Về sản xuất</w:t>
      </w:r>
      <w:bookmarkEnd w:id="6"/>
    </w:p>
    <w:p w14:paraId="4407EA27" w14:textId="77777777" w:rsidR="00D5386B" w:rsidRPr="00D5386B" w:rsidRDefault="00D5386B" w:rsidP="00D5386B">
      <w:pPr>
        <w:spacing w:before="120" w:after="120" w:line="288" w:lineRule="auto"/>
        <w:ind w:firstLine="720"/>
        <w:jc w:val="both"/>
        <w:rPr>
          <w:sz w:val="26"/>
          <w:szCs w:val="26"/>
        </w:rPr>
      </w:pPr>
      <w:r w:rsidRPr="00D5386B">
        <w:rPr>
          <w:sz w:val="26"/>
          <w:szCs w:val="26"/>
        </w:rPr>
        <w:t xml:space="preserve">Diễn biến phức tạp của đại dịch Covid-19 kéo dài tiếp tục ảnh hưởng khá nặng nề đến mọi mặt đời sống kinh tế - xã hội, nhất là đợt bùng phát dịch vào cuối tháng 4 đến nay đã tác động tiêu cực đến các ngành, lĩnh vực, địa bàn quan trọng, có đóng góp lớn đối với phát triển kinh tế; một số khu công nghiệp, nơi tập trung một lượng lớn lao động, có các doanh nghiệp trong chuỗi giá trị toàn cầu, đóng góp nhiều cho phát triển kinh tế, thu ngân sách tại các tỉnh Bắc Ninh, Bắc Giang, Hải Phòng, Thành phố Hồ Chí Minh… bị tạm dừng hoạt động, ảnh hưởng lớn tới các chuỗi cung ứng và hoạt động sản xuất, xuất khẩu. Trong khi đó, giá một số mặt hàng nguyên vật liệu tăng cao, cước phí vận chuyển quốc tế tăng mạnh, các thị trường xuất khẩu sử dụng các biện pháp kỹ thuật nhằm hạn chế hàng hóa nhập khẩu, trong đó có hàng hóa của Việt Nam... đã gây nhiều khó khăn cho hoạt động sản xuất kinh doanh. </w:t>
      </w:r>
    </w:p>
    <w:p w14:paraId="7DC74D0B" w14:textId="782F76B0" w:rsidR="00D5386B" w:rsidRPr="00D5386B" w:rsidRDefault="009E0C72" w:rsidP="006609DD">
      <w:pPr>
        <w:spacing w:before="120" w:after="120" w:line="288" w:lineRule="auto"/>
        <w:ind w:firstLine="720"/>
        <w:jc w:val="both"/>
        <w:rPr>
          <w:sz w:val="26"/>
          <w:szCs w:val="26"/>
        </w:rPr>
      </w:pPr>
      <w:r w:rsidRPr="00D5386B">
        <w:rPr>
          <w:sz w:val="26"/>
          <w:szCs w:val="26"/>
        </w:rPr>
        <w:t>Theo Tổng cục Thống kê, c</w:t>
      </w:r>
      <w:r w:rsidR="0018659B" w:rsidRPr="00D5386B">
        <w:rPr>
          <w:sz w:val="26"/>
          <w:szCs w:val="26"/>
        </w:rPr>
        <w:t xml:space="preserve">hỉ số sản xuất công nghiệp </w:t>
      </w:r>
      <w:r w:rsidR="00D5386B" w:rsidRPr="00D5386B">
        <w:rPr>
          <w:sz w:val="26"/>
          <w:szCs w:val="26"/>
        </w:rPr>
        <w:t xml:space="preserve">(IIP) </w:t>
      </w:r>
      <w:r w:rsidR="0018659B" w:rsidRPr="00D5386B">
        <w:rPr>
          <w:sz w:val="26"/>
          <w:szCs w:val="26"/>
        </w:rPr>
        <w:t xml:space="preserve">tháng </w:t>
      </w:r>
      <w:r w:rsidR="00D5386B" w:rsidRPr="00D5386B">
        <w:rPr>
          <w:sz w:val="26"/>
          <w:szCs w:val="26"/>
        </w:rPr>
        <w:t>9</w:t>
      </w:r>
      <w:r w:rsidR="0018659B" w:rsidRPr="00D5386B">
        <w:rPr>
          <w:sz w:val="26"/>
          <w:szCs w:val="26"/>
        </w:rPr>
        <w:t xml:space="preserve">/2021 </w:t>
      </w:r>
      <w:r w:rsidR="00D5386B" w:rsidRPr="00D5386B">
        <w:rPr>
          <w:sz w:val="26"/>
          <w:szCs w:val="26"/>
        </w:rPr>
        <w:t xml:space="preserve">ước tính tăng 5% so với tháng trước và giảm 5,5% so với cùng kỳ năm trước. Tính chung 9 tháng năm 2021, IIP ước tính tăng 4,1% so với cùng kỳ năm trước, mặc dù cao hơn tốc độ tăng 2,4% của cùng kỳ năm 2020 nhưng thấp hơn nhiều so với tốc độ tăng 9,6% của cùng kỳ năm 2019. </w:t>
      </w:r>
    </w:p>
    <w:p w14:paraId="35F7ACA7" w14:textId="7699BFD3" w:rsidR="00DA0861" w:rsidRPr="00E725FE" w:rsidRDefault="009E0C72" w:rsidP="006609DD">
      <w:pPr>
        <w:spacing w:before="120" w:after="120" w:line="288" w:lineRule="auto"/>
        <w:ind w:firstLine="720"/>
        <w:jc w:val="both"/>
        <w:rPr>
          <w:color w:val="FF0000"/>
          <w:sz w:val="26"/>
          <w:szCs w:val="26"/>
        </w:rPr>
      </w:pPr>
      <w:r w:rsidRPr="00F4386D">
        <w:rPr>
          <w:sz w:val="26"/>
          <w:szCs w:val="26"/>
        </w:rPr>
        <w:t>Chỉ số sản xuất n</w:t>
      </w:r>
      <w:r w:rsidR="0018659B" w:rsidRPr="00F4386D">
        <w:rPr>
          <w:sz w:val="26"/>
          <w:szCs w:val="26"/>
        </w:rPr>
        <w:t xml:space="preserve">gành chế biến, chế tạo </w:t>
      </w:r>
      <w:r w:rsidR="004C3981" w:rsidRPr="00F4386D">
        <w:rPr>
          <w:sz w:val="26"/>
          <w:szCs w:val="26"/>
        </w:rPr>
        <w:t>tháng 9</w:t>
      </w:r>
      <w:r w:rsidR="00F4386D">
        <w:rPr>
          <w:sz w:val="26"/>
          <w:szCs w:val="26"/>
        </w:rPr>
        <w:t>/2021</w:t>
      </w:r>
      <w:r w:rsidR="004C3981" w:rsidRPr="00F4386D">
        <w:rPr>
          <w:sz w:val="26"/>
          <w:szCs w:val="26"/>
        </w:rPr>
        <w:t xml:space="preserve"> tăng 8,4% so với tháng trước nhưng giảm 4,9% so với cùng kỳ; 9 </w:t>
      </w:r>
      <w:r w:rsidRPr="00F4386D">
        <w:rPr>
          <w:sz w:val="26"/>
          <w:szCs w:val="26"/>
        </w:rPr>
        <w:t xml:space="preserve">tháng </w:t>
      </w:r>
      <w:r w:rsidR="004C3981" w:rsidRPr="00F4386D">
        <w:rPr>
          <w:sz w:val="26"/>
          <w:szCs w:val="26"/>
        </w:rPr>
        <w:t>tăng 5,5% (cùng kỳ năm 2020 tăng 3,8%)</w:t>
      </w:r>
      <w:r w:rsidR="0018659B" w:rsidRPr="00F4386D">
        <w:rPr>
          <w:sz w:val="26"/>
          <w:szCs w:val="26"/>
        </w:rPr>
        <w:t>. Trong đó</w:t>
      </w:r>
      <w:r w:rsidR="00DA0861" w:rsidRPr="00F4386D">
        <w:rPr>
          <w:sz w:val="26"/>
          <w:szCs w:val="26"/>
        </w:rPr>
        <w:t xml:space="preserve">, chỉ số sản xuất </w:t>
      </w:r>
      <w:r w:rsidR="0018659B" w:rsidRPr="00F4386D">
        <w:rPr>
          <w:sz w:val="26"/>
          <w:szCs w:val="26"/>
        </w:rPr>
        <w:t xml:space="preserve">máy móc, thiết bị </w:t>
      </w:r>
      <w:r w:rsidR="00603B17" w:rsidRPr="00F4386D">
        <w:rPr>
          <w:sz w:val="26"/>
          <w:szCs w:val="26"/>
        </w:rPr>
        <w:t>tháng 9</w:t>
      </w:r>
      <w:r w:rsidR="00F4386D">
        <w:rPr>
          <w:sz w:val="26"/>
          <w:szCs w:val="26"/>
        </w:rPr>
        <w:t xml:space="preserve"> </w:t>
      </w:r>
      <w:r w:rsidR="00F4386D" w:rsidRPr="00F4386D">
        <w:rPr>
          <w:sz w:val="26"/>
          <w:szCs w:val="26"/>
        </w:rPr>
        <w:t xml:space="preserve">tăng 23,1% so với tháng tước nhưng giảm 17,9% so với cùng kỳ; </w:t>
      </w:r>
      <w:r w:rsidR="004C3981" w:rsidRPr="00F4386D">
        <w:rPr>
          <w:sz w:val="26"/>
          <w:szCs w:val="26"/>
        </w:rPr>
        <w:t>9</w:t>
      </w:r>
      <w:r w:rsidR="0018659B" w:rsidRPr="00F4386D">
        <w:rPr>
          <w:sz w:val="26"/>
          <w:szCs w:val="26"/>
        </w:rPr>
        <w:t xml:space="preserve"> tháng đầu năm </w:t>
      </w:r>
      <w:r w:rsidRPr="00F4386D">
        <w:rPr>
          <w:sz w:val="26"/>
          <w:szCs w:val="26"/>
        </w:rPr>
        <w:t xml:space="preserve">nay </w:t>
      </w:r>
      <w:r w:rsidR="00DA0861" w:rsidRPr="00F4386D">
        <w:rPr>
          <w:sz w:val="26"/>
          <w:szCs w:val="26"/>
        </w:rPr>
        <w:t xml:space="preserve">tăng </w:t>
      </w:r>
      <w:r w:rsidR="00F4386D" w:rsidRPr="00F4386D">
        <w:rPr>
          <w:sz w:val="26"/>
          <w:szCs w:val="26"/>
        </w:rPr>
        <w:t>4,4</w:t>
      </w:r>
      <w:r w:rsidR="00DA0861" w:rsidRPr="00F4386D">
        <w:rPr>
          <w:sz w:val="26"/>
          <w:szCs w:val="26"/>
        </w:rPr>
        <w:t>% so với cùng kỳ năm 2020.</w:t>
      </w:r>
    </w:p>
    <w:p w14:paraId="54341800" w14:textId="79A75815" w:rsidR="00A2734A" w:rsidRPr="00ED579B" w:rsidRDefault="00DA0861" w:rsidP="006609DD">
      <w:pPr>
        <w:spacing w:before="120" w:after="120" w:line="288" w:lineRule="auto"/>
        <w:ind w:firstLine="720"/>
        <w:jc w:val="both"/>
        <w:rPr>
          <w:sz w:val="26"/>
          <w:szCs w:val="26"/>
        </w:rPr>
      </w:pPr>
      <w:r w:rsidRPr="00ED579B">
        <w:rPr>
          <w:sz w:val="26"/>
          <w:szCs w:val="26"/>
        </w:rPr>
        <w:t>C</w:t>
      </w:r>
      <w:r w:rsidR="005C23D6" w:rsidRPr="00ED579B">
        <w:rPr>
          <w:sz w:val="26"/>
          <w:szCs w:val="26"/>
        </w:rPr>
        <w:t>ác</w:t>
      </w:r>
      <w:r w:rsidR="007A1D99" w:rsidRPr="00ED579B">
        <w:rPr>
          <w:sz w:val="26"/>
          <w:szCs w:val="26"/>
        </w:rPr>
        <w:t xml:space="preserve"> sản phẩm CNHT ngành cơ khí chế tạo</w:t>
      </w:r>
      <w:r w:rsidR="00B7168B" w:rsidRPr="00ED579B">
        <w:rPr>
          <w:sz w:val="26"/>
          <w:szCs w:val="26"/>
        </w:rPr>
        <w:t xml:space="preserve"> đạt sản lượng cao gồm có: Động cơ điện một chiều khác và máy phát điện một chiều; Động cơ điện một chiều có công suất ≤ 37.5 W; Máy và thiết bị cơ khí khác có chức năng riêng biệt chưa được phân vào đâu;… Trong đó các địa phương có sản lượng sản xuất đạt cao gồm có: Đồng Nai, TP. Đà Nẵng, TP. Hồ Chí Minh, Bình Dương</w:t>
      </w:r>
      <w:r w:rsidR="00B17187" w:rsidRPr="00ED579B">
        <w:rPr>
          <w:sz w:val="26"/>
          <w:szCs w:val="26"/>
        </w:rPr>
        <w:t>, TP. Hà Nội</w:t>
      </w:r>
      <w:r w:rsidR="00B7168B" w:rsidRPr="00ED579B">
        <w:rPr>
          <w:sz w:val="26"/>
          <w:szCs w:val="26"/>
        </w:rPr>
        <w:t>…</w:t>
      </w:r>
    </w:p>
    <w:p w14:paraId="0DEF7FAA" w14:textId="0C417B5C" w:rsidR="00BE5D5D" w:rsidRDefault="00BE5D5D" w:rsidP="006609DD">
      <w:pPr>
        <w:spacing w:before="120" w:after="120" w:line="288" w:lineRule="auto"/>
        <w:ind w:firstLine="720"/>
        <w:jc w:val="both"/>
        <w:rPr>
          <w:sz w:val="26"/>
          <w:szCs w:val="26"/>
        </w:rPr>
      </w:pPr>
      <w:r>
        <w:rPr>
          <w:sz w:val="26"/>
          <w:szCs w:val="26"/>
        </w:rPr>
        <w:t xml:space="preserve">Tháng 9/2021, sản lượng phần lớn các sản phẩm CNHT giảm so với cùng kỳ năm trướ, trong đó: </w:t>
      </w:r>
      <w:r w:rsidRPr="00246000">
        <w:rPr>
          <w:sz w:val="26"/>
          <w:szCs w:val="26"/>
        </w:rPr>
        <w:t>Động cơ điện một chiều khác và máy phát điện một chiều giảm mạnh 90,17%</w:t>
      </w:r>
      <w:r w:rsidR="00246000" w:rsidRPr="00246000">
        <w:rPr>
          <w:sz w:val="26"/>
          <w:szCs w:val="26"/>
        </w:rPr>
        <w:t>; Tổ máy phát điện khác giảm 48,59%; Máy và thiết bị cơ khí khác có chức năng riêng biệt chưa được phân vào đâu giảm 42,42%; Máy biến thế điện khác có công suất &gt; 16 kVA nhưng ≤ 500 kVA giảm 39,41%; Động cơ điện một chiều có công suất ≤ 37.5 W giảm 26,61%;… Trong khi đó, sản lượng máy biến đổi điện quay tăng cao 70,5%.</w:t>
      </w:r>
    </w:p>
    <w:p w14:paraId="225A9E0D" w14:textId="2FD0B40A" w:rsidR="00B7168B" w:rsidRPr="009C4484" w:rsidRDefault="00461C6E" w:rsidP="006609DD">
      <w:pPr>
        <w:spacing w:before="120" w:after="120" w:line="288" w:lineRule="auto"/>
        <w:ind w:firstLine="720"/>
        <w:jc w:val="both"/>
        <w:rPr>
          <w:sz w:val="26"/>
          <w:szCs w:val="26"/>
        </w:rPr>
      </w:pPr>
      <w:r w:rsidRPr="009C4484">
        <w:rPr>
          <w:sz w:val="26"/>
          <w:szCs w:val="26"/>
        </w:rPr>
        <w:lastRenderedPageBreak/>
        <w:t>T</w:t>
      </w:r>
      <w:r w:rsidR="00246000">
        <w:rPr>
          <w:sz w:val="26"/>
          <w:szCs w:val="26"/>
        </w:rPr>
        <w:t xml:space="preserve">ính chung </w:t>
      </w:r>
      <w:r w:rsidR="00BD5AC9" w:rsidRPr="009C4484">
        <w:rPr>
          <w:sz w:val="26"/>
          <w:szCs w:val="26"/>
        </w:rPr>
        <w:t>9</w:t>
      </w:r>
      <w:r w:rsidRPr="009C4484">
        <w:rPr>
          <w:sz w:val="26"/>
          <w:szCs w:val="26"/>
        </w:rPr>
        <w:t xml:space="preserve"> tháng </w:t>
      </w:r>
      <w:r w:rsidR="00246000">
        <w:rPr>
          <w:sz w:val="26"/>
          <w:szCs w:val="26"/>
        </w:rPr>
        <w:t>đầu năm 2021</w:t>
      </w:r>
      <w:r w:rsidR="00B7168B" w:rsidRPr="009C4484">
        <w:rPr>
          <w:sz w:val="26"/>
          <w:szCs w:val="26"/>
        </w:rPr>
        <w:t xml:space="preserve">, </w:t>
      </w:r>
      <w:r w:rsidR="00246000">
        <w:rPr>
          <w:sz w:val="26"/>
          <w:szCs w:val="26"/>
        </w:rPr>
        <w:t>các</w:t>
      </w:r>
      <w:r w:rsidR="00B7168B" w:rsidRPr="009C4484">
        <w:rPr>
          <w:sz w:val="26"/>
          <w:szCs w:val="26"/>
        </w:rPr>
        <w:t xml:space="preserve"> </w:t>
      </w:r>
      <w:r w:rsidR="006D0E5F" w:rsidRPr="009C4484">
        <w:rPr>
          <w:sz w:val="26"/>
          <w:szCs w:val="26"/>
        </w:rPr>
        <w:t>sản phẩm CNHT ngành cơ khí chế tạo</w:t>
      </w:r>
      <w:r w:rsidR="00B7168B" w:rsidRPr="009C4484">
        <w:rPr>
          <w:sz w:val="26"/>
          <w:szCs w:val="26"/>
        </w:rPr>
        <w:t xml:space="preserve"> có sản lượng </w:t>
      </w:r>
      <w:r w:rsidR="006D0E5F" w:rsidRPr="009C4484">
        <w:rPr>
          <w:sz w:val="26"/>
          <w:szCs w:val="26"/>
        </w:rPr>
        <w:t>tăng</w:t>
      </w:r>
      <w:r w:rsidR="00B7168B" w:rsidRPr="009C4484">
        <w:rPr>
          <w:sz w:val="26"/>
          <w:szCs w:val="26"/>
        </w:rPr>
        <w:t xml:space="preserve"> so với </w:t>
      </w:r>
      <w:r w:rsidR="007A1D99" w:rsidRPr="009C4484">
        <w:rPr>
          <w:sz w:val="26"/>
          <w:szCs w:val="26"/>
        </w:rPr>
        <w:t>cùng kỳ năm 2020</w:t>
      </w:r>
      <w:r w:rsidR="00B7168B" w:rsidRPr="009C4484">
        <w:rPr>
          <w:sz w:val="26"/>
          <w:szCs w:val="26"/>
        </w:rPr>
        <w:t xml:space="preserve"> </w:t>
      </w:r>
      <w:r w:rsidR="00246000">
        <w:rPr>
          <w:sz w:val="26"/>
          <w:szCs w:val="26"/>
        </w:rPr>
        <w:t>là</w:t>
      </w:r>
      <w:r w:rsidR="00B7168B" w:rsidRPr="009C4484">
        <w:rPr>
          <w:sz w:val="26"/>
          <w:szCs w:val="26"/>
        </w:rPr>
        <w:t xml:space="preserve">: </w:t>
      </w:r>
      <w:r w:rsidR="004B759E" w:rsidRPr="009C4484">
        <w:rPr>
          <w:sz w:val="26"/>
          <w:szCs w:val="26"/>
        </w:rPr>
        <w:t xml:space="preserve">Máy biến thế điện sử dụng điện môi lỏng công suất sử dụng không quá 650 KVA tăng </w:t>
      </w:r>
      <w:r w:rsidR="009C4484" w:rsidRPr="009C4484">
        <w:rPr>
          <w:sz w:val="26"/>
          <w:szCs w:val="26"/>
        </w:rPr>
        <w:t>38,25</w:t>
      </w:r>
      <w:r w:rsidR="004B759E" w:rsidRPr="009C4484">
        <w:rPr>
          <w:sz w:val="26"/>
          <w:szCs w:val="26"/>
        </w:rPr>
        <w:t xml:space="preserve">%; </w:t>
      </w:r>
      <w:r w:rsidR="009C4484" w:rsidRPr="009C4484">
        <w:rPr>
          <w:sz w:val="26"/>
          <w:szCs w:val="26"/>
        </w:rPr>
        <w:t xml:space="preserve">Máy biến đổi điện quay tăng 18,83%; </w:t>
      </w:r>
      <w:r w:rsidR="006D0E5F" w:rsidRPr="009C4484">
        <w:rPr>
          <w:sz w:val="26"/>
          <w:szCs w:val="26"/>
        </w:rPr>
        <w:t xml:space="preserve">Động cơ điện một chiều có công suất ≤ 37.5 W tăng </w:t>
      </w:r>
      <w:r w:rsidR="00BD5AC9" w:rsidRPr="009C4484">
        <w:rPr>
          <w:sz w:val="26"/>
          <w:szCs w:val="26"/>
        </w:rPr>
        <w:t>3,93</w:t>
      </w:r>
      <w:r w:rsidR="009C4484" w:rsidRPr="009C4484">
        <w:rPr>
          <w:sz w:val="26"/>
          <w:szCs w:val="26"/>
        </w:rPr>
        <w:t xml:space="preserve">%. </w:t>
      </w:r>
      <w:r w:rsidRPr="009C4484">
        <w:rPr>
          <w:sz w:val="26"/>
          <w:szCs w:val="26"/>
        </w:rPr>
        <w:t>Ngược lại, một số sản phẩm có sản lượ</w:t>
      </w:r>
      <w:r w:rsidR="006D0E5F" w:rsidRPr="009C4484">
        <w:rPr>
          <w:sz w:val="26"/>
          <w:szCs w:val="26"/>
        </w:rPr>
        <w:t>ng giảm</w:t>
      </w:r>
      <w:r w:rsidRPr="009C4484">
        <w:rPr>
          <w:sz w:val="26"/>
          <w:szCs w:val="26"/>
        </w:rPr>
        <w:t xml:space="preserve"> </w:t>
      </w:r>
      <w:r w:rsidR="00ED579B">
        <w:rPr>
          <w:sz w:val="26"/>
          <w:szCs w:val="26"/>
        </w:rPr>
        <w:t>như</w:t>
      </w:r>
      <w:r w:rsidRPr="009C4484">
        <w:rPr>
          <w:sz w:val="26"/>
          <w:szCs w:val="26"/>
        </w:rPr>
        <w:t xml:space="preserve">: </w:t>
      </w:r>
      <w:r w:rsidR="00BD5AC9" w:rsidRPr="009C4484">
        <w:rPr>
          <w:sz w:val="26"/>
          <w:szCs w:val="26"/>
        </w:rPr>
        <w:t xml:space="preserve">Động cơ điện một chiều khác và máy phát điện một chiều giảm 15,41%; </w:t>
      </w:r>
      <w:r w:rsidR="00F51E0C" w:rsidRPr="009C4484">
        <w:rPr>
          <w:sz w:val="26"/>
          <w:szCs w:val="26"/>
        </w:rPr>
        <w:t xml:space="preserve">Máy biến thế điện khác có công suất &gt; 16 kVA nhưng ≤ 500 kVA giảm </w:t>
      </w:r>
      <w:r w:rsidR="009C4484" w:rsidRPr="009C4484">
        <w:rPr>
          <w:sz w:val="26"/>
          <w:szCs w:val="26"/>
        </w:rPr>
        <w:t>12,12</w:t>
      </w:r>
      <w:r w:rsidR="00F51E0C" w:rsidRPr="009C4484">
        <w:rPr>
          <w:sz w:val="26"/>
          <w:szCs w:val="26"/>
        </w:rPr>
        <w:t>%</w:t>
      </w:r>
      <w:r w:rsidR="009C4484" w:rsidRPr="009C4484">
        <w:rPr>
          <w:sz w:val="26"/>
          <w:szCs w:val="26"/>
        </w:rPr>
        <w:t>; Máy và thiết bị cơ khí khác có chức năng riêng biệt chưa được phân vào đâu giảm 0,77%; Tổ máy phát điện khác giảm nhẹ 0,45%.</w:t>
      </w:r>
    </w:p>
    <w:p w14:paraId="096E1F4F" w14:textId="7BAABD0E" w:rsidR="00B7168B" w:rsidRPr="00E725FE" w:rsidRDefault="00B7168B" w:rsidP="00B7168B">
      <w:pPr>
        <w:spacing w:before="120" w:after="120"/>
        <w:jc w:val="center"/>
        <w:rPr>
          <w:b/>
          <w:spacing w:val="-4"/>
          <w:sz w:val="26"/>
          <w:szCs w:val="26"/>
        </w:rPr>
      </w:pPr>
      <w:r w:rsidRPr="00E725FE">
        <w:rPr>
          <w:b/>
          <w:spacing w:val="-4"/>
          <w:sz w:val="26"/>
          <w:szCs w:val="26"/>
        </w:rPr>
        <w:t>Bả</w:t>
      </w:r>
      <w:r w:rsidR="008B3ABD" w:rsidRPr="00E725FE">
        <w:rPr>
          <w:b/>
          <w:spacing w:val="-4"/>
          <w:sz w:val="26"/>
          <w:szCs w:val="26"/>
        </w:rPr>
        <w:t>ng 01</w:t>
      </w:r>
      <w:r w:rsidRPr="00E725FE">
        <w:rPr>
          <w:b/>
          <w:spacing w:val="-4"/>
          <w:sz w:val="26"/>
          <w:szCs w:val="26"/>
        </w:rPr>
        <w:t xml:space="preserve">: Một số </w:t>
      </w:r>
      <w:r w:rsidRPr="00E725FE">
        <w:rPr>
          <w:b/>
          <w:spacing w:val="-6"/>
          <w:sz w:val="26"/>
          <w:szCs w:val="26"/>
        </w:rPr>
        <w:t xml:space="preserve">sản phẩm CNHT của ngành cơ khí chế tạo </w:t>
      </w:r>
      <w:r w:rsidRPr="00E725FE">
        <w:rPr>
          <w:b/>
          <w:spacing w:val="-4"/>
          <w:sz w:val="26"/>
          <w:szCs w:val="26"/>
        </w:rPr>
        <w:t xml:space="preserve">sản xuất tại một số địa phương trong tháng </w:t>
      </w:r>
      <w:r w:rsidR="00E725FE" w:rsidRPr="00E725FE">
        <w:rPr>
          <w:b/>
          <w:spacing w:val="-4"/>
          <w:sz w:val="26"/>
          <w:szCs w:val="26"/>
        </w:rPr>
        <w:t>9</w:t>
      </w:r>
      <w:r w:rsidR="00DD02B5" w:rsidRPr="00E725FE">
        <w:rPr>
          <w:b/>
          <w:spacing w:val="-4"/>
          <w:sz w:val="26"/>
          <w:szCs w:val="26"/>
        </w:rPr>
        <w:t xml:space="preserve"> và </w:t>
      </w:r>
      <w:r w:rsidR="00E725FE" w:rsidRPr="00E725FE">
        <w:rPr>
          <w:b/>
          <w:spacing w:val="-4"/>
          <w:sz w:val="26"/>
          <w:szCs w:val="26"/>
        </w:rPr>
        <w:t>9</w:t>
      </w:r>
      <w:r w:rsidR="00DD02B5" w:rsidRPr="00E725FE">
        <w:rPr>
          <w:b/>
          <w:spacing w:val="-4"/>
          <w:sz w:val="26"/>
          <w:szCs w:val="26"/>
        </w:rPr>
        <w:t xml:space="preserve"> tháng đầu</w:t>
      </w:r>
      <w:r w:rsidRPr="00E725FE">
        <w:rPr>
          <w:b/>
          <w:spacing w:val="-4"/>
          <w:sz w:val="26"/>
          <w:szCs w:val="26"/>
        </w:rPr>
        <w:t xml:space="preserve"> năm 2021</w:t>
      </w:r>
    </w:p>
    <w:tbl>
      <w:tblPr>
        <w:tblW w:w="10347" w:type="dxa"/>
        <w:jc w:val="center"/>
        <w:tblLook w:val="04A0" w:firstRow="1" w:lastRow="0" w:firstColumn="1" w:lastColumn="0" w:noHBand="0" w:noVBand="1"/>
      </w:tblPr>
      <w:tblGrid>
        <w:gridCol w:w="2020"/>
        <w:gridCol w:w="1803"/>
        <w:gridCol w:w="836"/>
        <w:gridCol w:w="1268"/>
        <w:gridCol w:w="1055"/>
        <w:gridCol w:w="974"/>
        <w:gridCol w:w="1417"/>
        <w:gridCol w:w="974"/>
      </w:tblGrid>
      <w:tr w:rsidR="00E725FE" w:rsidRPr="006E24CF" w14:paraId="2587E098" w14:textId="77777777" w:rsidTr="00E725FE">
        <w:trPr>
          <w:trHeight w:val="57"/>
          <w:tblHeader/>
          <w:jc w:val="center"/>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9AA73" w14:textId="77777777" w:rsidR="00E725FE" w:rsidRPr="006E24CF" w:rsidRDefault="00E725FE" w:rsidP="000E29E3">
            <w:pPr>
              <w:spacing w:before="10" w:after="10"/>
              <w:jc w:val="center"/>
              <w:rPr>
                <w:rFonts w:eastAsia="Times New Roman"/>
                <w:b/>
                <w:bCs/>
                <w:sz w:val="22"/>
                <w:szCs w:val="22"/>
              </w:rPr>
            </w:pPr>
            <w:r w:rsidRPr="006E24CF">
              <w:rPr>
                <w:rFonts w:eastAsia="Times New Roman"/>
                <w:b/>
                <w:bCs/>
                <w:sz w:val="22"/>
                <w:szCs w:val="22"/>
              </w:rPr>
              <w:t>Chủng loại sản xuất</w:t>
            </w:r>
          </w:p>
        </w:tc>
        <w:tc>
          <w:tcPr>
            <w:tcW w:w="1803" w:type="dxa"/>
            <w:tcBorders>
              <w:top w:val="single" w:sz="4" w:space="0" w:color="auto"/>
              <w:left w:val="nil"/>
              <w:bottom w:val="single" w:sz="4" w:space="0" w:color="auto"/>
              <w:right w:val="single" w:sz="4" w:space="0" w:color="auto"/>
            </w:tcBorders>
            <w:shd w:val="clear" w:color="auto" w:fill="auto"/>
            <w:noWrap/>
            <w:vAlign w:val="center"/>
            <w:hideMark/>
          </w:tcPr>
          <w:p w14:paraId="78ACC8C7" w14:textId="77777777" w:rsidR="00E725FE" w:rsidRPr="006E24CF" w:rsidRDefault="00E725FE" w:rsidP="000E29E3">
            <w:pPr>
              <w:spacing w:before="10" w:after="10"/>
              <w:jc w:val="center"/>
              <w:rPr>
                <w:rFonts w:eastAsia="Times New Roman"/>
                <w:b/>
                <w:bCs/>
                <w:sz w:val="22"/>
                <w:szCs w:val="22"/>
              </w:rPr>
            </w:pPr>
            <w:r w:rsidRPr="006E24CF">
              <w:rPr>
                <w:rFonts w:eastAsia="Times New Roman"/>
                <w:b/>
                <w:bCs/>
                <w:sz w:val="22"/>
                <w:szCs w:val="22"/>
              </w:rPr>
              <w:t>Tỉnh/TP</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14:paraId="179F73AE" w14:textId="77777777" w:rsidR="00E725FE" w:rsidRPr="006E24CF" w:rsidRDefault="00E725FE" w:rsidP="000E29E3">
            <w:pPr>
              <w:spacing w:before="10" w:after="10"/>
              <w:jc w:val="center"/>
              <w:rPr>
                <w:rFonts w:eastAsia="Times New Roman"/>
                <w:b/>
                <w:bCs/>
                <w:sz w:val="22"/>
                <w:szCs w:val="22"/>
              </w:rPr>
            </w:pPr>
            <w:r w:rsidRPr="006E24CF">
              <w:rPr>
                <w:rFonts w:eastAsia="Times New Roman"/>
                <w:b/>
                <w:bCs/>
                <w:sz w:val="22"/>
                <w:szCs w:val="22"/>
              </w:rPr>
              <w:t>ĐVT</w:t>
            </w:r>
          </w:p>
        </w:tc>
        <w:tc>
          <w:tcPr>
            <w:tcW w:w="1268" w:type="dxa"/>
            <w:tcBorders>
              <w:top w:val="single" w:sz="4" w:space="0" w:color="auto"/>
              <w:left w:val="nil"/>
              <w:bottom w:val="single" w:sz="4" w:space="0" w:color="auto"/>
              <w:right w:val="single" w:sz="4" w:space="0" w:color="auto"/>
            </w:tcBorders>
            <w:shd w:val="clear" w:color="auto" w:fill="auto"/>
            <w:noWrap/>
            <w:vAlign w:val="center"/>
            <w:hideMark/>
          </w:tcPr>
          <w:p w14:paraId="5B259793" w14:textId="77777777" w:rsidR="00E725FE" w:rsidRPr="006E24CF" w:rsidRDefault="00E725FE" w:rsidP="000E29E3">
            <w:pPr>
              <w:spacing w:before="10" w:after="10"/>
              <w:jc w:val="center"/>
              <w:rPr>
                <w:rFonts w:eastAsia="Times New Roman"/>
                <w:b/>
                <w:bCs/>
                <w:sz w:val="22"/>
                <w:szCs w:val="22"/>
              </w:rPr>
            </w:pPr>
            <w:r w:rsidRPr="006E24CF">
              <w:rPr>
                <w:rFonts w:eastAsia="Times New Roman"/>
                <w:b/>
                <w:bCs/>
                <w:sz w:val="22"/>
                <w:szCs w:val="22"/>
              </w:rPr>
              <w:t>Tháng 9/2021</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14:paraId="4C34D98A" w14:textId="77777777" w:rsidR="00E725FE" w:rsidRPr="006E24CF" w:rsidRDefault="00E725FE" w:rsidP="000E29E3">
            <w:pPr>
              <w:spacing w:before="10" w:after="10"/>
              <w:jc w:val="center"/>
              <w:rPr>
                <w:rFonts w:eastAsia="Times New Roman"/>
                <w:b/>
                <w:bCs/>
                <w:sz w:val="22"/>
                <w:szCs w:val="22"/>
              </w:rPr>
            </w:pPr>
            <w:r w:rsidRPr="006E24CF">
              <w:rPr>
                <w:rFonts w:eastAsia="Times New Roman"/>
                <w:b/>
                <w:bCs/>
                <w:sz w:val="22"/>
                <w:szCs w:val="22"/>
              </w:rPr>
              <w:t>So với</w:t>
            </w:r>
            <w:r w:rsidRPr="006E24CF">
              <w:rPr>
                <w:rFonts w:eastAsia="Times New Roman"/>
                <w:b/>
                <w:bCs/>
                <w:sz w:val="22"/>
                <w:szCs w:val="22"/>
              </w:rPr>
              <w:br/>
              <w:t>T8/2021</w:t>
            </w:r>
            <w:r w:rsidRPr="006E24CF">
              <w:rPr>
                <w:rFonts w:eastAsia="Times New Roman"/>
                <w:b/>
                <w:bCs/>
                <w:sz w:val="22"/>
                <w:szCs w:val="22"/>
              </w:rPr>
              <w:br/>
              <w:t>(%)</w:t>
            </w:r>
          </w:p>
        </w:tc>
        <w:tc>
          <w:tcPr>
            <w:tcW w:w="974" w:type="dxa"/>
            <w:tcBorders>
              <w:top w:val="single" w:sz="4" w:space="0" w:color="auto"/>
              <w:left w:val="nil"/>
              <w:bottom w:val="single" w:sz="4" w:space="0" w:color="auto"/>
              <w:right w:val="single" w:sz="4" w:space="0" w:color="auto"/>
            </w:tcBorders>
            <w:shd w:val="clear" w:color="auto" w:fill="auto"/>
            <w:noWrap/>
            <w:vAlign w:val="center"/>
            <w:hideMark/>
          </w:tcPr>
          <w:p w14:paraId="228A55A2" w14:textId="77777777" w:rsidR="00E725FE" w:rsidRPr="006E24CF" w:rsidRDefault="00E725FE" w:rsidP="000E29E3">
            <w:pPr>
              <w:spacing w:before="10" w:after="10"/>
              <w:jc w:val="center"/>
              <w:rPr>
                <w:rFonts w:eastAsia="Times New Roman"/>
                <w:b/>
                <w:bCs/>
                <w:sz w:val="22"/>
                <w:szCs w:val="22"/>
              </w:rPr>
            </w:pPr>
            <w:r w:rsidRPr="006E24CF">
              <w:rPr>
                <w:rFonts w:eastAsia="Times New Roman"/>
                <w:b/>
                <w:bCs/>
                <w:sz w:val="22"/>
                <w:szCs w:val="22"/>
              </w:rPr>
              <w:t>So với</w:t>
            </w:r>
            <w:r w:rsidRPr="006E24CF">
              <w:rPr>
                <w:rFonts w:eastAsia="Times New Roman"/>
                <w:b/>
                <w:bCs/>
                <w:sz w:val="22"/>
                <w:szCs w:val="22"/>
              </w:rPr>
              <w:br/>
              <w:t>T9/2020</w:t>
            </w:r>
            <w:r w:rsidRPr="006E24CF">
              <w:rPr>
                <w:rFonts w:eastAsia="Times New Roman"/>
                <w:b/>
                <w:bCs/>
                <w:sz w:val="22"/>
                <w:szCs w:val="22"/>
              </w:rPr>
              <w:br/>
              <w: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003DACE" w14:textId="77777777" w:rsidR="00E725FE" w:rsidRPr="006E24CF" w:rsidRDefault="00E725FE" w:rsidP="000E29E3">
            <w:pPr>
              <w:spacing w:before="10" w:after="10"/>
              <w:jc w:val="center"/>
              <w:rPr>
                <w:rFonts w:eastAsia="Times New Roman"/>
                <w:b/>
                <w:bCs/>
                <w:sz w:val="22"/>
                <w:szCs w:val="22"/>
              </w:rPr>
            </w:pPr>
            <w:r w:rsidRPr="006E24CF">
              <w:rPr>
                <w:rFonts w:eastAsia="Times New Roman"/>
                <w:b/>
                <w:bCs/>
                <w:sz w:val="22"/>
                <w:szCs w:val="22"/>
              </w:rPr>
              <w:t>9 tháng năm 2021</w:t>
            </w:r>
          </w:p>
        </w:tc>
        <w:tc>
          <w:tcPr>
            <w:tcW w:w="974" w:type="dxa"/>
            <w:tcBorders>
              <w:top w:val="single" w:sz="4" w:space="0" w:color="auto"/>
              <w:left w:val="nil"/>
              <w:bottom w:val="single" w:sz="4" w:space="0" w:color="auto"/>
              <w:right w:val="single" w:sz="4" w:space="0" w:color="auto"/>
            </w:tcBorders>
            <w:shd w:val="clear" w:color="auto" w:fill="auto"/>
            <w:noWrap/>
            <w:vAlign w:val="center"/>
            <w:hideMark/>
          </w:tcPr>
          <w:p w14:paraId="1EEDD818" w14:textId="77777777" w:rsidR="00E725FE" w:rsidRPr="006E24CF" w:rsidRDefault="00E725FE" w:rsidP="000E29E3">
            <w:pPr>
              <w:spacing w:before="10" w:after="10"/>
              <w:jc w:val="center"/>
              <w:rPr>
                <w:rFonts w:eastAsia="Times New Roman"/>
                <w:b/>
                <w:bCs/>
                <w:sz w:val="22"/>
                <w:szCs w:val="22"/>
              </w:rPr>
            </w:pPr>
            <w:r w:rsidRPr="006E24CF">
              <w:rPr>
                <w:rFonts w:eastAsia="Times New Roman"/>
                <w:b/>
                <w:bCs/>
                <w:sz w:val="22"/>
                <w:szCs w:val="22"/>
              </w:rPr>
              <w:t>So với</w:t>
            </w:r>
            <w:r w:rsidRPr="006E24CF">
              <w:rPr>
                <w:rFonts w:eastAsia="Times New Roman"/>
                <w:b/>
                <w:bCs/>
                <w:sz w:val="22"/>
                <w:szCs w:val="22"/>
              </w:rPr>
              <w:br/>
              <w:t>9T/2020</w:t>
            </w:r>
            <w:r w:rsidRPr="006E24CF">
              <w:rPr>
                <w:rFonts w:eastAsia="Times New Roman"/>
                <w:b/>
                <w:bCs/>
                <w:sz w:val="22"/>
                <w:szCs w:val="22"/>
              </w:rPr>
              <w:br/>
              <w:t>(%)</w:t>
            </w:r>
          </w:p>
        </w:tc>
      </w:tr>
      <w:tr w:rsidR="00E725FE" w:rsidRPr="006E24CF" w14:paraId="69F48945" w14:textId="77777777" w:rsidTr="00E725FE">
        <w:trPr>
          <w:trHeight w:val="57"/>
          <w:jc w:val="center"/>
        </w:trPr>
        <w:tc>
          <w:tcPr>
            <w:tcW w:w="2020" w:type="dxa"/>
            <w:vMerge w:val="restart"/>
            <w:tcBorders>
              <w:top w:val="nil"/>
              <w:left w:val="single" w:sz="4" w:space="0" w:color="auto"/>
              <w:bottom w:val="single" w:sz="4" w:space="0" w:color="000000"/>
              <w:right w:val="single" w:sz="4" w:space="0" w:color="auto"/>
            </w:tcBorders>
            <w:shd w:val="clear" w:color="auto" w:fill="auto"/>
            <w:vAlign w:val="center"/>
            <w:hideMark/>
          </w:tcPr>
          <w:p w14:paraId="68BFF2D2" w14:textId="77777777" w:rsidR="00E725FE" w:rsidRPr="006E24CF" w:rsidRDefault="00E725FE" w:rsidP="000E29E3">
            <w:pPr>
              <w:spacing w:before="10" w:after="10"/>
              <w:jc w:val="center"/>
              <w:rPr>
                <w:rFonts w:eastAsia="Times New Roman"/>
                <w:sz w:val="22"/>
                <w:szCs w:val="22"/>
              </w:rPr>
            </w:pPr>
            <w:r w:rsidRPr="006E24CF">
              <w:rPr>
                <w:rFonts w:eastAsia="Times New Roman"/>
                <w:sz w:val="22"/>
                <w:szCs w:val="22"/>
              </w:rPr>
              <w:t>Động cơ điện một chiều có công suất ≤ 37.5 W</w:t>
            </w:r>
          </w:p>
        </w:tc>
        <w:tc>
          <w:tcPr>
            <w:tcW w:w="1803" w:type="dxa"/>
            <w:tcBorders>
              <w:top w:val="nil"/>
              <w:left w:val="nil"/>
              <w:bottom w:val="single" w:sz="4" w:space="0" w:color="auto"/>
              <w:right w:val="single" w:sz="4" w:space="0" w:color="auto"/>
            </w:tcBorders>
            <w:shd w:val="clear" w:color="auto" w:fill="auto"/>
            <w:noWrap/>
            <w:vAlign w:val="bottom"/>
            <w:hideMark/>
          </w:tcPr>
          <w:p w14:paraId="26D346B2" w14:textId="77777777" w:rsidR="00E725FE" w:rsidRPr="006E24CF" w:rsidRDefault="00E725FE" w:rsidP="000E29E3">
            <w:pPr>
              <w:spacing w:before="10" w:after="10"/>
              <w:rPr>
                <w:rFonts w:eastAsia="Times New Roman"/>
                <w:b/>
                <w:bCs/>
                <w:i/>
                <w:iCs/>
                <w:sz w:val="22"/>
                <w:szCs w:val="22"/>
              </w:rPr>
            </w:pPr>
            <w:r w:rsidRPr="006E24CF">
              <w:rPr>
                <w:rFonts w:eastAsia="Times New Roman"/>
                <w:b/>
                <w:bCs/>
                <w:i/>
                <w:iCs/>
                <w:sz w:val="22"/>
                <w:szCs w:val="22"/>
              </w:rPr>
              <w:t>Tổng</w:t>
            </w:r>
          </w:p>
        </w:tc>
        <w:tc>
          <w:tcPr>
            <w:tcW w:w="836" w:type="dxa"/>
            <w:tcBorders>
              <w:top w:val="nil"/>
              <w:left w:val="nil"/>
              <w:bottom w:val="single" w:sz="4" w:space="0" w:color="auto"/>
              <w:right w:val="single" w:sz="4" w:space="0" w:color="auto"/>
            </w:tcBorders>
            <w:shd w:val="clear" w:color="auto" w:fill="auto"/>
            <w:vAlign w:val="center"/>
            <w:hideMark/>
          </w:tcPr>
          <w:p w14:paraId="124BDD6E" w14:textId="77777777" w:rsidR="00E725FE" w:rsidRPr="006E24CF" w:rsidRDefault="00E725FE" w:rsidP="000E29E3">
            <w:pPr>
              <w:spacing w:before="10" w:after="10"/>
              <w:jc w:val="center"/>
              <w:rPr>
                <w:rFonts w:eastAsia="Times New Roman"/>
                <w:b/>
                <w:bCs/>
                <w:i/>
                <w:iCs/>
                <w:sz w:val="22"/>
                <w:szCs w:val="22"/>
              </w:rPr>
            </w:pPr>
            <w:r w:rsidRPr="006E24CF">
              <w:rPr>
                <w:rFonts w:eastAsia="Times New Roman"/>
                <w:b/>
                <w:bCs/>
                <w:i/>
                <w:iCs/>
                <w:sz w:val="22"/>
                <w:szCs w:val="22"/>
              </w:rPr>
              <w:t>Chiếc</w:t>
            </w:r>
          </w:p>
        </w:tc>
        <w:tc>
          <w:tcPr>
            <w:tcW w:w="1268" w:type="dxa"/>
            <w:tcBorders>
              <w:top w:val="nil"/>
              <w:left w:val="nil"/>
              <w:bottom w:val="single" w:sz="4" w:space="0" w:color="auto"/>
              <w:right w:val="single" w:sz="4" w:space="0" w:color="auto"/>
            </w:tcBorders>
            <w:shd w:val="clear" w:color="auto" w:fill="auto"/>
            <w:noWrap/>
            <w:vAlign w:val="center"/>
            <w:hideMark/>
          </w:tcPr>
          <w:p w14:paraId="037A725F" w14:textId="77777777" w:rsidR="00E725FE" w:rsidRPr="006E24CF" w:rsidRDefault="00E725FE" w:rsidP="000E29E3">
            <w:pPr>
              <w:spacing w:before="10" w:after="10"/>
              <w:jc w:val="right"/>
              <w:rPr>
                <w:rFonts w:eastAsia="Times New Roman"/>
                <w:b/>
                <w:bCs/>
                <w:i/>
                <w:iCs/>
                <w:sz w:val="22"/>
                <w:szCs w:val="22"/>
              </w:rPr>
            </w:pPr>
            <w:r w:rsidRPr="006E24CF">
              <w:rPr>
                <w:rFonts w:eastAsia="Times New Roman"/>
                <w:b/>
                <w:bCs/>
                <w:i/>
                <w:iCs/>
                <w:sz w:val="22"/>
                <w:szCs w:val="22"/>
              </w:rPr>
              <w:t xml:space="preserve">24.817.768 </w:t>
            </w:r>
          </w:p>
        </w:tc>
        <w:tc>
          <w:tcPr>
            <w:tcW w:w="1055" w:type="dxa"/>
            <w:tcBorders>
              <w:top w:val="nil"/>
              <w:left w:val="nil"/>
              <w:bottom w:val="single" w:sz="4" w:space="0" w:color="auto"/>
              <w:right w:val="single" w:sz="4" w:space="0" w:color="auto"/>
            </w:tcBorders>
            <w:shd w:val="clear" w:color="auto" w:fill="auto"/>
            <w:noWrap/>
            <w:vAlign w:val="center"/>
            <w:hideMark/>
          </w:tcPr>
          <w:p w14:paraId="0B825CD7" w14:textId="77777777" w:rsidR="00E725FE" w:rsidRPr="006E24CF" w:rsidRDefault="00E725FE" w:rsidP="000E29E3">
            <w:pPr>
              <w:spacing w:before="10" w:after="10"/>
              <w:jc w:val="right"/>
              <w:rPr>
                <w:rFonts w:eastAsia="Times New Roman"/>
                <w:b/>
                <w:bCs/>
                <w:i/>
                <w:iCs/>
                <w:sz w:val="22"/>
                <w:szCs w:val="22"/>
              </w:rPr>
            </w:pPr>
            <w:r w:rsidRPr="006E24CF">
              <w:rPr>
                <w:rFonts w:eastAsia="Times New Roman"/>
                <w:b/>
                <w:bCs/>
                <w:i/>
                <w:iCs/>
                <w:sz w:val="22"/>
                <w:szCs w:val="22"/>
              </w:rPr>
              <w:t>33,59</w:t>
            </w:r>
          </w:p>
        </w:tc>
        <w:tc>
          <w:tcPr>
            <w:tcW w:w="974" w:type="dxa"/>
            <w:tcBorders>
              <w:top w:val="nil"/>
              <w:left w:val="nil"/>
              <w:bottom w:val="single" w:sz="4" w:space="0" w:color="auto"/>
              <w:right w:val="single" w:sz="4" w:space="0" w:color="auto"/>
            </w:tcBorders>
            <w:shd w:val="clear" w:color="auto" w:fill="auto"/>
            <w:noWrap/>
            <w:vAlign w:val="center"/>
            <w:hideMark/>
          </w:tcPr>
          <w:p w14:paraId="23304BAB" w14:textId="77777777" w:rsidR="00E725FE" w:rsidRPr="006E24CF" w:rsidRDefault="00E725FE" w:rsidP="000E29E3">
            <w:pPr>
              <w:spacing w:before="10" w:after="10"/>
              <w:jc w:val="right"/>
              <w:rPr>
                <w:rFonts w:eastAsia="Times New Roman"/>
                <w:b/>
                <w:bCs/>
                <w:i/>
                <w:iCs/>
                <w:sz w:val="22"/>
                <w:szCs w:val="22"/>
              </w:rPr>
            </w:pPr>
            <w:r w:rsidRPr="006E24CF">
              <w:rPr>
                <w:rFonts w:eastAsia="Times New Roman"/>
                <w:b/>
                <w:bCs/>
                <w:i/>
                <w:iCs/>
                <w:sz w:val="22"/>
                <w:szCs w:val="22"/>
              </w:rPr>
              <w:t>-26,61</w:t>
            </w:r>
          </w:p>
        </w:tc>
        <w:tc>
          <w:tcPr>
            <w:tcW w:w="1417" w:type="dxa"/>
            <w:tcBorders>
              <w:top w:val="nil"/>
              <w:left w:val="nil"/>
              <w:bottom w:val="single" w:sz="4" w:space="0" w:color="auto"/>
              <w:right w:val="single" w:sz="4" w:space="0" w:color="auto"/>
            </w:tcBorders>
            <w:shd w:val="clear" w:color="auto" w:fill="auto"/>
            <w:noWrap/>
            <w:vAlign w:val="center"/>
            <w:hideMark/>
          </w:tcPr>
          <w:p w14:paraId="0ED3B55E" w14:textId="77777777" w:rsidR="00E725FE" w:rsidRPr="006E24CF" w:rsidRDefault="00E725FE" w:rsidP="000E29E3">
            <w:pPr>
              <w:spacing w:before="10" w:after="10"/>
              <w:jc w:val="right"/>
              <w:rPr>
                <w:rFonts w:eastAsia="Times New Roman"/>
                <w:b/>
                <w:bCs/>
                <w:i/>
                <w:iCs/>
                <w:sz w:val="22"/>
                <w:szCs w:val="22"/>
              </w:rPr>
            </w:pPr>
            <w:r w:rsidRPr="006E24CF">
              <w:rPr>
                <w:rFonts w:eastAsia="Times New Roman"/>
                <w:b/>
                <w:bCs/>
                <w:i/>
                <w:iCs/>
                <w:sz w:val="22"/>
                <w:szCs w:val="22"/>
              </w:rPr>
              <w:t xml:space="preserve">320.863.451 </w:t>
            </w:r>
          </w:p>
        </w:tc>
        <w:tc>
          <w:tcPr>
            <w:tcW w:w="974" w:type="dxa"/>
            <w:tcBorders>
              <w:top w:val="nil"/>
              <w:left w:val="nil"/>
              <w:bottom w:val="single" w:sz="4" w:space="0" w:color="auto"/>
              <w:right w:val="single" w:sz="4" w:space="0" w:color="auto"/>
            </w:tcBorders>
            <w:shd w:val="clear" w:color="auto" w:fill="auto"/>
            <w:noWrap/>
            <w:vAlign w:val="center"/>
            <w:hideMark/>
          </w:tcPr>
          <w:p w14:paraId="6AE18D3F" w14:textId="77777777" w:rsidR="00E725FE" w:rsidRPr="006E24CF" w:rsidRDefault="00E725FE" w:rsidP="000E29E3">
            <w:pPr>
              <w:spacing w:before="10" w:after="10"/>
              <w:jc w:val="right"/>
              <w:rPr>
                <w:rFonts w:eastAsia="Times New Roman"/>
                <w:b/>
                <w:bCs/>
                <w:i/>
                <w:iCs/>
                <w:sz w:val="22"/>
                <w:szCs w:val="22"/>
              </w:rPr>
            </w:pPr>
            <w:r w:rsidRPr="006E24CF">
              <w:rPr>
                <w:rFonts w:eastAsia="Times New Roman"/>
                <w:b/>
                <w:bCs/>
                <w:i/>
                <w:iCs/>
                <w:sz w:val="22"/>
                <w:szCs w:val="22"/>
              </w:rPr>
              <w:t>3,93</w:t>
            </w:r>
          </w:p>
        </w:tc>
      </w:tr>
      <w:tr w:rsidR="00E725FE" w:rsidRPr="006E24CF" w14:paraId="6D1D1779" w14:textId="77777777" w:rsidTr="00E725FE">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6542FEBF" w14:textId="77777777" w:rsidR="00E725FE" w:rsidRPr="006E24CF" w:rsidRDefault="00E725FE" w:rsidP="000E29E3">
            <w:pPr>
              <w:spacing w:before="10" w:after="10"/>
              <w:rPr>
                <w:rFonts w:eastAsia="Times New Roman"/>
                <w:sz w:val="22"/>
                <w:szCs w:val="22"/>
              </w:rPr>
            </w:pPr>
          </w:p>
        </w:tc>
        <w:tc>
          <w:tcPr>
            <w:tcW w:w="1803" w:type="dxa"/>
            <w:tcBorders>
              <w:top w:val="nil"/>
              <w:left w:val="nil"/>
              <w:bottom w:val="single" w:sz="4" w:space="0" w:color="auto"/>
              <w:right w:val="single" w:sz="4" w:space="0" w:color="auto"/>
            </w:tcBorders>
            <w:shd w:val="clear" w:color="auto" w:fill="auto"/>
            <w:noWrap/>
            <w:vAlign w:val="bottom"/>
            <w:hideMark/>
          </w:tcPr>
          <w:p w14:paraId="5633C7B1" w14:textId="77777777" w:rsidR="00E725FE" w:rsidRPr="006E24CF" w:rsidRDefault="00E725FE" w:rsidP="000E29E3">
            <w:pPr>
              <w:spacing w:before="10" w:after="10"/>
              <w:rPr>
                <w:rFonts w:eastAsia="Times New Roman"/>
                <w:sz w:val="22"/>
                <w:szCs w:val="22"/>
              </w:rPr>
            </w:pPr>
            <w:r w:rsidRPr="006E24CF">
              <w:rPr>
                <w:rFonts w:eastAsia="Times New Roman"/>
                <w:sz w:val="22"/>
                <w:szCs w:val="22"/>
              </w:rPr>
              <w:t>TP. Đà Nẵng</w:t>
            </w:r>
          </w:p>
        </w:tc>
        <w:tc>
          <w:tcPr>
            <w:tcW w:w="836" w:type="dxa"/>
            <w:tcBorders>
              <w:top w:val="nil"/>
              <w:left w:val="nil"/>
              <w:bottom w:val="single" w:sz="4" w:space="0" w:color="auto"/>
              <w:right w:val="single" w:sz="4" w:space="0" w:color="auto"/>
            </w:tcBorders>
            <w:shd w:val="clear" w:color="auto" w:fill="auto"/>
            <w:vAlign w:val="center"/>
            <w:hideMark/>
          </w:tcPr>
          <w:p w14:paraId="1B80B722" w14:textId="77777777" w:rsidR="00E725FE" w:rsidRPr="006E24CF" w:rsidRDefault="00E725FE" w:rsidP="000E29E3">
            <w:pPr>
              <w:spacing w:before="10" w:after="10"/>
              <w:jc w:val="center"/>
              <w:rPr>
                <w:rFonts w:eastAsia="Times New Roman"/>
                <w:sz w:val="22"/>
                <w:szCs w:val="22"/>
              </w:rPr>
            </w:pPr>
            <w:r w:rsidRPr="006E24CF">
              <w:rPr>
                <w:rFonts w:eastAsia="Times New Roman"/>
                <w:sz w:val="22"/>
                <w:szCs w:val="22"/>
              </w:rPr>
              <w:t>Chiếc</w:t>
            </w:r>
          </w:p>
        </w:tc>
        <w:tc>
          <w:tcPr>
            <w:tcW w:w="1268" w:type="dxa"/>
            <w:tcBorders>
              <w:top w:val="nil"/>
              <w:left w:val="nil"/>
              <w:bottom w:val="single" w:sz="4" w:space="0" w:color="auto"/>
              <w:right w:val="single" w:sz="4" w:space="0" w:color="auto"/>
            </w:tcBorders>
            <w:shd w:val="clear" w:color="auto" w:fill="auto"/>
            <w:noWrap/>
            <w:vAlign w:val="center"/>
            <w:hideMark/>
          </w:tcPr>
          <w:p w14:paraId="33FE410F"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 xml:space="preserve">21.356.760 </w:t>
            </w:r>
          </w:p>
        </w:tc>
        <w:tc>
          <w:tcPr>
            <w:tcW w:w="1055" w:type="dxa"/>
            <w:tcBorders>
              <w:top w:val="nil"/>
              <w:left w:val="nil"/>
              <w:bottom w:val="single" w:sz="4" w:space="0" w:color="auto"/>
              <w:right w:val="single" w:sz="4" w:space="0" w:color="auto"/>
            </w:tcBorders>
            <w:shd w:val="clear" w:color="auto" w:fill="auto"/>
            <w:noWrap/>
            <w:vAlign w:val="center"/>
            <w:hideMark/>
          </w:tcPr>
          <w:p w14:paraId="3C12AEA5"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43,22</w:t>
            </w:r>
          </w:p>
        </w:tc>
        <w:tc>
          <w:tcPr>
            <w:tcW w:w="974" w:type="dxa"/>
            <w:tcBorders>
              <w:top w:val="nil"/>
              <w:left w:val="nil"/>
              <w:bottom w:val="single" w:sz="4" w:space="0" w:color="auto"/>
              <w:right w:val="single" w:sz="4" w:space="0" w:color="auto"/>
            </w:tcBorders>
            <w:shd w:val="clear" w:color="auto" w:fill="auto"/>
            <w:noWrap/>
            <w:vAlign w:val="center"/>
            <w:hideMark/>
          </w:tcPr>
          <w:p w14:paraId="33C2D3BF"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3,99</w:t>
            </w:r>
          </w:p>
        </w:tc>
        <w:tc>
          <w:tcPr>
            <w:tcW w:w="1417" w:type="dxa"/>
            <w:tcBorders>
              <w:top w:val="nil"/>
              <w:left w:val="nil"/>
              <w:bottom w:val="single" w:sz="4" w:space="0" w:color="auto"/>
              <w:right w:val="single" w:sz="4" w:space="0" w:color="auto"/>
            </w:tcBorders>
            <w:shd w:val="clear" w:color="auto" w:fill="auto"/>
            <w:noWrap/>
            <w:vAlign w:val="center"/>
            <w:hideMark/>
          </w:tcPr>
          <w:p w14:paraId="54421E20"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 xml:space="preserve">240.331.594 </w:t>
            </w:r>
          </w:p>
        </w:tc>
        <w:tc>
          <w:tcPr>
            <w:tcW w:w="974" w:type="dxa"/>
            <w:tcBorders>
              <w:top w:val="nil"/>
              <w:left w:val="nil"/>
              <w:bottom w:val="single" w:sz="4" w:space="0" w:color="auto"/>
              <w:right w:val="single" w:sz="4" w:space="0" w:color="auto"/>
            </w:tcBorders>
            <w:shd w:val="clear" w:color="auto" w:fill="auto"/>
            <w:noWrap/>
            <w:vAlign w:val="center"/>
            <w:hideMark/>
          </w:tcPr>
          <w:p w14:paraId="078AA65E"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22,76</w:t>
            </w:r>
          </w:p>
        </w:tc>
      </w:tr>
      <w:tr w:rsidR="00E725FE" w:rsidRPr="006E24CF" w14:paraId="4F8244D9" w14:textId="77777777" w:rsidTr="00E725FE">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101A670F" w14:textId="77777777" w:rsidR="00E725FE" w:rsidRPr="006E24CF" w:rsidRDefault="00E725FE" w:rsidP="000E29E3">
            <w:pPr>
              <w:spacing w:before="10" w:after="10"/>
              <w:rPr>
                <w:rFonts w:eastAsia="Times New Roman"/>
                <w:sz w:val="22"/>
                <w:szCs w:val="22"/>
              </w:rPr>
            </w:pPr>
          </w:p>
        </w:tc>
        <w:tc>
          <w:tcPr>
            <w:tcW w:w="1803" w:type="dxa"/>
            <w:tcBorders>
              <w:top w:val="nil"/>
              <w:left w:val="nil"/>
              <w:bottom w:val="single" w:sz="4" w:space="0" w:color="auto"/>
              <w:right w:val="single" w:sz="4" w:space="0" w:color="auto"/>
            </w:tcBorders>
            <w:shd w:val="clear" w:color="auto" w:fill="auto"/>
            <w:noWrap/>
            <w:vAlign w:val="bottom"/>
            <w:hideMark/>
          </w:tcPr>
          <w:p w14:paraId="5FF065B7" w14:textId="77777777" w:rsidR="00E725FE" w:rsidRPr="006E24CF" w:rsidRDefault="00E725FE" w:rsidP="000E29E3">
            <w:pPr>
              <w:spacing w:before="10" w:after="10"/>
              <w:rPr>
                <w:rFonts w:eastAsia="Times New Roman"/>
                <w:sz w:val="22"/>
                <w:szCs w:val="22"/>
              </w:rPr>
            </w:pPr>
            <w:r w:rsidRPr="006E24CF">
              <w:rPr>
                <w:rFonts w:eastAsia="Times New Roman"/>
                <w:sz w:val="22"/>
                <w:szCs w:val="22"/>
              </w:rPr>
              <w:t>TP. Hồ Chí Minh</w:t>
            </w:r>
          </w:p>
        </w:tc>
        <w:tc>
          <w:tcPr>
            <w:tcW w:w="836" w:type="dxa"/>
            <w:tcBorders>
              <w:top w:val="nil"/>
              <w:left w:val="nil"/>
              <w:bottom w:val="single" w:sz="4" w:space="0" w:color="auto"/>
              <w:right w:val="single" w:sz="4" w:space="0" w:color="auto"/>
            </w:tcBorders>
            <w:shd w:val="clear" w:color="auto" w:fill="auto"/>
            <w:vAlign w:val="center"/>
            <w:hideMark/>
          </w:tcPr>
          <w:p w14:paraId="247B1152" w14:textId="77777777" w:rsidR="00E725FE" w:rsidRPr="006E24CF" w:rsidRDefault="00E725FE" w:rsidP="000E29E3">
            <w:pPr>
              <w:spacing w:before="10" w:after="10"/>
              <w:jc w:val="center"/>
              <w:rPr>
                <w:rFonts w:eastAsia="Times New Roman"/>
                <w:sz w:val="22"/>
                <w:szCs w:val="22"/>
              </w:rPr>
            </w:pPr>
            <w:r w:rsidRPr="006E24CF">
              <w:rPr>
                <w:rFonts w:eastAsia="Times New Roman"/>
                <w:sz w:val="22"/>
                <w:szCs w:val="22"/>
              </w:rPr>
              <w:t>Chiếc</w:t>
            </w:r>
          </w:p>
        </w:tc>
        <w:tc>
          <w:tcPr>
            <w:tcW w:w="1268" w:type="dxa"/>
            <w:tcBorders>
              <w:top w:val="nil"/>
              <w:left w:val="nil"/>
              <w:bottom w:val="single" w:sz="4" w:space="0" w:color="auto"/>
              <w:right w:val="single" w:sz="4" w:space="0" w:color="auto"/>
            </w:tcBorders>
            <w:shd w:val="clear" w:color="auto" w:fill="auto"/>
            <w:noWrap/>
            <w:vAlign w:val="center"/>
            <w:hideMark/>
          </w:tcPr>
          <w:p w14:paraId="20544996"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 xml:space="preserve">3.244.085 </w:t>
            </w:r>
          </w:p>
        </w:tc>
        <w:tc>
          <w:tcPr>
            <w:tcW w:w="1055" w:type="dxa"/>
            <w:tcBorders>
              <w:top w:val="nil"/>
              <w:left w:val="nil"/>
              <w:bottom w:val="single" w:sz="4" w:space="0" w:color="auto"/>
              <w:right w:val="single" w:sz="4" w:space="0" w:color="auto"/>
            </w:tcBorders>
            <w:shd w:val="clear" w:color="auto" w:fill="auto"/>
            <w:noWrap/>
            <w:vAlign w:val="center"/>
            <w:hideMark/>
          </w:tcPr>
          <w:p w14:paraId="5C97CE51"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-5,75</w:t>
            </w:r>
          </w:p>
        </w:tc>
        <w:tc>
          <w:tcPr>
            <w:tcW w:w="974" w:type="dxa"/>
            <w:tcBorders>
              <w:top w:val="nil"/>
              <w:left w:val="nil"/>
              <w:bottom w:val="single" w:sz="4" w:space="0" w:color="auto"/>
              <w:right w:val="single" w:sz="4" w:space="0" w:color="auto"/>
            </w:tcBorders>
            <w:shd w:val="clear" w:color="auto" w:fill="auto"/>
            <w:noWrap/>
            <w:vAlign w:val="center"/>
            <w:hideMark/>
          </w:tcPr>
          <w:p w14:paraId="46D2D690"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-75,22</w:t>
            </w:r>
          </w:p>
        </w:tc>
        <w:tc>
          <w:tcPr>
            <w:tcW w:w="1417" w:type="dxa"/>
            <w:tcBorders>
              <w:top w:val="nil"/>
              <w:left w:val="nil"/>
              <w:bottom w:val="single" w:sz="4" w:space="0" w:color="auto"/>
              <w:right w:val="single" w:sz="4" w:space="0" w:color="auto"/>
            </w:tcBorders>
            <w:shd w:val="clear" w:color="auto" w:fill="auto"/>
            <w:noWrap/>
            <w:vAlign w:val="center"/>
            <w:hideMark/>
          </w:tcPr>
          <w:p w14:paraId="217E23B0"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 xml:space="preserve">77.970.153 </w:t>
            </w:r>
          </w:p>
        </w:tc>
        <w:tc>
          <w:tcPr>
            <w:tcW w:w="974" w:type="dxa"/>
            <w:tcBorders>
              <w:top w:val="nil"/>
              <w:left w:val="nil"/>
              <w:bottom w:val="single" w:sz="4" w:space="0" w:color="auto"/>
              <w:right w:val="single" w:sz="4" w:space="0" w:color="auto"/>
            </w:tcBorders>
            <w:shd w:val="clear" w:color="auto" w:fill="auto"/>
            <w:noWrap/>
            <w:vAlign w:val="center"/>
            <w:hideMark/>
          </w:tcPr>
          <w:p w14:paraId="7F2BD473"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-29,94</w:t>
            </w:r>
          </w:p>
        </w:tc>
      </w:tr>
      <w:tr w:rsidR="00E725FE" w:rsidRPr="006E24CF" w14:paraId="108C8524" w14:textId="77777777" w:rsidTr="00E725FE">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53982973" w14:textId="77777777" w:rsidR="00E725FE" w:rsidRPr="006E24CF" w:rsidRDefault="00E725FE" w:rsidP="000E29E3">
            <w:pPr>
              <w:spacing w:before="10" w:after="10"/>
              <w:rPr>
                <w:rFonts w:eastAsia="Times New Roman"/>
                <w:sz w:val="22"/>
                <w:szCs w:val="22"/>
              </w:rPr>
            </w:pPr>
          </w:p>
        </w:tc>
        <w:tc>
          <w:tcPr>
            <w:tcW w:w="1803" w:type="dxa"/>
            <w:tcBorders>
              <w:top w:val="nil"/>
              <w:left w:val="nil"/>
              <w:bottom w:val="single" w:sz="4" w:space="0" w:color="auto"/>
              <w:right w:val="single" w:sz="4" w:space="0" w:color="auto"/>
            </w:tcBorders>
            <w:shd w:val="clear" w:color="auto" w:fill="auto"/>
            <w:noWrap/>
            <w:vAlign w:val="bottom"/>
            <w:hideMark/>
          </w:tcPr>
          <w:p w14:paraId="0F7AFAD8" w14:textId="77777777" w:rsidR="00E725FE" w:rsidRPr="006E24CF" w:rsidRDefault="00E725FE" w:rsidP="000E29E3">
            <w:pPr>
              <w:spacing w:before="10" w:after="10"/>
              <w:rPr>
                <w:rFonts w:eastAsia="Times New Roman"/>
                <w:sz w:val="22"/>
                <w:szCs w:val="22"/>
              </w:rPr>
            </w:pPr>
            <w:r w:rsidRPr="006E24CF">
              <w:rPr>
                <w:rFonts w:eastAsia="Times New Roman"/>
                <w:sz w:val="22"/>
                <w:szCs w:val="22"/>
              </w:rPr>
              <w:t>Đồng Nai</w:t>
            </w:r>
          </w:p>
        </w:tc>
        <w:tc>
          <w:tcPr>
            <w:tcW w:w="836" w:type="dxa"/>
            <w:tcBorders>
              <w:top w:val="nil"/>
              <w:left w:val="nil"/>
              <w:bottom w:val="single" w:sz="4" w:space="0" w:color="auto"/>
              <w:right w:val="single" w:sz="4" w:space="0" w:color="auto"/>
            </w:tcBorders>
            <w:shd w:val="clear" w:color="auto" w:fill="auto"/>
            <w:vAlign w:val="center"/>
            <w:hideMark/>
          </w:tcPr>
          <w:p w14:paraId="7BF5F0AE" w14:textId="77777777" w:rsidR="00E725FE" w:rsidRPr="006E24CF" w:rsidRDefault="00E725FE" w:rsidP="000E29E3">
            <w:pPr>
              <w:spacing w:before="10" w:after="10"/>
              <w:jc w:val="center"/>
              <w:rPr>
                <w:rFonts w:eastAsia="Times New Roman"/>
                <w:sz w:val="22"/>
                <w:szCs w:val="22"/>
              </w:rPr>
            </w:pPr>
            <w:r w:rsidRPr="006E24CF">
              <w:rPr>
                <w:rFonts w:eastAsia="Times New Roman"/>
                <w:sz w:val="22"/>
                <w:szCs w:val="22"/>
              </w:rPr>
              <w:t>Chiếc</w:t>
            </w:r>
          </w:p>
        </w:tc>
        <w:tc>
          <w:tcPr>
            <w:tcW w:w="1268" w:type="dxa"/>
            <w:tcBorders>
              <w:top w:val="nil"/>
              <w:left w:val="nil"/>
              <w:bottom w:val="single" w:sz="4" w:space="0" w:color="auto"/>
              <w:right w:val="single" w:sz="4" w:space="0" w:color="auto"/>
            </w:tcBorders>
            <w:shd w:val="clear" w:color="auto" w:fill="auto"/>
            <w:noWrap/>
            <w:vAlign w:val="center"/>
            <w:hideMark/>
          </w:tcPr>
          <w:p w14:paraId="251F369A"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 xml:space="preserve">216.922 </w:t>
            </w:r>
          </w:p>
        </w:tc>
        <w:tc>
          <w:tcPr>
            <w:tcW w:w="1055" w:type="dxa"/>
            <w:tcBorders>
              <w:top w:val="nil"/>
              <w:left w:val="nil"/>
              <w:bottom w:val="single" w:sz="4" w:space="0" w:color="auto"/>
              <w:right w:val="single" w:sz="4" w:space="0" w:color="auto"/>
            </w:tcBorders>
            <w:shd w:val="clear" w:color="auto" w:fill="auto"/>
            <w:noWrap/>
            <w:vAlign w:val="center"/>
            <w:hideMark/>
          </w:tcPr>
          <w:p w14:paraId="397E814C"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-3,31</w:t>
            </w:r>
          </w:p>
        </w:tc>
        <w:tc>
          <w:tcPr>
            <w:tcW w:w="974" w:type="dxa"/>
            <w:tcBorders>
              <w:top w:val="nil"/>
              <w:left w:val="nil"/>
              <w:bottom w:val="single" w:sz="4" w:space="0" w:color="auto"/>
              <w:right w:val="single" w:sz="4" w:space="0" w:color="auto"/>
            </w:tcBorders>
            <w:shd w:val="clear" w:color="auto" w:fill="auto"/>
            <w:noWrap/>
            <w:vAlign w:val="center"/>
            <w:hideMark/>
          </w:tcPr>
          <w:p w14:paraId="453301CC"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15,96</w:t>
            </w:r>
          </w:p>
        </w:tc>
        <w:tc>
          <w:tcPr>
            <w:tcW w:w="1417" w:type="dxa"/>
            <w:tcBorders>
              <w:top w:val="nil"/>
              <w:left w:val="nil"/>
              <w:bottom w:val="single" w:sz="4" w:space="0" w:color="auto"/>
              <w:right w:val="single" w:sz="4" w:space="0" w:color="auto"/>
            </w:tcBorders>
            <w:shd w:val="clear" w:color="auto" w:fill="auto"/>
            <w:noWrap/>
            <w:vAlign w:val="center"/>
            <w:hideMark/>
          </w:tcPr>
          <w:p w14:paraId="50D8C9FF"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 xml:space="preserve">2.561.704 </w:t>
            </w:r>
          </w:p>
        </w:tc>
        <w:tc>
          <w:tcPr>
            <w:tcW w:w="974" w:type="dxa"/>
            <w:tcBorders>
              <w:top w:val="nil"/>
              <w:left w:val="nil"/>
              <w:bottom w:val="single" w:sz="4" w:space="0" w:color="auto"/>
              <w:right w:val="single" w:sz="4" w:space="0" w:color="auto"/>
            </w:tcBorders>
            <w:shd w:val="clear" w:color="auto" w:fill="auto"/>
            <w:noWrap/>
            <w:vAlign w:val="center"/>
            <w:hideMark/>
          </w:tcPr>
          <w:p w14:paraId="27CA2224"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52,48</w:t>
            </w:r>
          </w:p>
        </w:tc>
      </w:tr>
      <w:tr w:rsidR="00E725FE" w:rsidRPr="006E24CF" w14:paraId="569FBA45" w14:textId="77777777" w:rsidTr="00E725FE">
        <w:trPr>
          <w:trHeight w:val="391"/>
          <w:jc w:val="center"/>
        </w:trPr>
        <w:tc>
          <w:tcPr>
            <w:tcW w:w="2020" w:type="dxa"/>
            <w:vMerge w:val="restart"/>
            <w:tcBorders>
              <w:top w:val="nil"/>
              <w:left w:val="single" w:sz="4" w:space="0" w:color="auto"/>
              <w:bottom w:val="single" w:sz="4" w:space="0" w:color="000000"/>
              <w:right w:val="single" w:sz="4" w:space="0" w:color="auto"/>
            </w:tcBorders>
            <w:shd w:val="clear" w:color="auto" w:fill="auto"/>
            <w:vAlign w:val="center"/>
            <w:hideMark/>
          </w:tcPr>
          <w:p w14:paraId="79DC632F" w14:textId="77777777" w:rsidR="00E725FE" w:rsidRPr="006E24CF" w:rsidRDefault="00E725FE" w:rsidP="000E29E3">
            <w:pPr>
              <w:spacing w:before="10" w:after="10"/>
              <w:jc w:val="center"/>
              <w:rPr>
                <w:rFonts w:eastAsia="Times New Roman"/>
                <w:sz w:val="22"/>
                <w:szCs w:val="22"/>
              </w:rPr>
            </w:pPr>
            <w:r w:rsidRPr="006E24CF">
              <w:rPr>
                <w:rFonts w:eastAsia="Times New Roman"/>
                <w:sz w:val="22"/>
                <w:szCs w:val="22"/>
              </w:rPr>
              <w:t>Động cơ điện một chiều khác và máy phát điện một chiều</w:t>
            </w:r>
          </w:p>
        </w:tc>
        <w:tc>
          <w:tcPr>
            <w:tcW w:w="1803" w:type="dxa"/>
            <w:tcBorders>
              <w:top w:val="nil"/>
              <w:left w:val="nil"/>
              <w:bottom w:val="single" w:sz="4" w:space="0" w:color="auto"/>
              <w:right w:val="single" w:sz="4" w:space="0" w:color="auto"/>
            </w:tcBorders>
            <w:shd w:val="clear" w:color="auto" w:fill="auto"/>
            <w:noWrap/>
            <w:vAlign w:val="bottom"/>
            <w:hideMark/>
          </w:tcPr>
          <w:p w14:paraId="16D5E941" w14:textId="77777777" w:rsidR="00E725FE" w:rsidRPr="006E24CF" w:rsidRDefault="00E725FE" w:rsidP="000E29E3">
            <w:pPr>
              <w:spacing w:before="10" w:after="10"/>
              <w:rPr>
                <w:rFonts w:eastAsia="Times New Roman"/>
                <w:b/>
                <w:bCs/>
                <w:i/>
                <w:iCs/>
                <w:sz w:val="22"/>
                <w:szCs w:val="22"/>
              </w:rPr>
            </w:pPr>
            <w:r w:rsidRPr="006E24CF">
              <w:rPr>
                <w:rFonts w:eastAsia="Times New Roman"/>
                <w:b/>
                <w:bCs/>
                <w:i/>
                <w:iCs/>
                <w:sz w:val="22"/>
                <w:szCs w:val="22"/>
              </w:rPr>
              <w:t>Tổng</w:t>
            </w:r>
          </w:p>
        </w:tc>
        <w:tc>
          <w:tcPr>
            <w:tcW w:w="836" w:type="dxa"/>
            <w:tcBorders>
              <w:top w:val="nil"/>
              <w:left w:val="nil"/>
              <w:bottom w:val="single" w:sz="4" w:space="0" w:color="auto"/>
              <w:right w:val="single" w:sz="4" w:space="0" w:color="auto"/>
            </w:tcBorders>
            <w:shd w:val="clear" w:color="auto" w:fill="auto"/>
            <w:vAlign w:val="center"/>
            <w:hideMark/>
          </w:tcPr>
          <w:p w14:paraId="27621ABD" w14:textId="77777777" w:rsidR="00E725FE" w:rsidRPr="006E24CF" w:rsidRDefault="00E725FE" w:rsidP="000E29E3">
            <w:pPr>
              <w:spacing w:before="10" w:after="10"/>
              <w:jc w:val="center"/>
              <w:rPr>
                <w:rFonts w:eastAsia="Times New Roman"/>
                <w:b/>
                <w:bCs/>
                <w:i/>
                <w:iCs/>
                <w:sz w:val="22"/>
                <w:szCs w:val="22"/>
              </w:rPr>
            </w:pPr>
            <w:r w:rsidRPr="006E24CF">
              <w:rPr>
                <w:rFonts w:eastAsia="Times New Roman"/>
                <w:b/>
                <w:bCs/>
                <w:i/>
                <w:iCs/>
                <w:sz w:val="22"/>
                <w:szCs w:val="22"/>
              </w:rPr>
              <w:t>Chiếc</w:t>
            </w:r>
          </w:p>
        </w:tc>
        <w:tc>
          <w:tcPr>
            <w:tcW w:w="1268" w:type="dxa"/>
            <w:tcBorders>
              <w:top w:val="nil"/>
              <w:left w:val="nil"/>
              <w:bottom w:val="single" w:sz="4" w:space="0" w:color="auto"/>
              <w:right w:val="single" w:sz="4" w:space="0" w:color="auto"/>
            </w:tcBorders>
            <w:shd w:val="clear" w:color="auto" w:fill="auto"/>
            <w:noWrap/>
            <w:vAlign w:val="center"/>
            <w:hideMark/>
          </w:tcPr>
          <w:p w14:paraId="79A87A02" w14:textId="77777777" w:rsidR="00E725FE" w:rsidRPr="006E24CF" w:rsidRDefault="00E725FE" w:rsidP="000E29E3">
            <w:pPr>
              <w:spacing w:before="10" w:after="10"/>
              <w:jc w:val="right"/>
              <w:rPr>
                <w:rFonts w:eastAsia="Times New Roman"/>
                <w:b/>
                <w:bCs/>
                <w:i/>
                <w:iCs/>
                <w:sz w:val="22"/>
                <w:szCs w:val="22"/>
              </w:rPr>
            </w:pPr>
            <w:r w:rsidRPr="006E24CF">
              <w:rPr>
                <w:rFonts w:eastAsia="Times New Roman"/>
                <w:b/>
                <w:bCs/>
                <w:i/>
                <w:iCs/>
                <w:sz w:val="22"/>
                <w:szCs w:val="22"/>
              </w:rPr>
              <w:t xml:space="preserve">3.506.440 </w:t>
            </w:r>
          </w:p>
        </w:tc>
        <w:tc>
          <w:tcPr>
            <w:tcW w:w="1055" w:type="dxa"/>
            <w:tcBorders>
              <w:top w:val="nil"/>
              <w:left w:val="nil"/>
              <w:bottom w:val="single" w:sz="4" w:space="0" w:color="auto"/>
              <w:right w:val="single" w:sz="4" w:space="0" w:color="auto"/>
            </w:tcBorders>
            <w:shd w:val="clear" w:color="auto" w:fill="auto"/>
            <w:noWrap/>
            <w:vAlign w:val="center"/>
            <w:hideMark/>
          </w:tcPr>
          <w:p w14:paraId="4F5D8527" w14:textId="77777777" w:rsidR="00E725FE" w:rsidRPr="006E24CF" w:rsidRDefault="00E725FE" w:rsidP="000E29E3">
            <w:pPr>
              <w:spacing w:before="10" w:after="10"/>
              <w:jc w:val="right"/>
              <w:rPr>
                <w:rFonts w:eastAsia="Times New Roman"/>
                <w:b/>
                <w:bCs/>
                <w:i/>
                <w:iCs/>
                <w:sz w:val="22"/>
                <w:szCs w:val="22"/>
              </w:rPr>
            </w:pPr>
            <w:r w:rsidRPr="006E24CF">
              <w:rPr>
                <w:rFonts w:eastAsia="Times New Roman"/>
                <w:b/>
                <w:bCs/>
                <w:i/>
                <w:iCs/>
                <w:sz w:val="22"/>
                <w:szCs w:val="22"/>
              </w:rPr>
              <w:t>-9,21</w:t>
            </w:r>
          </w:p>
        </w:tc>
        <w:tc>
          <w:tcPr>
            <w:tcW w:w="974" w:type="dxa"/>
            <w:tcBorders>
              <w:top w:val="nil"/>
              <w:left w:val="nil"/>
              <w:bottom w:val="single" w:sz="4" w:space="0" w:color="auto"/>
              <w:right w:val="single" w:sz="4" w:space="0" w:color="auto"/>
            </w:tcBorders>
            <w:shd w:val="clear" w:color="auto" w:fill="auto"/>
            <w:noWrap/>
            <w:vAlign w:val="center"/>
            <w:hideMark/>
          </w:tcPr>
          <w:p w14:paraId="51CA0EB2" w14:textId="77777777" w:rsidR="00E725FE" w:rsidRPr="006E24CF" w:rsidRDefault="00E725FE" w:rsidP="000E29E3">
            <w:pPr>
              <w:spacing w:before="10" w:after="10"/>
              <w:jc w:val="right"/>
              <w:rPr>
                <w:rFonts w:eastAsia="Times New Roman"/>
                <w:b/>
                <w:bCs/>
                <w:i/>
                <w:iCs/>
                <w:sz w:val="22"/>
                <w:szCs w:val="22"/>
              </w:rPr>
            </w:pPr>
            <w:r w:rsidRPr="006E24CF">
              <w:rPr>
                <w:rFonts w:eastAsia="Times New Roman"/>
                <w:b/>
                <w:bCs/>
                <w:i/>
                <w:iCs/>
                <w:sz w:val="22"/>
                <w:szCs w:val="22"/>
              </w:rPr>
              <w:t>-90,17</w:t>
            </w:r>
          </w:p>
        </w:tc>
        <w:tc>
          <w:tcPr>
            <w:tcW w:w="1417" w:type="dxa"/>
            <w:tcBorders>
              <w:top w:val="nil"/>
              <w:left w:val="nil"/>
              <w:bottom w:val="single" w:sz="4" w:space="0" w:color="auto"/>
              <w:right w:val="single" w:sz="4" w:space="0" w:color="auto"/>
            </w:tcBorders>
            <w:shd w:val="clear" w:color="auto" w:fill="auto"/>
            <w:noWrap/>
            <w:vAlign w:val="center"/>
            <w:hideMark/>
          </w:tcPr>
          <w:p w14:paraId="4FA2A139" w14:textId="77777777" w:rsidR="00E725FE" w:rsidRPr="006E24CF" w:rsidRDefault="00E725FE" w:rsidP="000E29E3">
            <w:pPr>
              <w:spacing w:before="10" w:after="10"/>
              <w:jc w:val="right"/>
              <w:rPr>
                <w:rFonts w:eastAsia="Times New Roman"/>
                <w:b/>
                <w:bCs/>
                <w:i/>
                <w:iCs/>
                <w:sz w:val="22"/>
                <w:szCs w:val="22"/>
              </w:rPr>
            </w:pPr>
            <w:r w:rsidRPr="006E24CF">
              <w:rPr>
                <w:rFonts w:eastAsia="Times New Roman"/>
                <w:b/>
                <w:bCs/>
                <w:i/>
                <w:iCs/>
                <w:sz w:val="22"/>
                <w:szCs w:val="22"/>
              </w:rPr>
              <w:t xml:space="preserve">278.046.864 </w:t>
            </w:r>
          </w:p>
        </w:tc>
        <w:tc>
          <w:tcPr>
            <w:tcW w:w="974" w:type="dxa"/>
            <w:tcBorders>
              <w:top w:val="nil"/>
              <w:left w:val="nil"/>
              <w:bottom w:val="single" w:sz="4" w:space="0" w:color="auto"/>
              <w:right w:val="single" w:sz="4" w:space="0" w:color="auto"/>
            </w:tcBorders>
            <w:shd w:val="clear" w:color="auto" w:fill="auto"/>
            <w:noWrap/>
            <w:vAlign w:val="center"/>
            <w:hideMark/>
          </w:tcPr>
          <w:p w14:paraId="2D0FEA64" w14:textId="77777777" w:rsidR="00E725FE" w:rsidRPr="006E24CF" w:rsidRDefault="00E725FE" w:rsidP="000E29E3">
            <w:pPr>
              <w:spacing w:before="10" w:after="10"/>
              <w:jc w:val="right"/>
              <w:rPr>
                <w:rFonts w:eastAsia="Times New Roman"/>
                <w:b/>
                <w:bCs/>
                <w:i/>
                <w:iCs/>
                <w:sz w:val="22"/>
                <w:szCs w:val="22"/>
              </w:rPr>
            </w:pPr>
            <w:r w:rsidRPr="006E24CF">
              <w:rPr>
                <w:rFonts w:eastAsia="Times New Roman"/>
                <w:b/>
                <w:bCs/>
                <w:i/>
                <w:iCs/>
                <w:sz w:val="22"/>
                <w:szCs w:val="22"/>
              </w:rPr>
              <w:t>-15,41</w:t>
            </w:r>
          </w:p>
        </w:tc>
      </w:tr>
      <w:tr w:rsidR="00E725FE" w:rsidRPr="006E24CF" w14:paraId="6D9C7213" w14:textId="77777777" w:rsidTr="00E725FE">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48B9CEE5" w14:textId="77777777" w:rsidR="00E725FE" w:rsidRPr="006E24CF" w:rsidRDefault="00E725FE" w:rsidP="000E29E3">
            <w:pPr>
              <w:spacing w:before="10" w:after="10"/>
              <w:rPr>
                <w:rFonts w:eastAsia="Times New Roman"/>
                <w:sz w:val="22"/>
                <w:szCs w:val="22"/>
              </w:rPr>
            </w:pPr>
          </w:p>
        </w:tc>
        <w:tc>
          <w:tcPr>
            <w:tcW w:w="1803" w:type="dxa"/>
            <w:tcBorders>
              <w:top w:val="nil"/>
              <w:left w:val="nil"/>
              <w:bottom w:val="single" w:sz="4" w:space="0" w:color="auto"/>
              <w:right w:val="single" w:sz="4" w:space="0" w:color="auto"/>
            </w:tcBorders>
            <w:shd w:val="clear" w:color="auto" w:fill="auto"/>
            <w:noWrap/>
            <w:vAlign w:val="bottom"/>
            <w:hideMark/>
          </w:tcPr>
          <w:p w14:paraId="1B42FB43" w14:textId="77777777" w:rsidR="00E725FE" w:rsidRPr="006E24CF" w:rsidRDefault="00E725FE" w:rsidP="000E29E3">
            <w:pPr>
              <w:spacing w:before="10" w:after="10"/>
              <w:rPr>
                <w:rFonts w:eastAsia="Times New Roman"/>
                <w:sz w:val="22"/>
                <w:szCs w:val="22"/>
              </w:rPr>
            </w:pPr>
            <w:r w:rsidRPr="006E24CF">
              <w:rPr>
                <w:rFonts w:eastAsia="Times New Roman"/>
                <w:sz w:val="22"/>
                <w:szCs w:val="22"/>
              </w:rPr>
              <w:t>Đồng Nai</w:t>
            </w:r>
          </w:p>
        </w:tc>
        <w:tc>
          <w:tcPr>
            <w:tcW w:w="836" w:type="dxa"/>
            <w:tcBorders>
              <w:top w:val="nil"/>
              <w:left w:val="nil"/>
              <w:bottom w:val="single" w:sz="4" w:space="0" w:color="auto"/>
              <w:right w:val="single" w:sz="4" w:space="0" w:color="auto"/>
            </w:tcBorders>
            <w:shd w:val="clear" w:color="auto" w:fill="auto"/>
            <w:vAlign w:val="center"/>
            <w:hideMark/>
          </w:tcPr>
          <w:p w14:paraId="73AE0B89" w14:textId="77777777" w:rsidR="00E725FE" w:rsidRPr="006E24CF" w:rsidRDefault="00E725FE" w:rsidP="000E29E3">
            <w:pPr>
              <w:spacing w:before="10" w:after="10"/>
              <w:jc w:val="center"/>
              <w:rPr>
                <w:rFonts w:eastAsia="Times New Roman"/>
                <w:sz w:val="22"/>
                <w:szCs w:val="22"/>
              </w:rPr>
            </w:pPr>
            <w:r w:rsidRPr="006E24CF">
              <w:rPr>
                <w:rFonts w:eastAsia="Times New Roman"/>
                <w:sz w:val="22"/>
                <w:szCs w:val="22"/>
              </w:rPr>
              <w:t>Chiếc</w:t>
            </w:r>
          </w:p>
        </w:tc>
        <w:tc>
          <w:tcPr>
            <w:tcW w:w="1268" w:type="dxa"/>
            <w:tcBorders>
              <w:top w:val="nil"/>
              <w:left w:val="nil"/>
              <w:bottom w:val="single" w:sz="4" w:space="0" w:color="auto"/>
              <w:right w:val="single" w:sz="4" w:space="0" w:color="auto"/>
            </w:tcBorders>
            <w:shd w:val="clear" w:color="auto" w:fill="auto"/>
            <w:noWrap/>
            <w:vAlign w:val="center"/>
            <w:hideMark/>
          </w:tcPr>
          <w:p w14:paraId="76FD6A92"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 xml:space="preserve">3.506.440 </w:t>
            </w:r>
          </w:p>
        </w:tc>
        <w:tc>
          <w:tcPr>
            <w:tcW w:w="1055" w:type="dxa"/>
            <w:tcBorders>
              <w:top w:val="nil"/>
              <w:left w:val="nil"/>
              <w:bottom w:val="single" w:sz="4" w:space="0" w:color="auto"/>
              <w:right w:val="single" w:sz="4" w:space="0" w:color="auto"/>
            </w:tcBorders>
            <w:shd w:val="clear" w:color="auto" w:fill="auto"/>
            <w:noWrap/>
            <w:vAlign w:val="center"/>
            <w:hideMark/>
          </w:tcPr>
          <w:p w14:paraId="72EE6124"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-9,21</w:t>
            </w:r>
          </w:p>
        </w:tc>
        <w:tc>
          <w:tcPr>
            <w:tcW w:w="974" w:type="dxa"/>
            <w:tcBorders>
              <w:top w:val="nil"/>
              <w:left w:val="nil"/>
              <w:bottom w:val="single" w:sz="4" w:space="0" w:color="auto"/>
              <w:right w:val="single" w:sz="4" w:space="0" w:color="auto"/>
            </w:tcBorders>
            <w:shd w:val="clear" w:color="auto" w:fill="auto"/>
            <w:noWrap/>
            <w:vAlign w:val="center"/>
            <w:hideMark/>
          </w:tcPr>
          <w:p w14:paraId="3E1196E4"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-90,17</w:t>
            </w:r>
          </w:p>
        </w:tc>
        <w:tc>
          <w:tcPr>
            <w:tcW w:w="1417" w:type="dxa"/>
            <w:tcBorders>
              <w:top w:val="nil"/>
              <w:left w:val="nil"/>
              <w:bottom w:val="single" w:sz="4" w:space="0" w:color="auto"/>
              <w:right w:val="single" w:sz="4" w:space="0" w:color="auto"/>
            </w:tcBorders>
            <w:shd w:val="clear" w:color="auto" w:fill="auto"/>
            <w:noWrap/>
            <w:vAlign w:val="center"/>
            <w:hideMark/>
          </w:tcPr>
          <w:p w14:paraId="43D68990"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 xml:space="preserve">278.046.864 </w:t>
            </w:r>
          </w:p>
        </w:tc>
        <w:tc>
          <w:tcPr>
            <w:tcW w:w="974" w:type="dxa"/>
            <w:tcBorders>
              <w:top w:val="nil"/>
              <w:left w:val="nil"/>
              <w:bottom w:val="single" w:sz="4" w:space="0" w:color="auto"/>
              <w:right w:val="single" w:sz="4" w:space="0" w:color="auto"/>
            </w:tcBorders>
            <w:shd w:val="clear" w:color="auto" w:fill="auto"/>
            <w:noWrap/>
            <w:vAlign w:val="center"/>
            <w:hideMark/>
          </w:tcPr>
          <w:p w14:paraId="18681FE6"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-15,41</w:t>
            </w:r>
          </w:p>
        </w:tc>
      </w:tr>
      <w:tr w:rsidR="00E725FE" w:rsidRPr="006E24CF" w14:paraId="377717D4" w14:textId="77777777" w:rsidTr="00E725FE">
        <w:trPr>
          <w:trHeight w:val="57"/>
          <w:jc w:val="center"/>
        </w:trPr>
        <w:tc>
          <w:tcPr>
            <w:tcW w:w="2020" w:type="dxa"/>
            <w:vMerge w:val="restart"/>
            <w:tcBorders>
              <w:top w:val="nil"/>
              <w:left w:val="single" w:sz="4" w:space="0" w:color="auto"/>
              <w:bottom w:val="single" w:sz="4" w:space="0" w:color="000000"/>
              <w:right w:val="single" w:sz="4" w:space="0" w:color="auto"/>
            </w:tcBorders>
            <w:shd w:val="clear" w:color="auto" w:fill="auto"/>
            <w:vAlign w:val="center"/>
            <w:hideMark/>
          </w:tcPr>
          <w:p w14:paraId="25D13399" w14:textId="77777777" w:rsidR="00E725FE" w:rsidRPr="006E24CF" w:rsidRDefault="00E725FE" w:rsidP="000E29E3">
            <w:pPr>
              <w:spacing w:before="10" w:after="10"/>
              <w:jc w:val="center"/>
              <w:rPr>
                <w:rFonts w:eastAsia="Times New Roman"/>
                <w:sz w:val="22"/>
                <w:szCs w:val="22"/>
              </w:rPr>
            </w:pPr>
            <w:r w:rsidRPr="006E24CF">
              <w:rPr>
                <w:rFonts w:eastAsia="Times New Roman"/>
                <w:sz w:val="22"/>
                <w:szCs w:val="22"/>
              </w:rPr>
              <w:t>Máy biến đổi điện quay</w:t>
            </w:r>
          </w:p>
        </w:tc>
        <w:tc>
          <w:tcPr>
            <w:tcW w:w="1803" w:type="dxa"/>
            <w:tcBorders>
              <w:top w:val="nil"/>
              <w:left w:val="nil"/>
              <w:bottom w:val="single" w:sz="4" w:space="0" w:color="auto"/>
              <w:right w:val="single" w:sz="4" w:space="0" w:color="auto"/>
            </w:tcBorders>
            <w:shd w:val="clear" w:color="auto" w:fill="auto"/>
            <w:noWrap/>
            <w:vAlign w:val="bottom"/>
            <w:hideMark/>
          </w:tcPr>
          <w:p w14:paraId="65B52F40" w14:textId="77777777" w:rsidR="00E725FE" w:rsidRPr="006E24CF" w:rsidRDefault="00E725FE" w:rsidP="000E29E3">
            <w:pPr>
              <w:spacing w:before="10" w:after="10"/>
              <w:rPr>
                <w:rFonts w:eastAsia="Times New Roman"/>
                <w:b/>
                <w:bCs/>
                <w:i/>
                <w:iCs/>
                <w:sz w:val="22"/>
                <w:szCs w:val="22"/>
              </w:rPr>
            </w:pPr>
            <w:r w:rsidRPr="006E24CF">
              <w:rPr>
                <w:rFonts w:eastAsia="Times New Roman"/>
                <w:b/>
                <w:bCs/>
                <w:i/>
                <w:iCs/>
                <w:sz w:val="22"/>
                <w:szCs w:val="22"/>
              </w:rPr>
              <w:t>Tổng</w:t>
            </w:r>
          </w:p>
        </w:tc>
        <w:tc>
          <w:tcPr>
            <w:tcW w:w="836" w:type="dxa"/>
            <w:tcBorders>
              <w:top w:val="nil"/>
              <w:left w:val="nil"/>
              <w:bottom w:val="single" w:sz="4" w:space="0" w:color="auto"/>
              <w:right w:val="single" w:sz="4" w:space="0" w:color="auto"/>
            </w:tcBorders>
            <w:shd w:val="clear" w:color="auto" w:fill="auto"/>
            <w:vAlign w:val="center"/>
            <w:hideMark/>
          </w:tcPr>
          <w:p w14:paraId="72E28CB4" w14:textId="77777777" w:rsidR="00E725FE" w:rsidRPr="006E24CF" w:rsidRDefault="00E725FE" w:rsidP="000E29E3">
            <w:pPr>
              <w:spacing w:before="10" w:after="10"/>
              <w:jc w:val="center"/>
              <w:rPr>
                <w:rFonts w:eastAsia="Times New Roman"/>
                <w:b/>
                <w:bCs/>
                <w:i/>
                <w:iCs/>
                <w:sz w:val="22"/>
                <w:szCs w:val="22"/>
              </w:rPr>
            </w:pPr>
            <w:r w:rsidRPr="006E24CF">
              <w:rPr>
                <w:rFonts w:eastAsia="Times New Roman"/>
                <w:b/>
                <w:bCs/>
                <w:i/>
                <w:iCs/>
                <w:sz w:val="22"/>
                <w:szCs w:val="22"/>
              </w:rPr>
              <w:t>Bộ</w:t>
            </w:r>
          </w:p>
        </w:tc>
        <w:tc>
          <w:tcPr>
            <w:tcW w:w="1268" w:type="dxa"/>
            <w:tcBorders>
              <w:top w:val="nil"/>
              <w:left w:val="nil"/>
              <w:bottom w:val="single" w:sz="4" w:space="0" w:color="auto"/>
              <w:right w:val="single" w:sz="4" w:space="0" w:color="auto"/>
            </w:tcBorders>
            <w:shd w:val="clear" w:color="auto" w:fill="auto"/>
            <w:noWrap/>
            <w:vAlign w:val="center"/>
            <w:hideMark/>
          </w:tcPr>
          <w:p w14:paraId="783CC927" w14:textId="77777777" w:rsidR="00E725FE" w:rsidRPr="006E24CF" w:rsidRDefault="00E725FE" w:rsidP="000E29E3">
            <w:pPr>
              <w:spacing w:before="10" w:after="10"/>
              <w:jc w:val="right"/>
              <w:rPr>
                <w:rFonts w:eastAsia="Times New Roman"/>
                <w:b/>
                <w:bCs/>
                <w:i/>
                <w:iCs/>
                <w:sz w:val="22"/>
                <w:szCs w:val="22"/>
              </w:rPr>
            </w:pPr>
            <w:r w:rsidRPr="006E24CF">
              <w:rPr>
                <w:rFonts w:eastAsia="Times New Roman"/>
                <w:b/>
                <w:bCs/>
                <w:i/>
                <w:iCs/>
                <w:sz w:val="22"/>
                <w:szCs w:val="22"/>
              </w:rPr>
              <w:t xml:space="preserve">5.120 </w:t>
            </w:r>
          </w:p>
        </w:tc>
        <w:tc>
          <w:tcPr>
            <w:tcW w:w="1055" w:type="dxa"/>
            <w:tcBorders>
              <w:top w:val="nil"/>
              <w:left w:val="nil"/>
              <w:bottom w:val="single" w:sz="4" w:space="0" w:color="auto"/>
              <w:right w:val="single" w:sz="4" w:space="0" w:color="auto"/>
            </w:tcBorders>
            <w:shd w:val="clear" w:color="auto" w:fill="auto"/>
            <w:noWrap/>
            <w:vAlign w:val="center"/>
            <w:hideMark/>
          </w:tcPr>
          <w:p w14:paraId="4EFDCF6F" w14:textId="77777777" w:rsidR="00E725FE" w:rsidRPr="006E24CF" w:rsidRDefault="00E725FE" w:rsidP="000E29E3">
            <w:pPr>
              <w:spacing w:before="10" w:after="10"/>
              <w:jc w:val="right"/>
              <w:rPr>
                <w:rFonts w:eastAsia="Times New Roman"/>
                <w:b/>
                <w:bCs/>
                <w:i/>
                <w:iCs/>
                <w:sz w:val="22"/>
                <w:szCs w:val="22"/>
              </w:rPr>
            </w:pPr>
            <w:r w:rsidRPr="006E24CF">
              <w:rPr>
                <w:rFonts w:eastAsia="Times New Roman"/>
                <w:b/>
                <w:bCs/>
                <w:i/>
                <w:iCs/>
                <w:sz w:val="22"/>
                <w:szCs w:val="22"/>
              </w:rPr>
              <w:t>-33,88</w:t>
            </w:r>
          </w:p>
        </w:tc>
        <w:tc>
          <w:tcPr>
            <w:tcW w:w="974" w:type="dxa"/>
            <w:tcBorders>
              <w:top w:val="nil"/>
              <w:left w:val="nil"/>
              <w:bottom w:val="single" w:sz="4" w:space="0" w:color="auto"/>
              <w:right w:val="single" w:sz="4" w:space="0" w:color="auto"/>
            </w:tcBorders>
            <w:shd w:val="clear" w:color="auto" w:fill="auto"/>
            <w:noWrap/>
            <w:vAlign w:val="center"/>
            <w:hideMark/>
          </w:tcPr>
          <w:p w14:paraId="7A0BAF4F" w14:textId="77777777" w:rsidR="00E725FE" w:rsidRPr="006E24CF" w:rsidRDefault="00E725FE" w:rsidP="000E29E3">
            <w:pPr>
              <w:spacing w:before="10" w:after="10"/>
              <w:jc w:val="right"/>
              <w:rPr>
                <w:rFonts w:eastAsia="Times New Roman"/>
                <w:b/>
                <w:bCs/>
                <w:i/>
                <w:iCs/>
                <w:sz w:val="22"/>
                <w:szCs w:val="22"/>
              </w:rPr>
            </w:pPr>
            <w:r w:rsidRPr="006E24CF">
              <w:rPr>
                <w:rFonts w:eastAsia="Times New Roman"/>
                <w:b/>
                <w:bCs/>
                <w:i/>
                <w:iCs/>
                <w:sz w:val="22"/>
                <w:szCs w:val="22"/>
              </w:rPr>
              <w:t>70,50</w:t>
            </w:r>
          </w:p>
        </w:tc>
        <w:tc>
          <w:tcPr>
            <w:tcW w:w="1417" w:type="dxa"/>
            <w:tcBorders>
              <w:top w:val="nil"/>
              <w:left w:val="nil"/>
              <w:bottom w:val="single" w:sz="4" w:space="0" w:color="auto"/>
              <w:right w:val="single" w:sz="4" w:space="0" w:color="auto"/>
            </w:tcBorders>
            <w:shd w:val="clear" w:color="auto" w:fill="auto"/>
            <w:noWrap/>
            <w:vAlign w:val="center"/>
            <w:hideMark/>
          </w:tcPr>
          <w:p w14:paraId="2D516FAC" w14:textId="77777777" w:rsidR="00E725FE" w:rsidRPr="006E24CF" w:rsidRDefault="00E725FE" w:rsidP="000E29E3">
            <w:pPr>
              <w:spacing w:before="10" w:after="10"/>
              <w:jc w:val="right"/>
              <w:rPr>
                <w:rFonts w:eastAsia="Times New Roman"/>
                <w:b/>
                <w:bCs/>
                <w:i/>
                <w:iCs/>
                <w:sz w:val="22"/>
                <w:szCs w:val="22"/>
              </w:rPr>
            </w:pPr>
            <w:r w:rsidRPr="006E24CF">
              <w:rPr>
                <w:rFonts w:eastAsia="Times New Roman"/>
                <w:b/>
                <w:bCs/>
                <w:i/>
                <w:iCs/>
                <w:sz w:val="22"/>
                <w:szCs w:val="22"/>
              </w:rPr>
              <w:t xml:space="preserve">23.490 </w:t>
            </w:r>
          </w:p>
        </w:tc>
        <w:tc>
          <w:tcPr>
            <w:tcW w:w="974" w:type="dxa"/>
            <w:tcBorders>
              <w:top w:val="nil"/>
              <w:left w:val="nil"/>
              <w:bottom w:val="single" w:sz="4" w:space="0" w:color="auto"/>
              <w:right w:val="single" w:sz="4" w:space="0" w:color="auto"/>
            </w:tcBorders>
            <w:shd w:val="clear" w:color="auto" w:fill="auto"/>
            <w:noWrap/>
            <w:vAlign w:val="center"/>
            <w:hideMark/>
          </w:tcPr>
          <w:p w14:paraId="2835EAA2" w14:textId="77777777" w:rsidR="00E725FE" w:rsidRPr="006E24CF" w:rsidRDefault="00E725FE" w:rsidP="000E29E3">
            <w:pPr>
              <w:spacing w:before="10" w:after="10"/>
              <w:jc w:val="right"/>
              <w:rPr>
                <w:rFonts w:eastAsia="Times New Roman"/>
                <w:b/>
                <w:bCs/>
                <w:i/>
                <w:iCs/>
                <w:sz w:val="22"/>
                <w:szCs w:val="22"/>
              </w:rPr>
            </w:pPr>
            <w:r w:rsidRPr="006E24CF">
              <w:rPr>
                <w:rFonts w:eastAsia="Times New Roman"/>
                <w:b/>
                <w:bCs/>
                <w:i/>
                <w:iCs/>
                <w:sz w:val="22"/>
                <w:szCs w:val="22"/>
              </w:rPr>
              <w:t>18,83</w:t>
            </w:r>
          </w:p>
        </w:tc>
      </w:tr>
      <w:tr w:rsidR="00E725FE" w:rsidRPr="006E24CF" w14:paraId="1BBF8C2B" w14:textId="77777777" w:rsidTr="00E725FE">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6ED9E4B9" w14:textId="77777777" w:rsidR="00E725FE" w:rsidRPr="006E24CF" w:rsidRDefault="00E725FE" w:rsidP="000E29E3">
            <w:pPr>
              <w:spacing w:before="10" w:after="10"/>
              <w:rPr>
                <w:rFonts w:eastAsia="Times New Roman"/>
                <w:sz w:val="22"/>
                <w:szCs w:val="22"/>
              </w:rPr>
            </w:pPr>
          </w:p>
        </w:tc>
        <w:tc>
          <w:tcPr>
            <w:tcW w:w="1803" w:type="dxa"/>
            <w:tcBorders>
              <w:top w:val="nil"/>
              <w:left w:val="nil"/>
              <w:bottom w:val="single" w:sz="4" w:space="0" w:color="auto"/>
              <w:right w:val="single" w:sz="4" w:space="0" w:color="auto"/>
            </w:tcBorders>
            <w:shd w:val="clear" w:color="auto" w:fill="auto"/>
            <w:noWrap/>
            <w:vAlign w:val="bottom"/>
            <w:hideMark/>
          </w:tcPr>
          <w:p w14:paraId="38287CB3" w14:textId="77777777" w:rsidR="00E725FE" w:rsidRPr="006E24CF" w:rsidRDefault="00E725FE" w:rsidP="000E29E3">
            <w:pPr>
              <w:spacing w:before="10" w:after="10"/>
              <w:rPr>
                <w:rFonts w:eastAsia="Times New Roman"/>
                <w:sz w:val="22"/>
                <w:szCs w:val="22"/>
              </w:rPr>
            </w:pPr>
            <w:r w:rsidRPr="006E24CF">
              <w:rPr>
                <w:rFonts w:eastAsia="Times New Roman"/>
                <w:sz w:val="22"/>
                <w:szCs w:val="22"/>
              </w:rPr>
              <w:t>TP. Hà Nội</w:t>
            </w:r>
          </w:p>
        </w:tc>
        <w:tc>
          <w:tcPr>
            <w:tcW w:w="836" w:type="dxa"/>
            <w:tcBorders>
              <w:top w:val="nil"/>
              <w:left w:val="nil"/>
              <w:bottom w:val="single" w:sz="4" w:space="0" w:color="auto"/>
              <w:right w:val="single" w:sz="4" w:space="0" w:color="auto"/>
            </w:tcBorders>
            <w:shd w:val="clear" w:color="auto" w:fill="auto"/>
            <w:vAlign w:val="center"/>
            <w:hideMark/>
          </w:tcPr>
          <w:p w14:paraId="0444C3A9" w14:textId="77777777" w:rsidR="00E725FE" w:rsidRPr="006E24CF" w:rsidRDefault="00E725FE" w:rsidP="000E29E3">
            <w:pPr>
              <w:spacing w:before="10" w:after="10"/>
              <w:jc w:val="center"/>
              <w:rPr>
                <w:rFonts w:eastAsia="Times New Roman"/>
                <w:sz w:val="22"/>
                <w:szCs w:val="22"/>
              </w:rPr>
            </w:pPr>
            <w:r w:rsidRPr="006E24CF">
              <w:rPr>
                <w:rFonts w:eastAsia="Times New Roman"/>
                <w:sz w:val="22"/>
                <w:szCs w:val="22"/>
              </w:rPr>
              <w:t>Bộ</w:t>
            </w:r>
          </w:p>
        </w:tc>
        <w:tc>
          <w:tcPr>
            <w:tcW w:w="1268" w:type="dxa"/>
            <w:tcBorders>
              <w:top w:val="nil"/>
              <w:left w:val="nil"/>
              <w:bottom w:val="single" w:sz="4" w:space="0" w:color="auto"/>
              <w:right w:val="single" w:sz="4" w:space="0" w:color="auto"/>
            </w:tcBorders>
            <w:shd w:val="clear" w:color="auto" w:fill="auto"/>
            <w:noWrap/>
            <w:vAlign w:val="center"/>
            <w:hideMark/>
          </w:tcPr>
          <w:p w14:paraId="5D12DBB2"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 xml:space="preserve">5.000 </w:t>
            </w:r>
          </w:p>
        </w:tc>
        <w:tc>
          <w:tcPr>
            <w:tcW w:w="1055" w:type="dxa"/>
            <w:tcBorders>
              <w:top w:val="nil"/>
              <w:left w:val="nil"/>
              <w:bottom w:val="single" w:sz="4" w:space="0" w:color="auto"/>
              <w:right w:val="single" w:sz="4" w:space="0" w:color="auto"/>
            </w:tcBorders>
            <w:shd w:val="clear" w:color="auto" w:fill="auto"/>
            <w:noWrap/>
            <w:vAlign w:val="center"/>
            <w:hideMark/>
          </w:tcPr>
          <w:p w14:paraId="3783296F"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-34,21</w:t>
            </w:r>
          </w:p>
        </w:tc>
        <w:tc>
          <w:tcPr>
            <w:tcW w:w="974" w:type="dxa"/>
            <w:tcBorders>
              <w:top w:val="nil"/>
              <w:left w:val="nil"/>
              <w:bottom w:val="single" w:sz="4" w:space="0" w:color="auto"/>
              <w:right w:val="single" w:sz="4" w:space="0" w:color="auto"/>
            </w:tcBorders>
            <w:shd w:val="clear" w:color="auto" w:fill="auto"/>
            <w:noWrap/>
            <w:vAlign w:val="center"/>
            <w:hideMark/>
          </w:tcPr>
          <w:p w14:paraId="3DD96523"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75,38</w:t>
            </w:r>
          </w:p>
        </w:tc>
        <w:tc>
          <w:tcPr>
            <w:tcW w:w="1417" w:type="dxa"/>
            <w:tcBorders>
              <w:top w:val="nil"/>
              <w:left w:val="nil"/>
              <w:bottom w:val="single" w:sz="4" w:space="0" w:color="auto"/>
              <w:right w:val="single" w:sz="4" w:space="0" w:color="auto"/>
            </w:tcBorders>
            <w:shd w:val="clear" w:color="auto" w:fill="auto"/>
            <w:noWrap/>
            <w:vAlign w:val="center"/>
            <w:hideMark/>
          </w:tcPr>
          <w:p w14:paraId="5809B313"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 xml:space="preserve">21.438 </w:t>
            </w:r>
          </w:p>
        </w:tc>
        <w:tc>
          <w:tcPr>
            <w:tcW w:w="974" w:type="dxa"/>
            <w:tcBorders>
              <w:top w:val="nil"/>
              <w:left w:val="nil"/>
              <w:bottom w:val="single" w:sz="4" w:space="0" w:color="auto"/>
              <w:right w:val="single" w:sz="4" w:space="0" w:color="auto"/>
            </w:tcBorders>
            <w:shd w:val="clear" w:color="auto" w:fill="auto"/>
            <w:noWrap/>
            <w:vAlign w:val="center"/>
            <w:hideMark/>
          </w:tcPr>
          <w:p w14:paraId="0727C50F"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20,16</w:t>
            </w:r>
          </w:p>
        </w:tc>
      </w:tr>
      <w:tr w:rsidR="00E725FE" w:rsidRPr="006E24CF" w14:paraId="4C23D995" w14:textId="77777777" w:rsidTr="00E725FE">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1E711E8C" w14:textId="77777777" w:rsidR="00E725FE" w:rsidRPr="006E24CF" w:rsidRDefault="00E725FE" w:rsidP="000E29E3">
            <w:pPr>
              <w:spacing w:before="10" w:after="10"/>
              <w:rPr>
                <w:rFonts w:eastAsia="Times New Roman"/>
                <w:sz w:val="22"/>
                <w:szCs w:val="22"/>
              </w:rPr>
            </w:pPr>
          </w:p>
        </w:tc>
        <w:tc>
          <w:tcPr>
            <w:tcW w:w="1803" w:type="dxa"/>
            <w:tcBorders>
              <w:top w:val="nil"/>
              <w:left w:val="nil"/>
              <w:bottom w:val="single" w:sz="4" w:space="0" w:color="auto"/>
              <w:right w:val="single" w:sz="4" w:space="0" w:color="auto"/>
            </w:tcBorders>
            <w:shd w:val="clear" w:color="auto" w:fill="auto"/>
            <w:noWrap/>
            <w:vAlign w:val="bottom"/>
            <w:hideMark/>
          </w:tcPr>
          <w:p w14:paraId="74AD9AED" w14:textId="77777777" w:rsidR="00E725FE" w:rsidRPr="006E24CF" w:rsidRDefault="00E725FE" w:rsidP="000E29E3">
            <w:pPr>
              <w:spacing w:before="10" w:after="10"/>
              <w:rPr>
                <w:rFonts w:eastAsia="Times New Roman"/>
                <w:sz w:val="22"/>
                <w:szCs w:val="22"/>
              </w:rPr>
            </w:pPr>
            <w:r w:rsidRPr="006E24CF">
              <w:rPr>
                <w:rFonts w:eastAsia="Times New Roman"/>
                <w:sz w:val="22"/>
                <w:szCs w:val="22"/>
              </w:rPr>
              <w:t>TP. Hải Phòng</w:t>
            </w:r>
          </w:p>
        </w:tc>
        <w:tc>
          <w:tcPr>
            <w:tcW w:w="836" w:type="dxa"/>
            <w:tcBorders>
              <w:top w:val="nil"/>
              <w:left w:val="nil"/>
              <w:bottom w:val="single" w:sz="4" w:space="0" w:color="auto"/>
              <w:right w:val="single" w:sz="4" w:space="0" w:color="auto"/>
            </w:tcBorders>
            <w:shd w:val="clear" w:color="auto" w:fill="auto"/>
            <w:vAlign w:val="center"/>
            <w:hideMark/>
          </w:tcPr>
          <w:p w14:paraId="431D6D89" w14:textId="77777777" w:rsidR="00E725FE" w:rsidRPr="006E24CF" w:rsidRDefault="00E725FE" w:rsidP="000E29E3">
            <w:pPr>
              <w:spacing w:before="10" w:after="10"/>
              <w:jc w:val="center"/>
              <w:rPr>
                <w:rFonts w:eastAsia="Times New Roman"/>
                <w:sz w:val="22"/>
                <w:szCs w:val="22"/>
              </w:rPr>
            </w:pPr>
            <w:r w:rsidRPr="006E24CF">
              <w:rPr>
                <w:rFonts w:eastAsia="Times New Roman"/>
                <w:sz w:val="22"/>
                <w:szCs w:val="22"/>
              </w:rPr>
              <w:t>Bộ</w:t>
            </w:r>
          </w:p>
        </w:tc>
        <w:tc>
          <w:tcPr>
            <w:tcW w:w="1268" w:type="dxa"/>
            <w:tcBorders>
              <w:top w:val="nil"/>
              <w:left w:val="nil"/>
              <w:bottom w:val="single" w:sz="4" w:space="0" w:color="auto"/>
              <w:right w:val="single" w:sz="4" w:space="0" w:color="auto"/>
            </w:tcBorders>
            <w:shd w:val="clear" w:color="auto" w:fill="auto"/>
            <w:noWrap/>
            <w:vAlign w:val="center"/>
            <w:hideMark/>
          </w:tcPr>
          <w:p w14:paraId="5AFFE8ED"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 xml:space="preserve">120 </w:t>
            </w:r>
          </w:p>
        </w:tc>
        <w:tc>
          <w:tcPr>
            <w:tcW w:w="1055" w:type="dxa"/>
            <w:tcBorders>
              <w:top w:val="nil"/>
              <w:left w:val="nil"/>
              <w:bottom w:val="single" w:sz="4" w:space="0" w:color="auto"/>
              <w:right w:val="single" w:sz="4" w:space="0" w:color="auto"/>
            </w:tcBorders>
            <w:shd w:val="clear" w:color="auto" w:fill="auto"/>
            <w:noWrap/>
            <w:vAlign w:val="center"/>
            <w:hideMark/>
          </w:tcPr>
          <w:p w14:paraId="2697A2DE"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-16,67</w:t>
            </w:r>
          </w:p>
        </w:tc>
        <w:tc>
          <w:tcPr>
            <w:tcW w:w="974" w:type="dxa"/>
            <w:tcBorders>
              <w:top w:val="nil"/>
              <w:left w:val="nil"/>
              <w:bottom w:val="single" w:sz="4" w:space="0" w:color="auto"/>
              <w:right w:val="single" w:sz="4" w:space="0" w:color="auto"/>
            </w:tcBorders>
            <w:shd w:val="clear" w:color="auto" w:fill="auto"/>
            <w:noWrap/>
            <w:vAlign w:val="center"/>
            <w:hideMark/>
          </w:tcPr>
          <w:p w14:paraId="224FDF2A"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-21,05</w:t>
            </w:r>
          </w:p>
        </w:tc>
        <w:tc>
          <w:tcPr>
            <w:tcW w:w="1417" w:type="dxa"/>
            <w:tcBorders>
              <w:top w:val="nil"/>
              <w:left w:val="nil"/>
              <w:bottom w:val="single" w:sz="4" w:space="0" w:color="auto"/>
              <w:right w:val="single" w:sz="4" w:space="0" w:color="auto"/>
            </w:tcBorders>
            <w:shd w:val="clear" w:color="auto" w:fill="auto"/>
            <w:noWrap/>
            <w:vAlign w:val="center"/>
            <w:hideMark/>
          </w:tcPr>
          <w:p w14:paraId="6D3110CB"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 xml:space="preserve">2.052 </w:t>
            </w:r>
          </w:p>
        </w:tc>
        <w:tc>
          <w:tcPr>
            <w:tcW w:w="974" w:type="dxa"/>
            <w:tcBorders>
              <w:top w:val="nil"/>
              <w:left w:val="nil"/>
              <w:bottom w:val="single" w:sz="4" w:space="0" w:color="auto"/>
              <w:right w:val="single" w:sz="4" w:space="0" w:color="auto"/>
            </w:tcBorders>
            <w:shd w:val="clear" w:color="auto" w:fill="auto"/>
            <w:noWrap/>
            <w:vAlign w:val="center"/>
            <w:hideMark/>
          </w:tcPr>
          <w:p w14:paraId="0E5E20FA"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6,54</w:t>
            </w:r>
          </w:p>
        </w:tc>
      </w:tr>
      <w:tr w:rsidR="00E725FE" w:rsidRPr="006E24CF" w14:paraId="05202CC6" w14:textId="77777777" w:rsidTr="00E725FE">
        <w:trPr>
          <w:trHeight w:val="57"/>
          <w:jc w:val="center"/>
        </w:trPr>
        <w:tc>
          <w:tcPr>
            <w:tcW w:w="2020" w:type="dxa"/>
            <w:vMerge w:val="restart"/>
            <w:tcBorders>
              <w:top w:val="nil"/>
              <w:left w:val="single" w:sz="4" w:space="0" w:color="auto"/>
              <w:bottom w:val="single" w:sz="4" w:space="0" w:color="000000"/>
              <w:right w:val="single" w:sz="4" w:space="0" w:color="auto"/>
            </w:tcBorders>
            <w:shd w:val="clear" w:color="auto" w:fill="auto"/>
            <w:vAlign w:val="center"/>
            <w:hideMark/>
          </w:tcPr>
          <w:p w14:paraId="165EFCE7" w14:textId="77777777" w:rsidR="00E725FE" w:rsidRPr="006E24CF" w:rsidRDefault="00E725FE" w:rsidP="000E29E3">
            <w:pPr>
              <w:spacing w:before="10" w:after="10"/>
              <w:jc w:val="center"/>
              <w:rPr>
                <w:rFonts w:eastAsia="Times New Roman"/>
                <w:sz w:val="22"/>
                <w:szCs w:val="22"/>
              </w:rPr>
            </w:pPr>
            <w:r w:rsidRPr="006E24CF">
              <w:rPr>
                <w:rFonts w:eastAsia="Times New Roman"/>
                <w:sz w:val="22"/>
                <w:szCs w:val="22"/>
              </w:rPr>
              <w:t>Máy biến thế điện khác có công suất &gt; 16 kVA nhưng ≤ 500 kVA</w:t>
            </w:r>
          </w:p>
        </w:tc>
        <w:tc>
          <w:tcPr>
            <w:tcW w:w="1803" w:type="dxa"/>
            <w:tcBorders>
              <w:top w:val="nil"/>
              <w:left w:val="nil"/>
              <w:bottom w:val="single" w:sz="4" w:space="0" w:color="auto"/>
              <w:right w:val="single" w:sz="4" w:space="0" w:color="auto"/>
            </w:tcBorders>
            <w:shd w:val="clear" w:color="auto" w:fill="auto"/>
            <w:noWrap/>
            <w:vAlign w:val="bottom"/>
            <w:hideMark/>
          </w:tcPr>
          <w:p w14:paraId="5518E03D" w14:textId="77777777" w:rsidR="00E725FE" w:rsidRPr="006E24CF" w:rsidRDefault="00E725FE" w:rsidP="000E29E3">
            <w:pPr>
              <w:spacing w:before="10" w:after="10"/>
              <w:rPr>
                <w:rFonts w:eastAsia="Times New Roman"/>
                <w:b/>
                <w:bCs/>
                <w:i/>
                <w:iCs/>
                <w:sz w:val="22"/>
                <w:szCs w:val="22"/>
              </w:rPr>
            </w:pPr>
            <w:r w:rsidRPr="006E24CF">
              <w:rPr>
                <w:rFonts w:eastAsia="Times New Roman"/>
                <w:b/>
                <w:bCs/>
                <w:i/>
                <w:iCs/>
                <w:sz w:val="22"/>
                <w:szCs w:val="22"/>
              </w:rPr>
              <w:t>Tổng</w:t>
            </w:r>
          </w:p>
        </w:tc>
        <w:tc>
          <w:tcPr>
            <w:tcW w:w="836" w:type="dxa"/>
            <w:tcBorders>
              <w:top w:val="nil"/>
              <w:left w:val="nil"/>
              <w:bottom w:val="single" w:sz="4" w:space="0" w:color="auto"/>
              <w:right w:val="single" w:sz="4" w:space="0" w:color="auto"/>
            </w:tcBorders>
            <w:shd w:val="clear" w:color="auto" w:fill="auto"/>
            <w:vAlign w:val="center"/>
            <w:hideMark/>
          </w:tcPr>
          <w:p w14:paraId="365F7873" w14:textId="77777777" w:rsidR="00E725FE" w:rsidRPr="006E24CF" w:rsidRDefault="00E725FE" w:rsidP="000E29E3">
            <w:pPr>
              <w:spacing w:before="10" w:after="10"/>
              <w:jc w:val="center"/>
              <w:rPr>
                <w:rFonts w:eastAsia="Times New Roman"/>
                <w:b/>
                <w:bCs/>
                <w:i/>
                <w:iCs/>
                <w:sz w:val="22"/>
                <w:szCs w:val="22"/>
              </w:rPr>
            </w:pPr>
            <w:r w:rsidRPr="006E24CF">
              <w:rPr>
                <w:rFonts w:eastAsia="Times New Roman"/>
                <w:b/>
                <w:bCs/>
                <w:i/>
                <w:iCs/>
                <w:sz w:val="22"/>
                <w:szCs w:val="22"/>
              </w:rPr>
              <w:t>Chiếc</w:t>
            </w:r>
          </w:p>
        </w:tc>
        <w:tc>
          <w:tcPr>
            <w:tcW w:w="1268" w:type="dxa"/>
            <w:tcBorders>
              <w:top w:val="nil"/>
              <w:left w:val="nil"/>
              <w:bottom w:val="single" w:sz="4" w:space="0" w:color="auto"/>
              <w:right w:val="single" w:sz="4" w:space="0" w:color="auto"/>
            </w:tcBorders>
            <w:shd w:val="clear" w:color="auto" w:fill="auto"/>
            <w:noWrap/>
            <w:vAlign w:val="center"/>
            <w:hideMark/>
          </w:tcPr>
          <w:p w14:paraId="079CAA06" w14:textId="77777777" w:rsidR="00E725FE" w:rsidRPr="006E24CF" w:rsidRDefault="00E725FE" w:rsidP="000E29E3">
            <w:pPr>
              <w:spacing w:before="10" w:after="10"/>
              <w:jc w:val="right"/>
              <w:rPr>
                <w:rFonts w:eastAsia="Times New Roman"/>
                <w:b/>
                <w:bCs/>
                <w:i/>
                <w:iCs/>
                <w:sz w:val="22"/>
                <w:szCs w:val="22"/>
              </w:rPr>
            </w:pPr>
            <w:r w:rsidRPr="006E24CF">
              <w:rPr>
                <w:rFonts w:eastAsia="Times New Roman"/>
                <w:b/>
                <w:bCs/>
                <w:i/>
                <w:iCs/>
                <w:sz w:val="22"/>
                <w:szCs w:val="22"/>
              </w:rPr>
              <w:t xml:space="preserve">204 </w:t>
            </w:r>
          </w:p>
        </w:tc>
        <w:tc>
          <w:tcPr>
            <w:tcW w:w="1055" w:type="dxa"/>
            <w:tcBorders>
              <w:top w:val="nil"/>
              <w:left w:val="nil"/>
              <w:bottom w:val="single" w:sz="4" w:space="0" w:color="auto"/>
              <w:right w:val="single" w:sz="4" w:space="0" w:color="auto"/>
            </w:tcBorders>
            <w:shd w:val="clear" w:color="auto" w:fill="auto"/>
            <w:noWrap/>
            <w:vAlign w:val="center"/>
            <w:hideMark/>
          </w:tcPr>
          <w:p w14:paraId="20335E48" w14:textId="77777777" w:rsidR="00E725FE" w:rsidRPr="006E24CF" w:rsidRDefault="00E725FE" w:rsidP="000E29E3">
            <w:pPr>
              <w:spacing w:before="10" w:after="10"/>
              <w:jc w:val="right"/>
              <w:rPr>
                <w:rFonts w:eastAsia="Times New Roman"/>
                <w:b/>
                <w:bCs/>
                <w:i/>
                <w:iCs/>
                <w:sz w:val="22"/>
                <w:szCs w:val="22"/>
              </w:rPr>
            </w:pPr>
            <w:r w:rsidRPr="006E24CF">
              <w:rPr>
                <w:rFonts w:eastAsia="Times New Roman"/>
                <w:b/>
                <w:bCs/>
                <w:i/>
                <w:iCs/>
                <w:sz w:val="22"/>
                <w:szCs w:val="22"/>
              </w:rPr>
              <w:t>3,36</w:t>
            </w:r>
          </w:p>
        </w:tc>
        <w:tc>
          <w:tcPr>
            <w:tcW w:w="974" w:type="dxa"/>
            <w:tcBorders>
              <w:top w:val="nil"/>
              <w:left w:val="nil"/>
              <w:bottom w:val="single" w:sz="4" w:space="0" w:color="auto"/>
              <w:right w:val="single" w:sz="4" w:space="0" w:color="auto"/>
            </w:tcBorders>
            <w:shd w:val="clear" w:color="auto" w:fill="auto"/>
            <w:noWrap/>
            <w:vAlign w:val="center"/>
            <w:hideMark/>
          </w:tcPr>
          <w:p w14:paraId="6DB4A92D" w14:textId="77777777" w:rsidR="00E725FE" w:rsidRPr="006E24CF" w:rsidRDefault="00E725FE" w:rsidP="000E29E3">
            <w:pPr>
              <w:spacing w:before="10" w:after="10"/>
              <w:jc w:val="right"/>
              <w:rPr>
                <w:rFonts w:eastAsia="Times New Roman"/>
                <w:b/>
                <w:bCs/>
                <w:i/>
                <w:iCs/>
                <w:sz w:val="22"/>
                <w:szCs w:val="22"/>
              </w:rPr>
            </w:pPr>
            <w:r w:rsidRPr="006E24CF">
              <w:rPr>
                <w:rFonts w:eastAsia="Times New Roman"/>
                <w:b/>
                <w:bCs/>
                <w:i/>
                <w:iCs/>
                <w:sz w:val="22"/>
                <w:szCs w:val="22"/>
              </w:rPr>
              <w:t>-39,41</w:t>
            </w:r>
          </w:p>
        </w:tc>
        <w:tc>
          <w:tcPr>
            <w:tcW w:w="1417" w:type="dxa"/>
            <w:tcBorders>
              <w:top w:val="nil"/>
              <w:left w:val="nil"/>
              <w:bottom w:val="single" w:sz="4" w:space="0" w:color="auto"/>
              <w:right w:val="single" w:sz="4" w:space="0" w:color="auto"/>
            </w:tcBorders>
            <w:shd w:val="clear" w:color="auto" w:fill="auto"/>
            <w:noWrap/>
            <w:vAlign w:val="center"/>
            <w:hideMark/>
          </w:tcPr>
          <w:p w14:paraId="46CB05F4" w14:textId="77777777" w:rsidR="00E725FE" w:rsidRPr="006E24CF" w:rsidRDefault="00E725FE" w:rsidP="000E29E3">
            <w:pPr>
              <w:spacing w:before="10" w:after="10"/>
              <w:jc w:val="right"/>
              <w:rPr>
                <w:rFonts w:eastAsia="Times New Roman"/>
                <w:b/>
                <w:bCs/>
                <w:i/>
                <w:iCs/>
                <w:sz w:val="22"/>
                <w:szCs w:val="22"/>
              </w:rPr>
            </w:pPr>
            <w:r w:rsidRPr="006E24CF">
              <w:rPr>
                <w:rFonts w:eastAsia="Times New Roman"/>
                <w:b/>
                <w:bCs/>
                <w:i/>
                <w:iCs/>
                <w:sz w:val="22"/>
                <w:szCs w:val="22"/>
              </w:rPr>
              <w:t xml:space="preserve">2.994 </w:t>
            </w:r>
          </w:p>
        </w:tc>
        <w:tc>
          <w:tcPr>
            <w:tcW w:w="974" w:type="dxa"/>
            <w:tcBorders>
              <w:top w:val="nil"/>
              <w:left w:val="nil"/>
              <w:bottom w:val="single" w:sz="4" w:space="0" w:color="auto"/>
              <w:right w:val="single" w:sz="4" w:space="0" w:color="auto"/>
            </w:tcBorders>
            <w:shd w:val="clear" w:color="auto" w:fill="auto"/>
            <w:noWrap/>
            <w:vAlign w:val="center"/>
            <w:hideMark/>
          </w:tcPr>
          <w:p w14:paraId="75B03CFA" w14:textId="77777777" w:rsidR="00E725FE" w:rsidRPr="006E24CF" w:rsidRDefault="00E725FE" w:rsidP="000E29E3">
            <w:pPr>
              <w:spacing w:before="10" w:after="10"/>
              <w:jc w:val="right"/>
              <w:rPr>
                <w:rFonts w:eastAsia="Times New Roman"/>
                <w:b/>
                <w:bCs/>
                <w:i/>
                <w:iCs/>
                <w:sz w:val="22"/>
                <w:szCs w:val="22"/>
              </w:rPr>
            </w:pPr>
            <w:r w:rsidRPr="006E24CF">
              <w:rPr>
                <w:rFonts w:eastAsia="Times New Roman"/>
                <w:b/>
                <w:bCs/>
                <w:i/>
                <w:iCs/>
                <w:sz w:val="22"/>
                <w:szCs w:val="22"/>
              </w:rPr>
              <w:t>-12,12</w:t>
            </w:r>
          </w:p>
        </w:tc>
      </w:tr>
      <w:tr w:rsidR="00E725FE" w:rsidRPr="006E24CF" w14:paraId="45B304C9" w14:textId="77777777" w:rsidTr="00E725FE">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3E625569" w14:textId="77777777" w:rsidR="00E725FE" w:rsidRPr="006E24CF" w:rsidRDefault="00E725FE" w:rsidP="000E29E3">
            <w:pPr>
              <w:spacing w:before="10" w:after="10"/>
              <w:rPr>
                <w:rFonts w:eastAsia="Times New Roman"/>
                <w:sz w:val="22"/>
                <w:szCs w:val="22"/>
              </w:rPr>
            </w:pPr>
          </w:p>
        </w:tc>
        <w:tc>
          <w:tcPr>
            <w:tcW w:w="1803" w:type="dxa"/>
            <w:tcBorders>
              <w:top w:val="nil"/>
              <w:left w:val="nil"/>
              <w:bottom w:val="single" w:sz="4" w:space="0" w:color="auto"/>
              <w:right w:val="single" w:sz="4" w:space="0" w:color="auto"/>
            </w:tcBorders>
            <w:shd w:val="clear" w:color="auto" w:fill="auto"/>
            <w:noWrap/>
            <w:vAlign w:val="bottom"/>
            <w:hideMark/>
          </w:tcPr>
          <w:p w14:paraId="5D7380CC" w14:textId="77777777" w:rsidR="00E725FE" w:rsidRPr="006E24CF" w:rsidRDefault="00E725FE" w:rsidP="000E29E3">
            <w:pPr>
              <w:spacing w:before="10" w:after="10"/>
              <w:rPr>
                <w:rFonts w:eastAsia="Times New Roman"/>
                <w:sz w:val="22"/>
                <w:szCs w:val="22"/>
              </w:rPr>
            </w:pPr>
            <w:r w:rsidRPr="006E24CF">
              <w:rPr>
                <w:rFonts w:eastAsia="Times New Roman"/>
                <w:sz w:val="22"/>
                <w:szCs w:val="22"/>
              </w:rPr>
              <w:t>TP. Hà Nội</w:t>
            </w:r>
          </w:p>
        </w:tc>
        <w:tc>
          <w:tcPr>
            <w:tcW w:w="836" w:type="dxa"/>
            <w:tcBorders>
              <w:top w:val="nil"/>
              <w:left w:val="nil"/>
              <w:bottom w:val="single" w:sz="4" w:space="0" w:color="auto"/>
              <w:right w:val="single" w:sz="4" w:space="0" w:color="auto"/>
            </w:tcBorders>
            <w:shd w:val="clear" w:color="auto" w:fill="auto"/>
            <w:vAlign w:val="center"/>
            <w:hideMark/>
          </w:tcPr>
          <w:p w14:paraId="33210247" w14:textId="77777777" w:rsidR="00E725FE" w:rsidRPr="006E24CF" w:rsidRDefault="00E725FE" w:rsidP="000E29E3">
            <w:pPr>
              <w:spacing w:before="10" w:after="10"/>
              <w:jc w:val="center"/>
              <w:rPr>
                <w:rFonts w:eastAsia="Times New Roman"/>
                <w:sz w:val="22"/>
                <w:szCs w:val="22"/>
              </w:rPr>
            </w:pPr>
            <w:r w:rsidRPr="006E24CF">
              <w:rPr>
                <w:rFonts w:eastAsia="Times New Roman"/>
                <w:sz w:val="22"/>
                <w:szCs w:val="22"/>
              </w:rPr>
              <w:t>Chiếc</w:t>
            </w:r>
          </w:p>
        </w:tc>
        <w:tc>
          <w:tcPr>
            <w:tcW w:w="1268" w:type="dxa"/>
            <w:tcBorders>
              <w:top w:val="nil"/>
              <w:left w:val="nil"/>
              <w:bottom w:val="single" w:sz="4" w:space="0" w:color="auto"/>
              <w:right w:val="single" w:sz="4" w:space="0" w:color="auto"/>
            </w:tcBorders>
            <w:shd w:val="clear" w:color="auto" w:fill="auto"/>
            <w:noWrap/>
            <w:vAlign w:val="center"/>
            <w:hideMark/>
          </w:tcPr>
          <w:p w14:paraId="1461346A"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 xml:space="preserve">123 </w:t>
            </w:r>
          </w:p>
        </w:tc>
        <w:tc>
          <w:tcPr>
            <w:tcW w:w="1055" w:type="dxa"/>
            <w:tcBorders>
              <w:top w:val="nil"/>
              <w:left w:val="nil"/>
              <w:bottom w:val="single" w:sz="4" w:space="0" w:color="auto"/>
              <w:right w:val="single" w:sz="4" w:space="0" w:color="auto"/>
            </w:tcBorders>
            <w:shd w:val="clear" w:color="auto" w:fill="auto"/>
            <w:noWrap/>
            <w:vAlign w:val="center"/>
            <w:hideMark/>
          </w:tcPr>
          <w:p w14:paraId="70247915"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3,05</w:t>
            </w:r>
          </w:p>
        </w:tc>
        <w:tc>
          <w:tcPr>
            <w:tcW w:w="974" w:type="dxa"/>
            <w:tcBorders>
              <w:top w:val="nil"/>
              <w:left w:val="nil"/>
              <w:bottom w:val="single" w:sz="4" w:space="0" w:color="auto"/>
              <w:right w:val="single" w:sz="4" w:space="0" w:color="auto"/>
            </w:tcBorders>
            <w:shd w:val="clear" w:color="auto" w:fill="auto"/>
            <w:noWrap/>
            <w:vAlign w:val="center"/>
            <w:hideMark/>
          </w:tcPr>
          <w:p w14:paraId="42460BC5"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-51,70</w:t>
            </w:r>
          </w:p>
        </w:tc>
        <w:tc>
          <w:tcPr>
            <w:tcW w:w="1417" w:type="dxa"/>
            <w:tcBorders>
              <w:top w:val="nil"/>
              <w:left w:val="nil"/>
              <w:bottom w:val="single" w:sz="4" w:space="0" w:color="auto"/>
              <w:right w:val="single" w:sz="4" w:space="0" w:color="auto"/>
            </w:tcBorders>
            <w:shd w:val="clear" w:color="auto" w:fill="auto"/>
            <w:noWrap/>
            <w:vAlign w:val="center"/>
            <w:hideMark/>
          </w:tcPr>
          <w:p w14:paraId="143E6933"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 xml:space="preserve">1.745 </w:t>
            </w:r>
          </w:p>
        </w:tc>
        <w:tc>
          <w:tcPr>
            <w:tcW w:w="974" w:type="dxa"/>
            <w:tcBorders>
              <w:top w:val="nil"/>
              <w:left w:val="nil"/>
              <w:bottom w:val="single" w:sz="4" w:space="0" w:color="auto"/>
              <w:right w:val="single" w:sz="4" w:space="0" w:color="auto"/>
            </w:tcBorders>
            <w:shd w:val="clear" w:color="auto" w:fill="auto"/>
            <w:noWrap/>
            <w:vAlign w:val="center"/>
            <w:hideMark/>
          </w:tcPr>
          <w:p w14:paraId="39567AD5"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-12,88</w:t>
            </w:r>
          </w:p>
        </w:tc>
      </w:tr>
      <w:tr w:rsidR="00E725FE" w:rsidRPr="006E24CF" w14:paraId="76EC7E6C" w14:textId="77777777" w:rsidTr="00E725FE">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7FCB70D4" w14:textId="77777777" w:rsidR="00E725FE" w:rsidRPr="006E24CF" w:rsidRDefault="00E725FE" w:rsidP="000E29E3">
            <w:pPr>
              <w:spacing w:before="10" w:after="10"/>
              <w:rPr>
                <w:rFonts w:eastAsia="Times New Roman"/>
                <w:sz w:val="22"/>
                <w:szCs w:val="22"/>
              </w:rPr>
            </w:pPr>
          </w:p>
        </w:tc>
        <w:tc>
          <w:tcPr>
            <w:tcW w:w="1803" w:type="dxa"/>
            <w:tcBorders>
              <w:top w:val="nil"/>
              <w:left w:val="nil"/>
              <w:bottom w:val="single" w:sz="4" w:space="0" w:color="auto"/>
              <w:right w:val="single" w:sz="4" w:space="0" w:color="auto"/>
            </w:tcBorders>
            <w:shd w:val="clear" w:color="auto" w:fill="auto"/>
            <w:noWrap/>
            <w:vAlign w:val="bottom"/>
            <w:hideMark/>
          </w:tcPr>
          <w:p w14:paraId="3AB45EBD" w14:textId="77777777" w:rsidR="00E725FE" w:rsidRPr="006E24CF" w:rsidRDefault="00E725FE" w:rsidP="000E29E3">
            <w:pPr>
              <w:spacing w:before="10" w:after="10"/>
              <w:rPr>
                <w:rFonts w:eastAsia="Times New Roman"/>
                <w:sz w:val="22"/>
                <w:szCs w:val="22"/>
              </w:rPr>
            </w:pPr>
            <w:r w:rsidRPr="006E24CF">
              <w:rPr>
                <w:rFonts w:eastAsia="Times New Roman"/>
                <w:sz w:val="22"/>
                <w:szCs w:val="22"/>
              </w:rPr>
              <w:t>Bắc Ninh</w:t>
            </w:r>
          </w:p>
        </w:tc>
        <w:tc>
          <w:tcPr>
            <w:tcW w:w="836" w:type="dxa"/>
            <w:tcBorders>
              <w:top w:val="nil"/>
              <w:left w:val="nil"/>
              <w:bottom w:val="single" w:sz="4" w:space="0" w:color="auto"/>
              <w:right w:val="single" w:sz="4" w:space="0" w:color="auto"/>
            </w:tcBorders>
            <w:shd w:val="clear" w:color="auto" w:fill="auto"/>
            <w:vAlign w:val="center"/>
            <w:hideMark/>
          </w:tcPr>
          <w:p w14:paraId="34A35DE4" w14:textId="77777777" w:rsidR="00E725FE" w:rsidRPr="006E24CF" w:rsidRDefault="00E725FE" w:rsidP="000E29E3">
            <w:pPr>
              <w:spacing w:before="10" w:after="10"/>
              <w:jc w:val="center"/>
              <w:rPr>
                <w:rFonts w:eastAsia="Times New Roman"/>
                <w:sz w:val="22"/>
                <w:szCs w:val="22"/>
              </w:rPr>
            </w:pPr>
            <w:r w:rsidRPr="006E24CF">
              <w:rPr>
                <w:rFonts w:eastAsia="Times New Roman"/>
                <w:sz w:val="22"/>
                <w:szCs w:val="22"/>
              </w:rPr>
              <w:t>Chiếc</w:t>
            </w:r>
          </w:p>
        </w:tc>
        <w:tc>
          <w:tcPr>
            <w:tcW w:w="1268" w:type="dxa"/>
            <w:tcBorders>
              <w:top w:val="nil"/>
              <w:left w:val="nil"/>
              <w:bottom w:val="single" w:sz="4" w:space="0" w:color="auto"/>
              <w:right w:val="single" w:sz="4" w:space="0" w:color="auto"/>
            </w:tcBorders>
            <w:shd w:val="clear" w:color="auto" w:fill="auto"/>
            <w:noWrap/>
            <w:vAlign w:val="center"/>
            <w:hideMark/>
          </w:tcPr>
          <w:p w14:paraId="7A55B683"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 xml:space="preserve">60 </w:t>
            </w:r>
          </w:p>
        </w:tc>
        <w:tc>
          <w:tcPr>
            <w:tcW w:w="1055" w:type="dxa"/>
            <w:tcBorders>
              <w:top w:val="nil"/>
              <w:left w:val="nil"/>
              <w:bottom w:val="single" w:sz="4" w:space="0" w:color="auto"/>
              <w:right w:val="single" w:sz="4" w:space="0" w:color="auto"/>
            </w:tcBorders>
            <w:shd w:val="clear" w:color="auto" w:fill="auto"/>
            <w:noWrap/>
            <w:vAlign w:val="center"/>
            <w:hideMark/>
          </w:tcPr>
          <w:p w14:paraId="4547B2C1"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3,45</w:t>
            </w:r>
          </w:p>
        </w:tc>
        <w:tc>
          <w:tcPr>
            <w:tcW w:w="974" w:type="dxa"/>
            <w:tcBorders>
              <w:top w:val="nil"/>
              <w:left w:val="nil"/>
              <w:bottom w:val="single" w:sz="4" w:space="0" w:color="auto"/>
              <w:right w:val="single" w:sz="4" w:space="0" w:color="auto"/>
            </w:tcBorders>
            <w:shd w:val="clear" w:color="auto" w:fill="auto"/>
            <w:noWrap/>
            <w:vAlign w:val="center"/>
            <w:hideMark/>
          </w:tcPr>
          <w:p w14:paraId="6AA176FE"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400,00</w:t>
            </w:r>
          </w:p>
        </w:tc>
        <w:tc>
          <w:tcPr>
            <w:tcW w:w="1417" w:type="dxa"/>
            <w:tcBorders>
              <w:top w:val="nil"/>
              <w:left w:val="nil"/>
              <w:bottom w:val="single" w:sz="4" w:space="0" w:color="auto"/>
              <w:right w:val="single" w:sz="4" w:space="0" w:color="auto"/>
            </w:tcBorders>
            <w:shd w:val="clear" w:color="auto" w:fill="auto"/>
            <w:noWrap/>
            <w:vAlign w:val="center"/>
            <w:hideMark/>
          </w:tcPr>
          <w:p w14:paraId="4F5EE928"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 xml:space="preserve">775 </w:t>
            </w:r>
          </w:p>
        </w:tc>
        <w:tc>
          <w:tcPr>
            <w:tcW w:w="974" w:type="dxa"/>
            <w:tcBorders>
              <w:top w:val="nil"/>
              <w:left w:val="nil"/>
              <w:bottom w:val="single" w:sz="4" w:space="0" w:color="auto"/>
              <w:right w:val="single" w:sz="4" w:space="0" w:color="auto"/>
            </w:tcBorders>
            <w:shd w:val="clear" w:color="auto" w:fill="auto"/>
            <w:noWrap/>
            <w:vAlign w:val="center"/>
            <w:hideMark/>
          </w:tcPr>
          <w:p w14:paraId="0723792E"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31,13</w:t>
            </w:r>
          </w:p>
        </w:tc>
      </w:tr>
      <w:tr w:rsidR="00E725FE" w:rsidRPr="006E24CF" w14:paraId="1207B8CA" w14:textId="77777777" w:rsidTr="00E725FE">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69BAF596" w14:textId="77777777" w:rsidR="00E725FE" w:rsidRPr="006E24CF" w:rsidRDefault="00E725FE" w:rsidP="000E29E3">
            <w:pPr>
              <w:spacing w:before="10" w:after="10"/>
              <w:rPr>
                <w:rFonts w:eastAsia="Times New Roman"/>
                <w:sz w:val="22"/>
                <w:szCs w:val="22"/>
              </w:rPr>
            </w:pPr>
          </w:p>
        </w:tc>
        <w:tc>
          <w:tcPr>
            <w:tcW w:w="1803" w:type="dxa"/>
            <w:tcBorders>
              <w:top w:val="nil"/>
              <w:left w:val="nil"/>
              <w:bottom w:val="single" w:sz="4" w:space="0" w:color="auto"/>
              <w:right w:val="single" w:sz="4" w:space="0" w:color="auto"/>
            </w:tcBorders>
            <w:shd w:val="clear" w:color="auto" w:fill="auto"/>
            <w:noWrap/>
            <w:vAlign w:val="bottom"/>
            <w:hideMark/>
          </w:tcPr>
          <w:p w14:paraId="446C5B2D" w14:textId="77777777" w:rsidR="00E725FE" w:rsidRPr="006E24CF" w:rsidRDefault="00E725FE" w:rsidP="000E29E3">
            <w:pPr>
              <w:spacing w:before="10" w:after="10"/>
              <w:rPr>
                <w:rFonts w:eastAsia="Times New Roman"/>
                <w:sz w:val="22"/>
                <w:szCs w:val="22"/>
              </w:rPr>
            </w:pPr>
            <w:r w:rsidRPr="006E24CF">
              <w:rPr>
                <w:rFonts w:eastAsia="Times New Roman"/>
                <w:sz w:val="22"/>
                <w:szCs w:val="22"/>
              </w:rPr>
              <w:t>TP. Hồ Chí Minh</w:t>
            </w:r>
          </w:p>
        </w:tc>
        <w:tc>
          <w:tcPr>
            <w:tcW w:w="836" w:type="dxa"/>
            <w:tcBorders>
              <w:top w:val="nil"/>
              <w:left w:val="nil"/>
              <w:bottom w:val="single" w:sz="4" w:space="0" w:color="auto"/>
              <w:right w:val="single" w:sz="4" w:space="0" w:color="auto"/>
            </w:tcBorders>
            <w:shd w:val="clear" w:color="auto" w:fill="auto"/>
            <w:vAlign w:val="center"/>
            <w:hideMark/>
          </w:tcPr>
          <w:p w14:paraId="0BF2A578" w14:textId="77777777" w:rsidR="00E725FE" w:rsidRPr="006E24CF" w:rsidRDefault="00E725FE" w:rsidP="000E29E3">
            <w:pPr>
              <w:spacing w:before="10" w:after="10"/>
              <w:jc w:val="center"/>
              <w:rPr>
                <w:rFonts w:eastAsia="Times New Roman"/>
                <w:sz w:val="22"/>
                <w:szCs w:val="22"/>
              </w:rPr>
            </w:pPr>
            <w:r w:rsidRPr="006E24CF">
              <w:rPr>
                <w:rFonts w:eastAsia="Times New Roman"/>
                <w:sz w:val="22"/>
                <w:szCs w:val="22"/>
              </w:rPr>
              <w:t>Chiếc</w:t>
            </w:r>
          </w:p>
        </w:tc>
        <w:tc>
          <w:tcPr>
            <w:tcW w:w="1268" w:type="dxa"/>
            <w:tcBorders>
              <w:top w:val="nil"/>
              <w:left w:val="nil"/>
              <w:bottom w:val="single" w:sz="4" w:space="0" w:color="auto"/>
              <w:right w:val="single" w:sz="4" w:space="0" w:color="auto"/>
            </w:tcBorders>
            <w:shd w:val="clear" w:color="auto" w:fill="auto"/>
            <w:noWrap/>
            <w:vAlign w:val="center"/>
            <w:hideMark/>
          </w:tcPr>
          <w:p w14:paraId="76C29115"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 xml:space="preserve">21 </w:t>
            </w:r>
          </w:p>
        </w:tc>
        <w:tc>
          <w:tcPr>
            <w:tcW w:w="1055" w:type="dxa"/>
            <w:tcBorders>
              <w:top w:val="nil"/>
              <w:left w:val="nil"/>
              <w:bottom w:val="single" w:sz="4" w:space="0" w:color="auto"/>
              <w:right w:val="single" w:sz="4" w:space="0" w:color="auto"/>
            </w:tcBorders>
            <w:shd w:val="clear" w:color="auto" w:fill="auto"/>
            <w:noWrap/>
            <w:vAlign w:val="center"/>
            <w:hideMark/>
          </w:tcPr>
          <w:p w14:paraId="2144BE14"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5,00</w:t>
            </w:r>
          </w:p>
        </w:tc>
        <w:tc>
          <w:tcPr>
            <w:tcW w:w="974" w:type="dxa"/>
            <w:tcBorders>
              <w:top w:val="nil"/>
              <w:left w:val="nil"/>
              <w:bottom w:val="single" w:sz="4" w:space="0" w:color="auto"/>
              <w:right w:val="single" w:sz="4" w:space="0" w:color="auto"/>
            </w:tcBorders>
            <w:shd w:val="clear" w:color="auto" w:fill="auto"/>
            <w:noWrap/>
            <w:vAlign w:val="center"/>
            <w:hideMark/>
          </w:tcPr>
          <w:p w14:paraId="653CCB06"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-70,00</w:t>
            </w:r>
          </w:p>
        </w:tc>
        <w:tc>
          <w:tcPr>
            <w:tcW w:w="1417" w:type="dxa"/>
            <w:tcBorders>
              <w:top w:val="nil"/>
              <w:left w:val="nil"/>
              <w:bottom w:val="single" w:sz="4" w:space="0" w:color="auto"/>
              <w:right w:val="single" w:sz="4" w:space="0" w:color="auto"/>
            </w:tcBorders>
            <w:shd w:val="clear" w:color="auto" w:fill="auto"/>
            <w:noWrap/>
            <w:vAlign w:val="center"/>
            <w:hideMark/>
          </w:tcPr>
          <w:p w14:paraId="68458323"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 xml:space="preserve">474 </w:t>
            </w:r>
          </w:p>
        </w:tc>
        <w:tc>
          <w:tcPr>
            <w:tcW w:w="974" w:type="dxa"/>
            <w:tcBorders>
              <w:top w:val="nil"/>
              <w:left w:val="nil"/>
              <w:bottom w:val="single" w:sz="4" w:space="0" w:color="auto"/>
              <w:right w:val="single" w:sz="4" w:space="0" w:color="auto"/>
            </w:tcBorders>
            <w:shd w:val="clear" w:color="auto" w:fill="auto"/>
            <w:noWrap/>
            <w:vAlign w:val="center"/>
            <w:hideMark/>
          </w:tcPr>
          <w:p w14:paraId="4DC4CD60"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-41,70</w:t>
            </w:r>
          </w:p>
        </w:tc>
      </w:tr>
      <w:tr w:rsidR="00E725FE" w:rsidRPr="006E24CF" w14:paraId="6D7DB96D" w14:textId="77777777" w:rsidTr="00E725FE">
        <w:trPr>
          <w:trHeight w:val="57"/>
          <w:jc w:val="center"/>
        </w:trPr>
        <w:tc>
          <w:tcPr>
            <w:tcW w:w="2020" w:type="dxa"/>
            <w:vMerge w:val="restart"/>
            <w:tcBorders>
              <w:top w:val="nil"/>
              <w:left w:val="single" w:sz="4" w:space="0" w:color="auto"/>
              <w:bottom w:val="single" w:sz="4" w:space="0" w:color="000000"/>
              <w:right w:val="single" w:sz="4" w:space="0" w:color="auto"/>
            </w:tcBorders>
            <w:shd w:val="clear" w:color="auto" w:fill="auto"/>
            <w:vAlign w:val="center"/>
            <w:hideMark/>
          </w:tcPr>
          <w:p w14:paraId="4D48D9D9" w14:textId="77777777" w:rsidR="00E725FE" w:rsidRPr="006E24CF" w:rsidRDefault="00E725FE" w:rsidP="000E29E3">
            <w:pPr>
              <w:spacing w:before="10" w:after="10"/>
              <w:jc w:val="center"/>
              <w:rPr>
                <w:rFonts w:eastAsia="Times New Roman"/>
                <w:sz w:val="22"/>
                <w:szCs w:val="22"/>
              </w:rPr>
            </w:pPr>
            <w:r w:rsidRPr="006E24CF">
              <w:rPr>
                <w:rFonts w:eastAsia="Times New Roman"/>
                <w:sz w:val="22"/>
                <w:szCs w:val="22"/>
              </w:rPr>
              <w:t>Máy biến thế điện sử dụng điện môi lỏng công suất sử dụng không quá 650 KVA</w:t>
            </w:r>
          </w:p>
        </w:tc>
        <w:tc>
          <w:tcPr>
            <w:tcW w:w="1803" w:type="dxa"/>
            <w:tcBorders>
              <w:top w:val="nil"/>
              <w:left w:val="nil"/>
              <w:bottom w:val="single" w:sz="4" w:space="0" w:color="auto"/>
              <w:right w:val="single" w:sz="4" w:space="0" w:color="auto"/>
            </w:tcBorders>
            <w:shd w:val="clear" w:color="auto" w:fill="auto"/>
            <w:noWrap/>
            <w:vAlign w:val="bottom"/>
            <w:hideMark/>
          </w:tcPr>
          <w:p w14:paraId="7EDA4A12" w14:textId="77777777" w:rsidR="00E725FE" w:rsidRPr="006E24CF" w:rsidRDefault="00E725FE" w:rsidP="000E29E3">
            <w:pPr>
              <w:spacing w:before="10" w:after="10"/>
              <w:rPr>
                <w:rFonts w:eastAsia="Times New Roman"/>
                <w:b/>
                <w:bCs/>
                <w:i/>
                <w:iCs/>
                <w:sz w:val="22"/>
                <w:szCs w:val="22"/>
              </w:rPr>
            </w:pPr>
            <w:r w:rsidRPr="006E24CF">
              <w:rPr>
                <w:rFonts w:eastAsia="Times New Roman"/>
                <w:b/>
                <w:bCs/>
                <w:i/>
                <w:iCs/>
                <w:sz w:val="22"/>
                <w:szCs w:val="22"/>
              </w:rPr>
              <w:t>Tổng</w:t>
            </w:r>
          </w:p>
        </w:tc>
        <w:tc>
          <w:tcPr>
            <w:tcW w:w="836" w:type="dxa"/>
            <w:tcBorders>
              <w:top w:val="nil"/>
              <w:left w:val="nil"/>
              <w:bottom w:val="single" w:sz="4" w:space="0" w:color="auto"/>
              <w:right w:val="single" w:sz="4" w:space="0" w:color="auto"/>
            </w:tcBorders>
            <w:shd w:val="clear" w:color="auto" w:fill="auto"/>
            <w:vAlign w:val="center"/>
            <w:hideMark/>
          </w:tcPr>
          <w:p w14:paraId="1758987E" w14:textId="77777777" w:rsidR="00E725FE" w:rsidRPr="006E24CF" w:rsidRDefault="00E725FE" w:rsidP="000E29E3">
            <w:pPr>
              <w:spacing w:before="10" w:after="10"/>
              <w:jc w:val="center"/>
              <w:rPr>
                <w:rFonts w:eastAsia="Times New Roman"/>
                <w:b/>
                <w:bCs/>
                <w:i/>
                <w:iCs/>
                <w:sz w:val="22"/>
                <w:szCs w:val="22"/>
              </w:rPr>
            </w:pPr>
            <w:r w:rsidRPr="006E24CF">
              <w:rPr>
                <w:rFonts w:eastAsia="Times New Roman"/>
                <w:b/>
                <w:bCs/>
                <w:i/>
                <w:iCs/>
                <w:sz w:val="22"/>
                <w:szCs w:val="22"/>
              </w:rPr>
              <w:t>Chiếc</w:t>
            </w:r>
          </w:p>
        </w:tc>
        <w:tc>
          <w:tcPr>
            <w:tcW w:w="1268" w:type="dxa"/>
            <w:tcBorders>
              <w:top w:val="nil"/>
              <w:left w:val="nil"/>
              <w:bottom w:val="single" w:sz="4" w:space="0" w:color="auto"/>
              <w:right w:val="single" w:sz="4" w:space="0" w:color="auto"/>
            </w:tcBorders>
            <w:shd w:val="clear" w:color="auto" w:fill="auto"/>
            <w:noWrap/>
            <w:vAlign w:val="center"/>
            <w:hideMark/>
          </w:tcPr>
          <w:p w14:paraId="3CDEC84E" w14:textId="77777777" w:rsidR="00E725FE" w:rsidRPr="006E24CF" w:rsidRDefault="00E725FE" w:rsidP="000E29E3">
            <w:pPr>
              <w:spacing w:before="10" w:after="10"/>
              <w:jc w:val="right"/>
              <w:rPr>
                <w:rFonts w:eastAsia="Times New Roman"/>
                <w:b/>
                <w:bCs/>
                <w:i/>
                <w:iCs/>
                <w:sz w:val="22"/>
                <w:szCs w:val="22"/>
              </w:rPr>
            </w:pPr>
            <w:r w:rsidRPr="006E24CF">
              <w:rPr>
                <w:rFonts w:eastAsia="Times New Roman"/>
                <w:b/>
                <w:bCs/>
                <w:i/>
                <w:iCs/>
                <w:sz w:val="22"/>
                <w:szCs w:val="22"/>
              </w:rPr>
              <w:t xml:space="preserve">2.088 </w:t>
            </w:r>
          </w:p>
        </w:tc>
        <w:tc>
          <w:tcPr>
            <w:tcW w:w="1055" w:type="dxa"/>
            <w:tcBorders>
              <w:top w:val="nil"/>
              <w:left w:val="nil"/>
              <w:bottom w:val="single" w:sz="4" w:space="0" w:color="auto"/>
              <w:right w:val="single" w:sz="4" w:space="0" w:color="auto"/>
            </w:tcBorders>
            <w:shd w:val="clear" w:color="auto" w:fill="auto"/>
            <w:noWrap/>
            <w:vAlign w:val="center"/>
            <w:hideMark/>
          </w:tcPr>
          <w:p w14:paraId="49B72A75" w14:textId="77777777" w:rsidR="00E725FE" w:rsidRPr="006E24CF" w:rsidRDefault="00E725FE" w:rsidP="000E29E3">
            <w:pPr>
              <w:spacing w:before="10" w:after="10"/>
              <w:jc w:val="right"/>
              <w:rPr>
                <w:rFonts w:eastAsia="Times New Roman"/>
                <w:b/>
                <w:bCs/>
                <w:i/>
                <w:iCs/>
                <w:sz w:val="22"/>
                <w:szCs w:val="22"/>
              </w:rPr>
            </w:pPr>
            <w:r w:rsidRPr="006E24CF">
              <w:rPr>
                <w:rFonts w:eastAsia="Times New Roman"/>
                <w:b/>
                <w:bCs/>
                <w:i/>
                <w:iCs/>
                <w:sz w:val="22"/>
                <w:szCs w:val="22"/>
              </w:rPr>
              <w:t>-7,56</w:t>
            </w:r>
          </w:p>
        </w:tc>
        <w:tc>
          <w:tcPr>
            <w:tcW w:w="974" w:type="dxa"/>
            <w:tcBorders>
              <w:top w:val="nil"/>
              <w:left w:val="nil"/>
              <w:bottom w:val="single" w:sz="4" w:space="0" w:color="auto"/>
              <w:right w:val="single" w:sz="4" w:space="0" w:color="auto"/>
            </w:tcBorders>
            <w:shd w:val="clear" w:color="auto" w:fill="auto"/>
            <w:noWrap/>
            <w:vAlign w:val="center"/>
            <w:hideMark/>
          </w:tcPr>
          <w:p w14:paraId="12E4A758" w14:textId="77777777" w:rsidR="00E725FE" w:rsidRPr="006E24CF" w:rsidRDefault="00E725FE" w:rsidP="000E29E3">
            <w:pPr>
              <w:spacing w:before="10" w:after="10"/>
              <w:jc w:val="right"/>
              <w:rPr>
                <w:rFonts w:eastAsia="Times New Roman"/>
                <w:b/>
                <w:bCs/>
                <w:i/>
                <w:iCs/>
                <w:sz w:val="22"/>
                <w:szCs w:val="22"/>
              </w:rPr>
            </w:pPr>
            <w:r w:rsidRPr="006E24CF">
              <w:rPr>
                <w:rFonts w:eastAsia="Times New Roman"/>
                <w:b/>
                <w:bCs/>
                <w:i/>
                <w:iCs/>
                <w:sz w:val="22"/>
                <w:szCs w:val="22"/>
              </w:rPr>
              <w:t>-6,47</w:t>
            </w:r>
          </w:p>
        </w:tc>
        <w:tc>
          <w:tcPr>
            <w:tcW w:w="1417" w:type="dxa"/>
            <w:tcBorders>
              <w:top w:val="nil"/>
              <w:left w:val="nil"/>
              <w:bottom w:val="single" w:sz="4" w:space="0" w:color="auto"/>
              <w:right w:val="single" w:sz="4" w:space="0" w:color="auto"/>
            </w:tcBorders>
            <w:shd w:val="clear" w:color="auto" w:fill="auto"/>
            <w:noWrap/>
            <w:vAlign w:val="center"/>
            <w:hideMark/>
          </w:tcPr>
          <w:p w14:paraId="68F49077" w14:textId="77777777" w:rsidR="00E725FE" w:rsidRPr="006E24CF" w:rsidRDefault="00E725FE" w:rsidP="000E29E3">
            <w:pPr>
              <w:spacing w:before="10" w:after="10"/>
              <w:jc w:val="right"/>
              <w:rPr>
                <w:rFonts w:eastAsia="Times New Roman"/>
                <w:b/>
                <w:bCs/>
                <w:i/>
                <w:iCs/>
                <w:sz w:val="22"/>
                <w:szCs w:val="22"/>
              </w:rPr>
            </w:pPr>
            <w:r w:rsidRPr="006E24CF">
              <w:rPr>
                <w:rFonts w:eastAsia="Times New Roman"/>
                <w:b/>
                <w:bCs/>
                <w:i/>
                <w:iCs/>
                <w:sz w:val="22"/>
                <w:szCs w:val="22"/>
              </w:rPr>
              <w:t xml:space="preserve">25.839 </w:t>
            </w:r>
          </w:p>
        </w:tc>
        <w:tc>
          <w:tcPr>
            <w:tcW w:w="974" w:type="dxa"/>
            <w:tcBorders>
              <w:top w:val="nil"/>
              <w:left w:val="nil"/>
              <w:bottom w:val="single" w:sz="4" w:space="0" w:color="auto"/>
              <w:right w:val="single" w:sz="4" w:space="0" w:color="auto"/>
            </w:tcBorders>
            <w:shd w:val="clear" w:color="auto" w:fill="auto"/>
            <w:noWrap/>
            <w:vAlign w:val="center"/>
            <w:hideMark/>
          </w:tcPr>
          <w:p w14:paraId="09571999" w14:textId="77777777" w:rsidR="00E725FE" w:rsidRPr="006E24CF" w:rsidRDefault="00E725FE" w:rsidP="000E29E3">
            <w:pPr>
              <w:spacing w:before="10" w:after="10"/>
              <w:jc w:val="right"/>
              <w:rPr>
                <w:rFonts w:eastAsia="Times New Roman"/>
                <w:b/>
                <w:bCs/>
                <w:i/>
                <w:iCs/>
                <w:sz w:val="22"/>
                <w:szCs w:val="22"/>
              </w:rPr>
            </w:pPr>
            <w:r w:rsidRPr="006E24CF">
              <w:rPr>
                <w:rFonts w:eastAsia="Times New Roman"/>
                <w:b/>
                <w:bCs/>
                <w:i/>
                <w:iCs/>
                <w:sz w:val="22"/>
                <w:szCs w:val="22"/>
              </w:rPr>
              <w:t>38,25</w:t>
            </w:r>
          </w:p>
        </w:tc>
      </w:tr>
      <w:tr w:rsidR="00E725FE" w:rsidRPr="006E24CF" w14:paraId="1630C052" w14:textId="77777777" w:rsidTr="00E725FE">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0B3F894E" w14:textId="77777777" w:rsidR="00E725FE" w:rsidRPr="006E24CF" w:rsidRDefault="00E725FE" w:rsidP="000E29E3">
            <w:pPr>
              <w:spacing w:before="10" w:after="10"/>
              <w:rPr>
                <w:rFonts w:eastAsia="Times New Roman"/>
                <w:sz w:val="22"/>
                <w:szCs w:val="22"/>
              </w:rPr>
            </w:pPr>
          </w:p>
        </w:tc>
        <w:tc>
          <w:tcPr>
            <w:tcW w:w="1803" w:type="dxa"/>
            <w:tcBorders>
              <w:top w:val="nil"/>
              <w:left w:val="nil"/>
              <w:bottom w:val="single" w:sz="4" w:space="0" w:color="auto"/>
              <w:right w:val="single" w:sz="4" w:space="0" w:color="auto"/>
            </w:tcBorders>
            <w:shd w:val="clear" w:color="auto" w:fill="auto"/>
            <w:noWrap/>
            <w:vAlign w:val="bottom"/>
            <w:hideMark/>
          </w:tcPr>
          <w:p w14:paraId="1F832ECF" w14:textId="77777777" w:rsidR="00E725FE" w:rsidRPr="006E24CF" w:rsidRDefault="00E725FE" w:rsidP="000E29E3">
            <w:pPr>
              <w:spacing w:before="10" w:after="10"/>
              <w:rPr>
                <w:rFonts w:eastAsia="Times New Roman"/>
                <w:sz w:val="22"/>
                <w:szCs w:val="22"/>
              </w:rPr>
            </w:pPr>
            <w:r w:rsidRPr="006E24CF">
              <w:rPr>
                <w:rFonts w:eastAsia="Times New Roman"/>
                <w:sz w:val="22"/>
                <w:szCs w:val="22"/>
              </w:rPr>
              <w:t>TP. Hồ Chí Minh</w:t>
            </w:r>
          </w:p>
        </w:tc>
        <w:tc>
          <w:tcPr>
            <w:tcW w:w="836" w:type="dxa"/>
            <w:tcBorders>
              <w:top w:val="nil"/>
              <w:left w:val="nil"/>
              <w:bottom w:val="single" w:sz="4" w:space="0" w:color="auto"/>
              <w:right w:val="single" w:sz="4" w:space="0" w:color="auto"/>
            </w:tcBorders>
            <w:shd w:val="clear" w:color="auto" w:fill="auto"/>
            <w:vAlign w:val="center"/>
            <w:hideMark/>
          </w:tcPr>
          <w:p w14:paraId="06A77AE4" w14:textId="77777777" w:rsidR="00E725FE" w:rsidRPr="006E24CF" w:rsidRDefault="00E725FE" w:rsidP="000E29E3">
            <w:pPr>
              <w:spacing w:before="10" w:after="10"/>
              <w:jc w:val="center"/>
              <w:rPr>
                <w:rFonts w:eastAsia="Times New Roman"/>
                <w:sz w:val="22"/>
                <w:szCs w:val="22"/>
              </w:rPr>
            </w:pPr>
            <w:r w:rsidRPr="006E24CF">
              <w:rPr>
                <w:rFonts w:eastAsia="Times New Roman"/>
                <w:sz w:val="22"/>
                <w:szCs w:val="22"/>
              </w:rPr>
              <w:t>Chiếc</w:t>
            </w:r>
          </w:p>
        </w:tc>
        <w:tc>
          <w:tcPr>
            <w:tcW w:w="1268" w:type="dxa"/>
            <w:tcBorders>
              <w:top w:val="nil"/>
              <w:left w:val="nil"/>
              <w:bottom w:val="single" w:sz="4" w:space="0" w:color="auto"/>
              <w:right w:val="single" w:sz="4" w:space="0" w:color="auto"/>
            </w:tcBorders>
            <w:shd w:val="clear" w:color="auto" w:fill="auto"/>
            <w:noWrap/>
            <w:vAlign w:val="center"/>
            <w:hideMark/>
          </w:tcPr>
          <w:p w14:paraId="62223F70"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 xml:space="preserve">1.500 </w:t>
            </w:r>
          </w:p>
        </w:tc>
        <w:tc>
          <w:tcPr>
            <w:tcW w:w="1055" w:type="dxa"/>
            <w:tcBorders>
              <w:top w:val="nil"/>
              <w:left w:val="nil"/>
              <w:bottom w:val="single" w:sz="4" w:space="0" w:color="auto"/>
              <w:right w:val="single" w:sz="4" w:space="0" w:color="auto"/>
            </w:tcBorders>
            <w:shd w:val="clear" w:color="auto" w:fill="auto"/>
            <w:noWrap/>
            <w:vAlign w:val="center"/>
            <w:hideMark/>
          </w:tcPr>
          <w:p w14:paraId="56E897E2"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20,58</w:t>
            </w:r>
          </w:p>
        </w:tc>
        <w:tc>
          <w:tcPr>
            <w:tcW w:w="974" w:type="dxa"/>
            <w:tcBorders>
              <w:top w:val="nil"/>
              <w:left w:val="nil"/>
              <w:bottom w:val="single" w:sz="4" w:space="0" w:color="auto"/>
              <w:right w:val="single" w:sz="4" w:space="0" w:color="auto"/>
            </w:tcBorders>
            <w:shd w:val="clear" w:color="auto" w:fill="auto"/>
            <w:noWrap/>
            <w:vAlign w:val="center"/>
            <w:hideMark/>
          </w:tcPr>
          <w:p w14:paraId="34179E08"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w:t>
            </w:r>
          </w:p>
        </w:tc>
        <w:tc>
          <w:tcPr>
            <w:tcW w:w="1417" w:type="dxa"/>
            <w:tcBorders>
              <w:top w:val="nil"/>
              <w:left w:val="nil"/>
              <w:bottom w:val="single" w:sz="4" w:space="0" w:color="auto"/>
              <w:right w:val="single" w:sz="4" w:space="0" w:color="auto"/>
            </w:tcBorders>
            <w:shd w:val="clear" w:color="auto" w:fill="auto"/>
            <w:noWrap/>
            <w:vAlign w:val="center"/>
            <w:hideMark/>
          </w:tcPr>
          <w:p w14:paraId="09166616"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 xml:space="preserve">13.883 </w:t>
            </w:r>
          </w:p>
        </w:tc>
        <w:tc>
          <w:tcPr>
            <w:tcW w:w="974" w:type="dxa"/>
            <w:tcBorders>
              <w:top w:val="nil"/>
              <w:left w:val="nil"/>
              <w:bottom w:val="single" w:sz="4" w:space="0" w:color="auto"/>
              <w:right w:val="single" w:sz="4" w:space="0" w:color="auto"/>
            </w:tcBorders>
            <w:shd w:val="clear" w:color="auto" w:fill="auto"/>
            <w:noWrap/>
            <w:vAlign w:val="center"/>
            <w:hideMark/>
          </w:tcPr>
          <w:p w14:paraId="3B5710EA"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w:t>
            </w:r>
          </w:p>
        </w:tc>
      </w:tr>
      <w:tr w:rsidR="00E725FE" w:rsidRPr="006E24CF" w14:paraId="04278B20" w14:textId="77777777" w:rsidTr="00E725FE">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674EBF10" w14:textId="77777777" w:rsidR="00E725FE" w:rsidRPr="006E24CF" w:rsidRDefault="00E725FE" w:rsidP="000E29E3">
            <w:pPr>
              <w:spacing w:before="10" w:after="10"/>
              <w:rPr>
                <w:rFonts w:eastAsia="Times New Roman"/>
                <w:sz w:val="22"/>
                <w:szCs w:val="22"/>
              </w:rPr>
            </w:pPr>
          </w:p>
        </w:tc>
        <w:tc>
          <w:tcPr>
            <w:tcW w:w="1803" w:type="dxa"/>
            <w:tcBorders>
              <w:top w:val="nil"/>
              <w:left w:val="nil"/>
              <w:bottom w:val="single" w:sz="4" w:space="0" w:color="auto"/>
              <w:right w:val="single" w:sz="4" w:space="0" w:color="auto"/>
            </w:tcBorders>
            <w:shd w:val="clear" w:color="auto" w:fill="auto"/>
            <w:noWrap/>
            <w:vAlign w:val="bottom"/>
            <w:hideMark/>
          </w:tcPr>
          <w:p w14:paraId="5304A845" w14:textId="77777777" w:rsidR="00E725FE" w:rsidRPr="006E24CF" w:rsidRDefault="00E725FE" w:rsidP="000E29E3">
            <w:pPr>
              <w:spacing w:before="10" w:after="10"/>
              <w:rPr>
                <w:rFonts w:eastAsia="Times New Roman"/>
                <w:sz w:val="22"/>
                <w:szCs w:val="22"/>
              </w:rPr>
            </w:pPr>
            <w:r w:rsidRPr="006E24CF">
              <w:rPr>
                <w:rFonts w:eastAsia="Times New Roman"/>
                <w:sz w:val="22"/>
                <w:szCs w:val="22"/>
              </w:rPr>
              <w:t>Đồng Nai</w:t>
            </w:r>
          </w:p>
        </w:tc>
        <w:tc>
          <w:tcPr>
            <w:tcW w:w="836" w:type="dxa"/>
            <w:tcBorders>
              <w:top w:val="nil"/>
              <w:left w:val="nil"/>
              <w:bottom w:val="single" w:sz="4" w:space="0" w:color="auto"/>
              <w:right w:val="single" w:sz="4" w:space="0" w:color="auto"/>
            </w:tcBorders>
            <w:shd w:val="clear" w:color="auto" w:fill="auto"/>
            <w:vAlign w:val="center"/>
            <w:hideMark/>
          </w:tcPr>
          <w:p w14:paraId="74B848A3" w14:textId="77777777" w:rsidR="00E725FE" w:rsidRPr="006E24CF" w:rsidRDefault="00E725FE" w:rsidP="000E29E3">
            <w:pPr>
              <w:spacing w:before="10" w:after="10"/>
              <w:jc w:val="center"/>
              <w:rPr>
                <w:rFonts w:eastAsia="Times New Roman"/>
                <w:sz w:val="22"/>
                <w:szCs w:val="22"/>
              </w:rPr>
            </w:pPr>
            <w:r w:rsidRPr="006E24CF">
              <w:rPr>
                <w:rFonts w:eastAsia="Times New Roman"/>
                <w:sz w:val="22"/>
                <w:szCs w:val="22"/>
              </w:rPr>
              <w:t>Chiếc</w:t>
            </w:r>
          </w:p>
        </w:tc>
        <w:tc>
          <w:tcPr>
            <w:tcW w:w="1268" w:type="dxa"/>
            <w:tcBorders>
              <w:top w:val="nil"/>
              <w:left w:val="nil"/>
              <w:bottom w:val="single" w:sz="4" w:space="0" w:color="auto"/>
              <w:right w:val="single" w:sz="4" w:space="0" w:color="auto"/>
            </w:tcBorders>
            <w:shd w:val="clear" w:color="auto" w:fill="auto"/>
            <w:noWrap/>
            <w:vAlign w:val="center"/>
            <w:hideMark/>
          </w:tcPr>
          <w:p w14:paraId="5CC792CB"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 xml:space="preserve">480 </w:t>
            </w:r>
          </w:p>
        </w:tc>
        <w:tc>
          <w:tcPr>
            <w:tcW w:w="1055" w:type="dxa"/>
            <w:tcBorders>
              <w:top w:val="nil"/>
              <w:left w:val="nil"/>
              <w:bottom w:val="single" w:sz="4" w:space="0" w:color="auto"/>
              <w:right w:val="single" w:sz="4" w:space="0" w:color="auto"/>
            </w:tcBorders>
            <w:shd w:val="clear" w:color="auto" w:fill="auto"/>
            <w:noWrap/>
            <w:vAlign w:val="center"/>
            <w:hideMark/>
          </w:tcPr>
          <w:p w14:paraId="6F576011"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-38,06</w:t>
            </w:r>
          </w:p>
        </w:tc>
        <w:tc>
          <w:tcPr>
            <w:tcW w:w="974" w:type="dxa"/>
            <w:tcBorders>
              <w:top w:val="nil"/>
              <w:left w:val="nil"/>
              <w:bottom w:val="single" w:sz="4" w:space="0" w:color="auto"/>
              <w:right w:val="single" w:sz="4" w:space="0" w:color="auto"/>
            </w:tcBorders>
            <w:shd w:val="clear" w:color="auto" w:fill="auto"/>
            <w:noWrap/>
            <w:vAlign w:val="center"/>
            <w:hideMark/>
          </w:tcPr>
          <w:p w14:paraId="060D62B7"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-74,86</w:t>
            </w:r>
          </w:p>
        </w:tc>
        <w:tc>
          <w:tcPr>
            <w:tcW w:w="1417" w:type="dxa"/>
            <w:tcBorders>
              <w:top w:val="nil"/>
              <w:left w:val="nil"/>
              <w:bottom w:val="single" w:sz="4" w:space="0" w:color="auto"/>
              <w:right w:val="single" w:sz="4" w:space="0" w:color="auto"/>
            </w:tcBorders>
            <w:shd w:val="clear" w:color="auto" w:fill="auto"/>
            <w:noWrap/>
            <w:vAlign w:val="center"/>
            <w:hideMark/>
          </w:tcPr>
          <w:p w14:paraId="4A90C7BE"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 xml:space="preserve">9.813 </w:t>
            </w:r>
          </w:p>
        </w:tc>
        <w:tc>
          <w:tcPr>
            <w:tcW w:w="974" w:type="dxa"/>
            <w:tcBorders>
              <w:top w:val="nil"/>
              <w:left w:val="nil"/>
              <w:bottom w:val="single" w:sz="4" w:space="0" w:color="auto"/>
              <w:right w:val="single" w:sz="4" w:space="0" w:color="auto"/>
            </w:tcBorders>
            <w:shd w:val="clear" w:color="auto" w:fill="auto"/>
            <w:noWrap/>
            <w:vAlign w:val="center"/>
            <w:hideMark/>
          </w:tcPr>
          <w:p w14:paraId="2F4BA5E2"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-41,47</w:t>
            </w:r>
          </w:p>
        </w:tc>
      </w:tr>
      <w:tr w:rsidR="00E725FE" w:rsidRPr="006E24CF" w14:paraId="1D42C54C" w14:textId="77777777" w:rsidTr="00E725FE">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7C10EAB1" w14:textId="77777777" w:rsidR="00E725FE" w:rsidRPr="006E24CF" w:rsidRDefault="00E725FE" w:rsidP="000E29E3">
            <w:pPr>
              <w:spacing w:before="10" w:after="10"/>
              <w:rPr>
                <w:rFonts w:eastAsia="Times New Roman"/>
                <w:sz w:val="22"/>
                <w:szCs w:val="22"/>
              </w:rPr>
            </w:pPr>
          </w:p>
        </w:tc>
        <w:tc>
          <w:tcPr>
            <w:tcW w:w="1803" w:type="dxa"/>
            <w:tcBorders>
              <w:top w:val="nil"/>
              <w:left w:val="nil"/>
              <w:bottom w:val="single" w:sz="4" w:space="0" w:color="auto"/>
              <w:right w:val="single" w:sz="4" w:space="0" w:color="auto"/>
            </w:tcBorders>
            <w:shd w:val="clear" w:color="auto" w:fill="auto"/>
            <w:noWrap/>
            <w:vAlign w:val="bottom"/>
            <w:hideMark/>
          </w:tcPr>
          <w:p w14:paraId="30087E9D" w14:textId="77777777" w:rsidR="00E725FE" w:rsidRPr="006E24CF" w:rsidRDefault="00E725FE" w:rsidP="000E29E3">
            <w:pPr>
              <w:spacing w:before="10" w:after="10"/>
              <w:rPr>
                <w:rFonts w:eastAsia="Times New Roman"/>
                <w:sz w:val="22"/>
                <w:szCs w:val="22"/>
              </w:rPr>
            </w:pPr>
            <w:r w:rsidRPr="006E24CF">
              <w:rPr>
                <w:rFonts w:eastAsia="Times New Roman"/>
                <w:sz w:val="22"/>
                <w:szCs w:val="22"/>
              </w:rPr>
              <w:t>TP. Hà Nội</w:t>
            </w:r>
          </w:p>
        </w:tc>
        <w:tc>
          <w:tcPr>
            <w:tcW w:w="836" w:type="dxa"/>
            <w:tcBorders>
              <w:top w:val="nil"/>
              <w:left w:val="nil"/>
              <w:bottom w:val="single" w:sz="4" w:space="0" w:color="auto"/>
              <w:right w:val="single" w:sz="4" w:space="0" w:color="auto"/>
            </w:tcBorders>
            <w:shd w:val="clear" w:color="auto" w:fill="auto"/>
            <w:vAlign w:val="center"/>
            <w:hideMark/>
          </w:tcPr>
          <w:p w14:paraId="50EE1FAE" w14:textId="77777777" w:rsidR="00E725FE" w:rsidRPr="006E24CF" w:rsidRDefault="00E725FE" w:rsidP="000E29E3">
            <w:pPr>
              <w:spacing w:before="10" w:after="10"/>
              <w:jc w:val="center"/>
              <w:rPr>
                <w:rFonts w:eastAsia="Times New Roman"/>
                <w:sz w:val="22"/>
                <w:szCs w:val="22"/>
              </w:rPr>
            </w:pPr>
            <w:r w:rsidRPr="006E24CF">
              <w:rPr>
                <w:rFonts w:eastAsia="Times New Roman"/>
                <w:sz w:val="22"/>
                <w:szCs w:val="22"/>
              </w:rPr>
              <w:t>Chiếc</w:t>
            </w:r>
          </w:p>
        </w:tc>
        <w:tc>
          <w:tcPr>
            <w:tcW w:w="1268" w:type="dxa"/>
            <w:tcBorders>
              <w:top w:val="nil"/>
              <w:left w:val="nil"/>
              <w:bottom w:val="single" w:sz="4" w:space="0" w:color="auto"/>
              <w:right w:val="single" w:sz="4" w:space="0" w:color="auto"/>
            </w:tcBorders>
            <w:shd w:val="clear" w:color="auto" w:fill="auto"/>
            <w:noWrap/>
            <w:vAlign w:val="center"/>
            <w:hideMark/>
          </w:tcPr>
          <w:p w14:paraId="5A423D76"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 xml:space="preserve">104 </w:t>
            </w:r>
          </w:p>
        </w:tc>
        <w:tc>
          <w:tcPr>
            <w:tcW w:w="1055" w:type="dxa"/>
            <w:tcBorders>
              <w:top w:val="nil"/>
              <w:left w:val="nil"/>
              <w:bottom w:val="single" w:sz="4" w:space="0" w:color="auto"/>
              <w:right w:val="single" w:sz="4" w:space="0" w:color="auto"/>
            </w:tcBorders>
            <w:shd w:val="clear" w:color="auto" w:fill="auto"/>
            <w:noWrap/>
            <w:vAlign w:val="center"/>
            <w:hideMark/>
          </w:tcPr>
          <w:p w14:paraId="3A3CBD3F"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-55,75</w:t>
            </w:r>
          </w:p>
        </w:tc>
        <w:tc>
          <w:tcPr>
            <w:tcW w:w="974" w:type="dxa"/>
            <w:tcBorders>
              <w:top w:val="nil"/>
              <w:left w:val="nil"/>
              <w:bottom w:val="single" w:sz="4" w:space="0" w:color="auto"/>
              <w:right w:val="single" w:sz="4" w:space="0" w:color="auto"/>
            </w:tcBorders>
            <w:shd w:val="clear" w:color="auto" w:fill="auto"/>
            <w:noWrap/>
            <w:vAlign w:val="center"/>
            <w:hideMark/>
          </w:tcPr>
          <w:p w14:paraId="4734EA82"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-67,21</w:t>
            </w:r>
          </w:p>
        </w:tc>
        <w:tc>
          <w:tcPr>
            <w:tcW w:w="1417" w:type="dxa"/>
            <w:tcBorders>
              <w:top w:val="nil"/>
              <w:left w:val="nil"/>
              <w:bottom w:val="single" w:sz="4" w:space="0" w:color="auto"/>
              <w:right w:val="single" w:sz="4" w:space="0" w:color="auto"/>
            </w:tcBorders>
            <w:shd w:val="clear" w:color="auto" w:fill="auto"/>
            <w:noWrap/>
            <w:vAlign w:val="center"/>
            <w:hideMark/>
          </w:tcPr>
          <w:p w14:paraId="54156826"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 xml:space="preserve">2.116 </w:t>
            </w:r>
          </w:p>
        </w:tc>
        <w:tc>
          <w:tcPr>
            <w:tcW w:w="974" w:type="dxa"/>
            <w:tcBorders>
              <w:top w:val="nil"/>
              <w:left w:val="nil"/>
              <w:bottom w:val="single" w:sz="4" w:space="0" w:color="auto"/>
              <w:right w:val="single" w:sz="4" w:space="0" w:color="auto"/>
            </w:tcBorders>
            <w:shd w:val="clear" w:color="auto" w:fill="auto"/>
            <w:noWrap/>
            <w:vAlign w:val="center"/>
            <w:hideMark/>
          </w:tcPr>
          <w:p w14:paraId="54495B5C"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11,57</w:t>
            </w:r>
          </w:p>
        </w:tc>
      </w:tr>
      <w:tr w:rsidR="00E725FE" w:rsidRPr="006E24CF" w14:paraId="5A037209" w14:textId="77777777" w:rsidTr="00E725FE">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2597A52A" w14:textId="77777777" w:rsidR="00E725FE" w:rsidRPr="006E24CF" w:rsidRDefault="00E725FE" w:rsidP="000E29E3">
            <w:pPr>
              <w:spacing w:before="10" w:after="10"/>
              <w:rPr>
                <w:rFonts w:eastAsia="Times New Roman"/>
                <w:sz w:val="22"/>
                <w:szCs w:val="22"/>
              </w:rPr>
            </w:pPr>
          </w:p>
        </w:tc>
        <w:tc>
          <w:tcPr>
            <w:tcW w:w="1803" w:type="dxa"/>
            <w:tcBorders>
              <w:top w:val="nil"/>
              <w:left w:val="nil"/>
              <w:bottom w:val="single" w:sz="4" w:space="0" w:color="auto"/>
              <w:right w:val="single" w:sz="4" w:space="0" w:color="auto"/>
            </w:tcBorders>
            <w:shd w:val="clear" w:color="auto" w:fill="auto"/>
            <w:noWrap/>
            <w:vAlign w:val="bottom"/>
            <w:hideMark/>
          </w:tcPr>
          <w:p w14:paraId="45A80AB5" w14:textId="77777777" w:rsidR="00E725FE" w:rsidRPr="006E24CF" w:rsidRDefault="00E725FE" w:rsidP="000E29E3">
            <w:pPr>
              <w:spacing w:before="10" w:after="10"/>
              <w:rPr>
                <w:rFonts w:eastAsia="Times New Roman"/>
                <w:sz w:val="22"/>
                <w:szCs w:val="22"/>
              </w:rPr>
            </w:pPr>
            <w:r w:rsidRPr="006E24CF">
              <w:rPr>
                <w:rFonts w:eastAsia="Times New Roman"/>
                <w:sz w:val="22"/>
                <w:szCs w:val="22"/>
              </w:rPr>
              <w:t>Quảng Ninh</w:t>
            </w:r>
          </w:p>
        </w:tc>
        <w:tc>
          <w:tcPr>
            <w:tcW w:w="836" w:type="dxa"/>
            <w:tcBorders>
              <w:top w:val="nil"/>
              <w:left w:val="nil"/>
              <w:bottom w:val="single" w:sz="4" w:space="0" w:color="auto"/>
              <w:right w:val="single" w:sz="4" w:space="0" w:color="auto"/>
            </w:tcBorders>
            <w:shd w:val="clear" w:color="auto" w:fill="auto"/>
            <w:vAlign w:val="center"/>
            <w:hideMark/>
          </w:tcPr>
          <w:p w14:paraId="5AAFA269" w14:textId="77777777" w:rsidR="00E725FE" w:rsidRPr="006E24CF" w:rsidRDefault="00E725FE" w:rsidP="000E29E3">
            <w:pPr>
              <w:spacing w:before="10" w:after="10"/>
              <w:jc w:val="center"/>
              <w:rPr>
                <w:rFonts w:eastAsia="Times New Roman"/>
                <w:sz w:val="22"/>
                <w:szCs w:val="22"/>
              </w:rPr>
            </w:pPr>
            <w:r w:rsidRPr="006E24CF">
              <w:rPr>
                <w:rFonts w:eastAsia="Times New Roman"/>
                <w:sz w:val="22"/>
                <w:szCs w:val="22"/>
              </w:rPr>
              <w:t>Chiếc</w:t>
            </w:r>
          </w:p>
        </w:tc>
        <w:tc>
          <w:tcPr>
            <w:tcW w:w="1268" w:type="dxa"/>
            <w:tcBorders>
              <w:top w:val="nil"/>
              <w:left w:val="nil"/>
              <w:bottom w:val="single" w:sz="4" w:space="0" w:color="auto"/>
              <w:right w:val="single" w:sz="4" w:space="0" w:color="auto"/>
            </w:tcBorders>
            <w:shd w:val="clear" w:color="auto" w:fill="auto"/>
            <w:noWrap/>
            <w:vAlign w:val="center"/>
            <w:hideMark/>
          </w:tcPr>
          <w:p w14:paraId="1EF67C20"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 xml:space="preserve">3 </w:t>
            </w:r>
          </w:p>
        </w:tc>
        <w:tc>
          <w:tcPr>
            <w:tcW w:w="1055" w:type="dxa"/>
            <w:tcBorders>
              <w:top w:val="nil"/>
              <w:left w:val="nil"/>
              <w:bottom w:val="single" w:sz="4" w:space="0" w:color="auto"/>
              <w:right w:val="single" w:sz="4" w:space="0" w:color="auto"/>
            </w:tcBorders>
            <w:shd w:val="clear" w:color="auto" w:fill="auto"/>
            <w:noWrap/>
            <w:vAlign w:val="center"/>
            <w:hideMark/>
          </w:tcPr>
          <w:p w14:paraId="71049344"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0,00</w:t>
            </w:r>
          </w:p>
        </w:tc>
        <w:tc>
          <w:tcPr>
            <w:tcW w:w="974" w:type="dxa"/>
            <w:tcBorders>
              <w:top w:val="nil"/>
              <w:left w:val="nil"/>
              <w:bottom w:val="single" w:sz="4" w:space="0" w:color="auto"/>
              <w:right w:val="single" w:sz="4" w:space="0" w:color="auto"/>
            </w:tcBorders>
            <w:shd w:val="clear" w:color="auto" w:fill="auto"/>
            <w:noWrap/>
            <w:vAlign w:val="center"/>
            <w:hideMark/>
          </w:tcPr>
          <w:p w14:paraId="57928805"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2B790C72"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 xml:space="preserve">27 </w:t>
            </w:r>
          </w:p>
        </w:tc>
        <w:tc>
          <w:tcPr>
            <w:tcW w:w="974" w:type="dxa"/>
            <w:tcBorders>
              <w:top w:val="nil"/>
              <w:left w:val="nil"/>
              <w:bottom w:val="single" w:sz="4" w:space="0" w:color="auto"/>
              <w:right w:val="single" w:sz="4" w:space="0" w:color="auto"/>
            </w:tcBorders>
            <w:shd w:val="clear" w:color="auto" w:fill="auto"/>
            <w:noWrap/>
            <w:vAlign w:val="center"/>
            <w:hideMark/>
          </w:tcPr>
          <w:p w14:paraId="5DDF4914"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0,00</w:t>
            </w:r>
          </w:p>
        </w:tc>
      </w:tr>
      <w:tr w:rsidR="00E725FE" w:rsidRPr="006E24CF" w14:paraId="4D2EC48E" w14:textId="77777777" w:rsidTr="00E725FE">
        <w:trPr>
          <w:trHeight w:val="57"/>
          <w:jc w:val="center"/>
        </w:trPr>
        <w:tc>
          <w:tcPr>
            <w:tcW w:w="2020" w:type="dxa"/>
            <w:vMerge w:val="restart"/>
            <w:tcBorders>
              <w:top w:val="nil"/>
              <w:left w:val="single" w:sz="4" w:space="0" w:color="auto"/>
              <w:bottom w:val="single" w:sz="4" w:space="0" w:color="000000"/>
              <w:right w:val="single" w:sz="4" w:space="0" w:color="auto"/>
            </w:tcBorders>
            <w:shd w:val="clear" w:color="auto" w:fill="auto"/>
            <w:vAlign w:val="center"/>
            <w:hideMark/>
          </w:tcPr>
          <w:p w14:paraId="72DA935E" w14:textId="77777777" w:rsidR="00E725FE" w:rsidRPr="006E24CF" w:rsidRDefault="00E725FE" w:rsidP="000E29E3">
            <w:pPr>
              <w:spacing w:before="10" w:after="10"/>
              <w:jc w:val="center"/>
              <w:rPr>
                <w:rFonts w:eastAsia="Times New Roman"/>
                <w:sz w:val="22"/>
                <w:szCs w:val="22"/>
              </w:rPr>
            </w:pPr>
            <w:r w:rsidRPr="006E24CF">
              <w:rPr>
                <w:rFonts w:eastAsia="Times New Roman"/>
                <w:sz w:val="22"/>
                <w:szCs w:val="22"/>
              </w:rPr>
              <w:t>Máy và thiết bị cơ khí khác có chức năng riêng biệt chưa được phân vào đâu</w:t>
            </w:r>
          </w:p>
        </w:tc>
        <w:tc>
          <w:tcPr>
            <w:tcW w:w="1803" w:type="dxa"/>
            <w:tcBorders>
              <w:top w:val="nil"/>
              <w:left w:val="nil"/>
              <w:bottom w:val="single" w:sz="4" w:space="0" w:color="auto"/>
              <w:right w:val="single" w:sz="4" w:space="0" w:color="auto"/>
            </w:tcBorders>
            <w:shd w:val="clear" w:color="auto" w:fill="auto"/>
            <w:noWrap/>
            <w:vAlign w:val="bottom"/>
            <w:hideMark/>
          </w:tcPr>
          <w:p w14:paraId="46547303" w14:textId="77777777" w:rsidR="00E725FE" w:rsidRPr="006E24CF" w:rsidRDefault="00E725FE" w:rsidP="000E29E3">
            <w:pPr>
              <w:spacing w:before="10" w:after="10"/>
              <w:rPr>
                <w:rFonts w:eastAsia="Times New Roman"/>
                <w:b/>
                <w:bCs/>
                <w:i/>
                <w:iCs/>
                <w:sz w:val="22"/>
                <w:szCs w:val="22"/>
              </w:rPr>
            </w:pPr>
            <w:r w:rsidRPr="006E24CF">
              <w:rPr>
                <w:rFonts w:eastAsia="Times New Roman"/>
                <w:b/>
                <w:bCs/>
                <w:i/>
                <w:iCs/>
                <w:sz w:val="22"/>
                <w:szCs w:val="22"/>
              </w:rPr>
              <w:t>Tổng</w:t>
            </w:r>
          </w:p>
        </w:tc>
        <w:tc>
          <w:tcPr>
            <w:tcW w:w="836" w:type="dxa"/>
            <w:tcBorders>
              <w:top w:val="nil"/>
              <w:left w:val="nil"/>
              <w:bottom w:val="single" w:sz="4" w:space="0" w:color="auto"/>
              <w:right w:val="single" w:sz="4" w:space="0" w:color="auto"/>
            </w:tcBorders>
            <w:shd w:val="clear" w:color="auto" w:fill="auto"/>
            <w:vAlign w:val="center"/>
            <w:hideMark/>
          </w:tcPr>
          <w:p w14:paraId="30CD094A" w14:textId="77777777" w:rsidR="00E725FE" w:rsidRPr="006E24CF" w:rsidRDefault="00E725FE" w:rsidP="000E29E3">
            <w:pPr>
              <w:spacing w:before="10" w:after="10"/>
              <w:jc w:val="center"/>
              <w:rPr>
                <w:rFonts w:eastAsia="Times New Roman"/>
                <w:b/>
                <w:bCs/>
                <w:i/>
                <w:iCs/>
                <w:sz w:val="22"/>
                <w:szCs w:val="22"/>
              </w:rPr>
            </w:pPr>
            <w:r w:rsidRPr="006E24CF">
              <w:rPr>
                <w:rFonts w:eastAsia="Times New Roman"/>
                <w:b/>
                <w:bCs/>
                <w:i/>
                <w:iCs/>
                <w:sz w:val="22"/>
                <w:szCs w:val="22"/>
              </w:rPr>
              <w:t>Cái</w:t>
            </w:r>
          </w:p>
        </w:tc>
        <w:tc>
          <w:tcPr>
            <w:tcW w:w="1268" w:type="dxa"/>
            <w:tcBorders>
              <w:top w:val="nil"/>
              <w:left w:val="nil"/>
              <w:bottom w:val="single" w:sz="4" w:space="0" w:color="auto"/>
              <w:right w:val="single" w:sz="4" w:space="0" w:color="auto"/>
            </w:tcBorders>
            <w:shd w:val="clear" w:color="auto" w:fill="auto"/>
            <w:noWrap/>
            <w:vAlign w:val="center"/>
            <w:hideMark/>
          </w:tcPr>
          <w:p w14:paraId="44EA357F" w14:textId="77777777" w:rsidR="00E725FE" w:rsidRPr="006E24CF" w:rsidRDefault="00E725FE" w:rsidP="000E29E3">
            <w:pPr>
              <w:spacing w:before="10" w:after="10"/>
              <w:jc w:val="right"/>
              <w:rPr>
                <w:rFonts w:eastAsia="Times New Roman"/>
                <w:b/>
                <w:bCs/>
                <w:i/>
                <w:iCs/>
                <w:sz w:val="22"/>
                <w:szCs w:val="22"/>
              </w:rPr>
            </w:pPr>
            <w:r w:rsidRPr="006E24CF">
              <w:rPr>
                <w:rFonts w:eastAsia="Times New Roman"/>
                <w:b/>
                <w:bCs/>
                <w:i/>
                <w:iCs/>
                <w:sz w:val="22"/>
                <w:szCs w:val="22"/>
              </w:rPr>
              <w:t xml:space="preserve">58.072 </w:t>
            </w:r>
          </w:p>
        </w:tc>
        <w:tc>
          <w:tcPr>
            <w:tcW w:w="1055" w:type="dxa"/>
            <w:tcBorders>
              <w:top w:val="nil"/>
              <w:left w:val="nil"/>
              <w:bottom w:val="single" w:sz="4" w:space="0" w:color="auto"/>
              <w:right w:val="single" w:sz="4" w:space="0" w:color="auto"/>
            </w:tcBorders>
            <w:shd w:val="clear" w:color="auto" w:fill="auto"/>
            <w:noWrap/>
            <w:vAlign w:val="center"/>
            <w:hideMark/>
          </w:tcPr>
          <w:p w14:paraId="68132C44" w14:textId="77777777" w:rsidR="00E725FE" w:rsidRPr="006E24CF" w:rsidRDefault="00E725FE" w:rsidP="000E29E3">
            <w:pPr>
              <w:spacing w:before="10" w:after="10"/>
              <w:jc w:val="right"/>
              <w:rPr>
                <w:rFonts w:eastAsia="Times New Roman"/>
                <w:b/>
                <w:bCs/>
                <w:i/>
                <w:iCs/>
                <w:sz w:val="22"/>
                <w:szCs w:val="22"/>
              </w:rPr>
            </w:pPr>
            <w:r w:rsidRPr="006E24CF">
              <w:rPr>
                <w:rFonts w:eastAsia="Times New Roman"/>
                <w:b/>
                <w:bCs/>
                <w:i/>
                <w:iCs/>
                <w:sz w:val="22"/>
                <w:szCs w:val="22"/>
              </w:rPr>
              <w:t>3,06</w:t>
            </w:r>
          </w:p>
        </w:tc>
        <w:tc>
          <w:tcPr>
            <w:tcW w:w="974" w:type="dxa"/>
            <w:tcBorders>
              <w:top w:val="nil"/>
              <w:left w:val="nil"/>
              <w:bottom w:val="single" w:sz="4" w:space="0" w:color="auto"/>
              <w:right w:val="single" w:sz="4" w:space="0" w:color="auto"/>
            </w:tcBorders>
            <w:shd w:val="clear" w:color="auto" w:fill="auto"/>
            <w:noWrap/>
            <w:vAlign w:val="center"/>
            <w:hideMark/>
          </w:tcPr>
          <w:p w14:paraId="42961275" w14:textId="77777777" w:rsidR="00E725FE" w:rsidRPr="006E24CF" w:rsidRDefault="00E725FE" w:rsidP="000E29E3">
            <w:pPr>
              <w:spacing w:before="10" w:after="10"/>
              <w:jc w:val="right"/>
              <w:rPr>
                <w:rFonts w:eastAsia="Times New Roman"/>
                <w:b/>
                <w:bCs/>
                <w:i/>
                <w:iCs/>
                <w:sz w:val="22"/>
                <w:szCs w:val="22"/>
              </w:rPr>
            </w:pPr>
            <w:r w:rsidRPr="006E24CF">
              <w:rPr>
                <w:rFonts w:eastAsia="Times New Roman"/>
                <w:b/>
                <w:bCs/>
                <w:i/>
                <w:iCs/>
                <w:sz w:val="22"/>
                <w:szCs w:val="22"/>
              </w:rPr>
              <w:t>-42,42</w:t>
            </w:r>
          </w:p>
        </w:tc>
        <w:tc>
          <w:tcPr>
            <w:tcW w:w="1417" w:type="dxa"/>
            <w:tcBorders>
              <w:top w:val="nil"/>
              <w:left w:val="nil"/>
              <w:bottom w:val="single" w:sz="4" w:space="0" w:color="auto"/>
              <w:right w:val="single" w:sz="4" w:space="0" w:color="auto"/>
            </w:tcBorders>
            <w:shd w:val="clear" w:color="auto" w:fill="auto"/>
            <w:noWrap/>
            <w:vAlign w:val="center"/>
            <w:hideMark/>
          </w:tcPr>
          <w:p w14:paraId="124EDF9C" w14:textId="77777777" w:rsidR="00E725FE" w:rsidRPr="006E24CF" w:rsidRDefault="00E725FE" w:rsidP="000E29E3">
            <w:pPr>
              <w:spacing w:before="10" w:after="10"/>
              <w:jc w:val="right"/>
              <w:rPr>
                <w:rFonts w:eastAsia="Times New Roman"/>
                <w:b/>
                <w:bCs/>
                <w:i/>
                <w:iCs/>
                <w:sz w:val="22"/>
                <w:szCs w:val="22"/>
              </w:rPr>
            </w:pPr>
            <w:r w:rsidRPr="006E24CF">
              <w:rPr>
                <w:rFonts w:eastAsia="Times New Roman"/>
                <w:b/>
                <w:bCs/>
                <w:i/>
                <w:iCs/>
                <w:sz w:val="22"/>
                <w:szCs w:val="22"/>
              </w:rPr>
              <w:t xml:space="preserve">973.167 </w:t>
            </w:r>
          </w:p>
        </w:tc>
        <w:tc>
          <w:tcPr>
            <w:tcW w:w="974" w:type="dxa"/>
            <w:tcBorders>
              <w:top w:val="nil"/>
              <w:left w:val="nil"/>
              <w:bottom w:val="single" w:sz="4" w:space="0" w:color="auto"/>
              <w:right w:val="single" w:sz="4" w:space="0" w:color="auto"/>
            </w:tcBorders>
            <w:shd w:val="clear" w:color="auto" w:fill="auto"/>
            <w:noWrap/>
            <w:vAlign w:val="center"/>
            <w:hideMark/>
          </w:tcPr>
          <w:p w14:paraId="76E5139F" w14:textId="77777777" w:rsidR="00E725FE" w:rsidRPr="006E24CF" w:rsidRDefault="00E725FE" w:rsidP="000E29E3">
            <w:pPr>
              <w:spacing w:before="10" w:after="10"/>
              <w:jc w:val="right"/>
              <w:rPr>
                <w:rFonts w:eastAsia="Times New Roman"/>
                <w:b/>
                <w:bCs/>
                <w:i/>
                <w:iCs/>
                <w:sz w:val="22"/>
                <w:szCs w:val="22"/>
              </w:rPr>
            </w:pPr>
            <w:r w:rsidRPr="006E24CF">
              <w:rPr>
                <w:rFonts w:eastAsia="Times New Roman"/>
                <w:b/>
                <w:bCs/>
                <w:i/>
                <w:iCs/>
                <w:sz w:val="22"/>
                <w:szCs w:val="22"/>
              </w:rPr>
              <w:t>-0,77</w:t>
            </w:r>
          </w:p>
        </w:tc>
      </w:tr>
      <w:tr w:rsidR="00E725FE" w:rsidRPr="006E24CF" w14:paraId="641549CD" w14:textId="77777777" w:rsidTr="00E725FE">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163756ED" w14:textId="77777777" w:rsidR="00E725FE" w:rsidRPr="006E24CF" w:rsidRDefault="00E725FE" w:rsidP="000E29E3">
            <w:pPr>
              <w:spacing w:before="10" w:after="10"/>
              <w:rPr>
                <w:rFonts w:eastAsia="Times New Roman"/>
                <w:sz w:val="22"/>
                <w:szCs w:val="22"/>
              </w:rPr>
            </w:pPr>
          </w:p>
        </w:tc>
        <w:tc>
          <w:tcPr>
            <w:tcW w:w="1803" w:type="dxa"/>
            <w:tcBorders>
              <w:top w:val="nil"/>
              <w:left w:val="nil"/>
              <w:bottom w:val="single" w:sz="4" w:space="0" w:color="auto"/>
              <w:right w:val="single" w:sz="4" w:space="0" w:color="auto"/>
            </w:tcBorders>
            <w:shd w:val="clear" w:color="auto" w:fill="auto"/>
            <w:noWrap/>
            <w:vAlign w:val="bottom"/>
            <w:hideMark/>
          </w:tcPr>
          <w:p w14:paraId="640E85AE" w14:textId="77777777" w:rsidR="00E725FE" w:rsidRPr="006E24CF" w:rsidRDefault="00E725FE" w:rsidP="000E29E3">
            <w:pPr>
              <w:spacing w:before="10" w:after="10"/>
              <w:rPr>
                <w:rFonts w:eastAsia="Times New Roman"/>
                <w:sz w:val="22"/>
                <w:szCs w:val="22"/>
              </w:rPr>
            </w:pPr>
            <w:r w:rsidRPr="006E24CF">
              <w:rPr>
                <w:rFonts w:eastAsia="Times New Roman"/>
                <w:sz w:val="22"/>
                <w:szCs w:val="22"/>
              </w:rPr>
              <w:t>TP. Hồ Chí Minh</w:t>
            </w:r>
          </w:p>
        </w:tc>
        <w:tc>
          <w:tcPr>
            <w:tcW w:w="836" w:type="dxa"/>
            <w:tcBorders>
              <w:top w:val="nil"/>
              <w:left w:val="nil"/>
              <w:bottom w:val="single" w:sz="4" w:space="0" w:color="auto"/>
              <w:right w:val="single" w:sz="4" w:space="0" w:color="auto"/>
            </w:tcBorders>
            <w:shd w:val="clear" w:color="auto" w:fill="auto"/>
            <w:vAlign w:val="center"/>
            <w:hideMark/>
          </w:tcPr>
          <w:p w14:paraId="1C2B5E46" w14:textId="77777777" w:rsidR="00E725FE" w:rsidRPr="006E24CF" w:rsidRDefault="00E725FE" w:rsidP="000E29E3">
            <w:pPr>
              <w:spacing w:before="10" w:after="10"/>
              <w:jc w:val="center"/>
              <w:rPr>
                <w:rFonts w:eastAsia="Times New Roman"/>
                <w:sz w:val="22"/>
                <w:szCs w:val="22"/>
              </w:rPr>
            </w:pPr>
            <w:r w:rsidRPr="006E24CF">
              <w:rPr>
                <w:rFonts w:eastAsia="Times New Roman"/>
                <w:sz w:val="22"/>
                <w:szCs w:val="22"/>
              </w:rPr>
              <w:t>Cái</w:t>
            </w:r>
          </w:p>
        </w:tc>
        <w:tc>
          <w:tcPr>
            <w:tcW w:w="1268" w:type="dxa"/>
            <w:tcBorders>
              <w:top w:val="nil"/>
              <w:left w:val="nil"/>
              <w:bottom w:val="single" w:sz="4" w:space="0" w:color="auto"/>
              <w:right w:val="single" w:sz="4" w:space="0" w:color="auto"/>
            </w:tcBorders>
            <w:shd w:val="clear" w:color="auto" w:fill="auto"/>
            <w:noWrap/>
            <w:vAlign w:val="center"/>
            <w:hideMark/>
          </w:tcPr>
          <w:p w14:paraId="46CC52C9"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 xml:space="preserve">13.435 </w:t>
            </w:r>
          </w:p>
        </w:tc>
        <w:tc>
          <w:tcPr>
            <w:tcW w:w="1055" w:type="dxa"/>
            <w:tcBorders>
              <w:top w:val="nil"/>
              <w:left w:val="nil"/>
              <w:bottom w:val="single" w:sz="4" w:space="0" w:color="auto"/>
              <w:right w:val="single" w:sz="4" w:space="0" w:color="auto"/>
            </w:tcBorders>
            <w:shd w:val="clear" w:color="auto" w:fill="auto"/>
            <w:noWrap/>
            <w:vAlign w:val="center"/>
            <w:hideMark/>
          </w:tcPr>
          <w:p w14:paraId="2790BB11"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4,25</w:t>
            </w:r>
          </w:p>
        </w:tc>
        <w:tc>
          <w:tcPr>
            <w:tcW w:w="974" w:type="dxa"/>
            <w:tcBorders>
              <w:top w:val="nil"/>
              <w:left w:val="nil"/>
              <w:bottom w:val="single" w:sz="4" w:space="0" w:color="auto"/>
              <w:right w:val="single" w:sz="4" w:space="0" w:color="auto"/>
            </w:tcBorders>
            <w:shd w:val="clear" w:color="auto" w:fill="auto"/>
            <w:noWrap/>
            <w:vAlign w:val="center"/>
            <w:hideMark/>
          </w:tcPr>
          <w:p w14:paraId="7665510A"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-76,09</w:t>
            </w:r>
          </w:p>
        </w:tc>
        <w:tc>
          <w:tcPr>
            <w:tcW w:w="1417" w:type="dxa"/>
            <w:tcBorders>
              <w:top w:val="nil"/>
              <w:left w:val="nil"/>
              <w:bottom w:val="single" w:sz="4" w:space="0" w:color="auto"/>
              <w:right w:val="single" w:sz="4" w:space="0" w:color="auto"/>
            </w:tcBorders>
            <w:shd w:val="clear" w:color="auto" w:fill="auto"/>
            <w:noWrap/>
            <w:vAlign w:val="center"/>
            <w:hideMark/>
          </w:tcPr>
          <w:p w14:paraId="27E2F2FB"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 xml:space="preserve">477.055 </w:t>
            </w:r>
          </w:p>
        </w:tc>
        <w:tc>
          <w:tcPr>
            <w:tcW w:w="974" w:type="dxa"/>
            <w:tcBorders>
              <w:top w:val="nil"/>
              <w:left w:val="nil"/>
              <w:bottom w:val="single" w:sz="4" w:space="0" w:color="auto"/>
              <w:right w:val="single" w:sz="4" w:space="0" w:color="auto"/>
            </w:tcBorders>
            <w:shd w:val="clear" w:color="auto" w:fill="auto"/>
            <w:noWrap/>
            <w:vAlign w:val="center"/>
            <w:hideMark/>
          </w:tcPr>
          <w:p w14:paraId="489054E2"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-11,19</w:t>
            </w:r>
          </w:p>
        </w:tc>
      </w:tr>
      <w:tr w:rsidR="00E725FE" w:rsidRPr="006E24CF" w14:paraId="4305754D" w14:textId="77777777" w:rsidTr="00E725FE">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1FBD264D" w14:textId="77777777" w:rsidR="00E725FE" w:rsidRPr="006E24CF" w:rsidRDefault="00E725FE" w:rsidP="000E29E3">
            <w:pPr>
              <w:spacing w:before="10" w:after="10"/>
              <w:rPr>
                <w:rFonts w:eastAsia="Times New Roman"/>
                <w:sz w:val="22"/>
                <w:szCs w:val="22"/>
              </w:rPr>
            </w:pPr>
          </w:p>
        </w:tc>
        <w:tc>
          <w:tcPr>
            <w:tcW w:w="1803" w:type="dxa"/>
            <w:tcBorders>
              <w:top w:val="nil"/>
              <w:left w:val="nil"/>
              <w:bottom w:val="single" w:sz="4" w:space="0" w:color="auto"/>
              <w:right w:val="single" w:sz="4" w:space="0" w:color="auto"/>
            </w:tcBorders>
            <w:shd w:val="clear" w:color="auto" w:fill="auto"/>
            <w:noWrap/>
            <w:vAlign w:val="bottom"/>
            <w:hideMark/>
          </w:tcPr>
          <w:p w14:paraId="36730FDF" w14:textId="77777777" w:rsidR="00E725FE" w:rsidRPr="006E24CF" w:rsidRDefault="00E725FE" w:rsidP="000E29E3">
            <w:pPr>
              <w:spacing w:before="10" w:after="10"/>
              <w:rPr>
                <w:rFonts w:eastAsia="Times New Roman"/>
                <w:sz w:val="22"/>
                <w:szCs w:val="22"/>
              </w:rPr>
            </w:pPr>
            <w:r w:rsidRPr="006E24CF">
              <w:rPr>
                <w:rFonts w:eastAsia="Times New Roman"/>
                <w:sz w:val="22"/>
                <w:szCs w:val="22"/>
              </w:rPr>
              <w:t>TP. Hà Nội</w:t>
            </w:r>
          </w:p>
        </w:tc>
        <w:tc>
          <w:tcPr>
            <w:tcW w:w="836" w:type="dxa"/>
            <w:tcBorders>
              <w:top w:val="nil"/>
              <w:left w:val="nil"/>
              <w:bottom w:val="single" w:sz="4" w:space="0" w:color="auto"/>
              <w:right w:val="single" w:sz="4" w:space="0" w:color="auto"/>
            </w:tcBorders>
            <w:shd w:val="clear" w:color="auto" w:fill="auto"/>
            <w:vAlign w:val="center"/>
            <w:hideMark/>
          </w:tcPr>
          <w:p w14:paraId="7734A4D1" w14:textId="77777777" w:rsidR="00E725FE" w:rsidRPr="006E24CF" w:rsidRDefault="00E725FE" w:rsidP="000E29E3">
            <w:pPr>
              <w:spacing w:before="10" w:after="10"/>
              <w:jc w:val="center"/>
              <w:rPr>
                <w:rFonts w:eastAsia="Times New Roman"/>
                <w:sz w:val="22"/>
                <w:szCs w:val="22"/>
              </w:rPr>
            </w:pPr>
            <w:r w:rsidRPr="006E24CF">
              <w:rPr>
                <w:rFonts w:eastAsia="Times New Roman"/>
                <w:sz w:val="22"/>
                <w:szCs w:val="22"/>
              </w:rPr>
              <w:t>Cái</w:t>
            </w:r>
          </w:p>
        </w:tc>
        <w:tc>
          <w:tcPr>
            <w:tcW w:w="1268" w:type="dxa"/>
            <w:tcBorders>
              <w:top w:val="nil"/>
              <w:left w:val="nil"/>
              <w:bottom w:val="single" w:sz="4" w:space="0" w:color="auto"/>
              <w:right w:val="single" w:sz="4" w:space="0" w:color="auto"/>
            </w:tcBorders>
            <w:shd w:val="clear" w:color="auto" w:fill="auto"/>
            <w:noWrap/>
            <w:vAlign w:val="center"/>
            <w:hideMark/>
          </w:tcPr>
          <w:p w14:paraId="39A3D8B7"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 xml:space="preserve">17.498 </w:t>
            </w:r>
          </w:p>
        </w:tc>
        <w:tc>
          <w:tcPr>
            <w:tcW w:w="1055" w:type="dxa"/>
            <w:tcBorders>
              <w:top w:val="nil"/>
              <w:left w:val="nil"/>
              <w:bottom w:val="single" w:sz="4" w:space="0" w:color="auto"/>
              <w:right w:val="single" w:sz="4" w:space="0" w:color="auto"/>
            </w:tcBorders>
            <w:shd w:val="clear" w:color="auto" w:fill="auto"/>
            <w:noWrap/>
            <w:vAlign w:val="center"/>
            <w:hideMark/>
          </w:tcPr>
          <w:p w14:paraId="5DBDC8CF"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2,00</w:t>
            </w:r>
          </w:p>
        </w:tc>
        <w:tc>
          <w:tcPr>
            <w:tcW w:w="974" w:type="dxa"/>
            <w:tcBorders>
              <w:top w:val="nil"/>
              <w:left w:val="nil"/>
              <w:bottom w:val="single" w:sz="4" w:space="0" w:color="auto"/>
              <w:right w:val="single" w:sz="4" w:space="0" w:color="auto"/>
            </w:tcBorders>
            <w:shd w:val="clear" w:color="auto" w:fill="auto"/>
            <w:noWrap/>
            <w:vAlign w:val="center"/>
            <w:hideMark/>
          </w:tcPr>
          <w:p w14:paraId="54CD8F5B"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30,10</w:t>
            </w:r>
          </w:p>
        </w:tc>
        <w:tc>
          <w:tcPr>
            <w:tcW w:w="1417" w:type="dxa"/>
            <w:tcBorders>
              <w:top w:val="nil"/>
              <w:left w:val="nil"/>
              <w:bottom w:val="single" w:sz="4" w:space="0" w:color="auto"/>
              <w:right w:val="single" w:sz="4" w:space="0" w:color="auto"/>
            </w:tcBorders>
            <w:shd w:val="clear" w:color="auto" w:fill="auto"/>
            <w:noWrap/>
            <w:vAlign w:val="center"/>
            <w:hideMark/>
          </w:tcPr>
          <w:p w14:paraId="6D016DF2"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 xml:space="preserve">251.669 </w:t>
            </w:r>
          </w:p>
        </w:tc>
        <w:tc>
          <w:tcPr>
            <w:tcW w:w="974" w:type="dxa"/>
            <w:tcBorders>
              <w:top w:val="nil"/>
              <w:left w:val="nil"/>
              <w:bottom w:val="single" w:sz="4" w:space="0" w:color="auto"/>
              <w:right w:val="single" w:sz="4" w:space="0" w:color="auto"/>
            </w:tcBorders>
            <w:shd w:val="clear" w:color="auto" w:fill="auto"/>
            <w:noWrap/>
            <w:vAlign w:val="center"/>
            <w:hideMark/>
          </w:tcPr>
          <w:p w14:paraId="6AE3DF96"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59,03</w:t>
            </w:r>
          </w:p>
        </w:tc>
      </w:tr>
      <w:tr w:rsidR="00E725FE" w:rsidRPr="006E24CF" w14:paraId="3D54A8EC" w14:textId="77777777" w:rsidTr="00E725FE">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4371F5E5" w14:textId="77777777" w:rsidR="00E725FE" w:rsidRPr="006E24CF" w:rsidRDefault="00E725FE" w:rsidP="000E29E3">
            <w:pPr>
              <w:spacing w:before="10" w:after="10"/>
              <w:rPr>
                <w:rFonts w:eastAsia="Times New Roman"/>
                <w:sz w:val="22"/>
                <w:szCs w:val="22"/>
              </w:rPr>
            </w:pPr>
          </w:p>
        </w:tc>
        <w:tc>
          <w:tcPr>
            <w:tcW w:w="1803" w:type="dxa"/>
            <w:tcBorders>
              <w:top w:val="nil"/>
              <w:left w:val="nil"/>
              <w:bottom w:val="single" w:sz="4" w:space="0" w:color="auto"/>
              <w:right w:val="single" w:sz="4" w:space="0" w:color="auto"/>
            </w:tcBorders>
            <w:shd w:val="clear" w:color="auto" w:fill="auto"/>
            <w:noWrap/>
            <w:vAlign w:val="bottom"/>
            <w:hideMark/>
          </w:tcPr>
          <w:p w14:paraId="05F333C0" w14:textId="77777777" w:rsidR="00E725FE" w:rsidRPr="006E24CF" w:rsidRDefault="00E725FE" w:rsidP="000E29E3">
            <w:pPr>
              <w:spacing w:before="10" w:after="10"/>
              <w:rPr>
                <w:rFonts w:eastAsia="Times New Roman"/>
                <w:sz w:val="22"/>
                <w:szCs w:val="22"/>
              </w:rPr>
            </w:pPr>
            <w:r w:rsidRPr="006E24CF">
              <w:rPr>
                <w:rFonts w:eastAsia="Times New Roman"/>
                <w:sz w:val="22"/>
                <w:szCs w:val="22"/>
              </w:rPr>
              <w:t>Bình Dương</w:t>
            </w:r>
          </w:p>
        </w:tc>
        <w:tc>
          <w:tcPr>
            <w:tcW w:w="836" w:type="dxa"/>
            <w:tcBorders>
              <w:top w:val="nil"/>
              <w:left w:val="nil"/>
              <w:bottom w:val="single" w:sz="4" w:space="0" w:color="auto"/>
              <w:right w:val="single" w:sz="4" w:space="0" w:color="auto"/>
            </w:tcBorders>
            <w:shd w:val="clear" w:color="auto" w:fill="auto"/>
            <w:vAlign w:val="center"/>
            <w:hideMark/>
          </w:tcPr>
          <w:p w14:paraId="5E151342" w14:textId="77777777" w:rsidR="00E725FE" w:rsidRPr="006E24CF" w:rsidRDefault="00E725FE" w:rsidP="000E29E3">
            <w:pPr>
              <w:spacing w:before="10" w:after="10"/>
              <w:jc w:val="center"/>
              <w:rPr>
                <w:rFonts w:eastAsia="Times New Roman"/>
                <w:sz w:val="22"/>
                <w:szCs w:val="22"/>
              </w:rPr>
            </w:pPr>
            <w:r w:rsidRPr="006E24CF">
              <w:rPr>
                <w:rFonts w:eastAsia="Times New Roman"/>
                <w:sz w:val="22"/>
                <w:szCs w:val="22"/>
              </w:rPr>
              <w:t>Cái</w:t>
            </w:r>
          </w:p>
        </w:tc>
        <w:tc>
          <w:tcPr>
            <w:tcW w:w="1268" w:type="dxa"/>
            <w:tcBorders>
              <w:top w:val="nil"/>
              <w:left w:val="nil"/>
              <w:bottom w:val="single" w:sz="4" w:space="0" w:color="auto"/>
              <w:right w:val="single" w:sz="4" w:space="0" w:color="auto"/>
            </w:tcBorders>
            <w:shd w:val="clear" w:color="auto" w:fill="auto"/>
            <w:noWrap/>
            <w:vAlign w:val="center"/>
            <w:hideMark/>
          </w:tcPr>
          <w:p w14:paraId="6990A1E4"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 xml:space="preserve">13.603 </w:t>
            </w:r>
          </w:p>
        </w:tc>
        <w:tc>
          <w:tcPr>
            <w:tcW w:w="1055" w:type="dxa"/>
            <w:tcBorders>
              <w:top w:val="nil"/>
              <w:left w:val="nil"/>
              <w:bottom w:val="single" w:sz="4" w:space="0" w:color="auto"/>
              <w:right w:val="single" w:sz="4" w:space="0" w:color="auto"/>
            </w:tcBorders>
            <w:shd w:val="clear" w:color="auto" w:fill="auto"/>
            <w:noWrap/>
            <w:vAlign w:val="center"/>
            <w:hideMark/>
          </w:tcPr>
          <w:p w14:paraId="6C9F9CA4"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0,94</w:t>
            </w:r>
          </w:p>
        </w:tc>
        <w:tc>
          <w:tcPr>
            <w:tcW w:w="974" w:type="dxa"/>
            <w:tcBorders>
              <w:top w:val="nil"/>
              <w:left w:val="nil"/>
              <w:bottom w:val="single" w:sz="4" w:space="0" w:color="auto"/>
              <w:right w:val="single" w:sz="4" w:space="0" w:color="auto"/>
            </w:tcBorders>
            <w:shd w:val="clear" w:color="auto" w:fill="auto"/>
            <w:noWrap/>
            <w:vAlign w:val="center"/>
            <w:hideMark/>
          </w:tcPr>
          <w:p w14:paraId="4249203C"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-15,44</w:t>
            </w:r>
          </w:p>
        </w:tc>
        <w:tc>
          <w:tcPr>
            <w:tcW w:w="1417" w:type="dxa"/>
            <w:tcBorders>
              <w:top w:val="nil"/>
              <w:left w:val="nil"/>
              <w:bottom w:val="single" w:sz="4" w:space="0" w:color="auto"/>
              <w:right w:val="single" w:sz="4" w:space="0" w:color="auto"/>
            </w:tcBorders>
            <w:shd w:val="clear" w:color="auto" w:fill="auto"/>
            <w:noWrap/>
            <w:vAlign w:val="center"/>
            <w:hideMark/>
          </w:tcPr>
          <w:p w14:paraId="0A6683ED"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 xml:space="preserve">128.705 </w:t>
            </w:r>
          </w:p>
        </w:tc>
        <w:tc>
          <w:tcPr>
            <w:tcW w:w="974" w:type="dxa"/>
            <w:tcBorders>
              <w:top w:val="nil"/>
              <w:left w:val="nil"/>
              <w:bottom w:val="single" w:sz="4" w:space="0" w:color="auto"/>
              <w:right w:val="single" w:sz="4" w:space="0" w:color="auto"/>
            </w:tcBorders>
            <w:shd w:val="clear" w:color="auto" w:fill="auto"/>
            <w:noWrap/>
            <w:vAlign w:val="center"/>
            <w:hideMark/>
          </w:tcPr>
          <w:p w14:paraId="19DFE4AE"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-5,40</w:t>
            </w:r>
          </w:p>
        </w:tc>
      </w:tr>
      <w:tr w:rsidR="00E725FE" w:rsidRPr="006E24CF" w14:paraId="4E0CDF18" w14:textId="77777777" w:rsidTr="00E725FE">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73E14B09" w14:textId="77777777" w:rsidR="00E725FE" w:rsidRPr="006E24CF" w:rsidRDefault="00E725FE" w:rsidP="000E29E3">
            <w:pPr>
              <w:spacing w:before="10" w:after="10"/>
              <w:rPr>
                <w:rFonts w:eastAsia="Times New Roman"/>
                <w:sz w:val="22"/>
                <w:szCs w:val="22"/>
              </w:rPr>
            </w:pPr>
          </w:p>
        </w:tc>
        <w:tc>
          <w:tcPr>
            <w:tcW w:w="1803" w:type="dxa"/>
            <w:tcBorders>
              <w:top w:val="nil"/>
              <w:left w:val="nil"/>
              <w:bottom w:val="single" w:sz="4" w:space="0" w:color="auto"/>
              <w:right w:val="single" w:sz="4" w:space="0" w:color="auto"/>
            </w:tcBorders>
            <w:shd w:val="clear" w:color="auto" w:fill="auto"/>
            <w:noWrap/>
            <w:vAlign w:val="bottom"/>
            <w:hideMark/>
          </w:tcPr>
          <w:p w14:paraId="2508884A" w14:textId="77777777" w:rsidR="00E725FE" w:rsidRPr="006E24CF" w:rsidRDefault="00E725FE" w:rsidP="000E29E3">
            <w:pPr>
              <w:spacing w:before="10" w:after="10"/>
              <w:rPr>
                <w:rFonts w:eastAsia="Times New Roman"/>
                <w:sz w:val="22"/>
                <w:szCs w:val="22"/>
              </w:rPr>
            </w:pPr>
            <w:r w:rsidRPr="006E24CF">
              <w:rPr>
                <w:rFonts w:eastAsia="Times New Roman"/>
                <w:sz w:val="22"/>
                <w:szCs w:val="22"/>
              </w:rPr>
              <w:t>Long An</w:t>
            </w:r>
          </w:p>
        </w:tc>
        <w:tc>
          <w:tcPr>
            <w:tcW w:w="836" w:type="dxa"/>
            <w:tcBorders>
              <w:top w:val="nil"/>
              <w:left w:val="nil"/>
              <w:bottom w:val="single" w:sz="4" w:space="0" w:color="auto"/>
              <w:right w:val="single" w:sz="4" w:space="0" w:color="auto"/>
            </w:tcBorders>
            <w:shd w:val="clear" w:color="auto" w:fill="auto"/>
            <w:vAlign w:val="center"/>
            <w:hideMark/>
          </w:tcPr>
          <w:p w14:paraId="536147A3" w14:textId="77777777" w:rsidR="00E725FE" w:rsidRPr="006E24CF" w:rsidRDefault="00E725FE" w:rsidP="000E29E3">
            <w:pPr>
              <w:spacing w:before="10" w:after="10"/>
              <w:jc w:val="center"/>
              <w:rPr>
                <w:rFonts w:eastAsia="Times New Roman"/>
                <w:sz w:val="22"/>
                <w:szCs w:val="22"/>
              </w:rPr>
            </w:pPr>
            <w:r w:rsidRPr="006E24CF">
              <w:rPr>
                <w:rFonts w:eastAsia="Times New Roman"/>
                <w:sz w:val="22"/>
                <w:szCs w:val="22"/>
              </w:rPr>
              <w:t>Cái</w:t>
            </w:r>
          </w:p>
        </w:tc>
        <w:tc>
          <w:tcPr>
            <w:tcW w:w="1268" w:type="dxa"/>
            <w:tcBorders>
              <w:top w:val="nil"/>
              <w:left w:val="nil"/>
              <w:bottom w:val="single" w:sz="4" w:space="0" w:color="auto"/>
              <w:right w:val="single" w:sz="4" w:space="0" w:color="auto"/>
            </w:tcBorders>
            <w:shd w:val="clear" w:color="auto" w:fill="auto"/>
            <w:noWrap/>
            <w:vAlign w:val="center"/>
            <w:hideMark/>
          </w:tcPr>
          <w:p w14:paraId="5606205D"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 xml:space="preserve">10.101 </w:t>
            </w:r>
          </w:p>
        </w:tc>
        <w:tc>
          <w:tcPr>
            <w:tcW w:w="1055" w:type="dxa"/>
            <w:tcBorders>
              <w:top w:val="nil"/>
              <w:left w:val="nil"/>
              <w:bottom w:val="single" w:sz="4" w:space="0" w:color="auto"/>
              <w:right w:val="single" w:sz="4" w:space="0" w:color="auto"/>
            </w:tcBorders>
            <w:shd w:val="clear" w:color="auto" w:fill="auto"/>
            <w:noWrap/>
            <w:vAlign w:val="center"/>
            <w:hideMark/>
          </w:tcPr>
          <w:p w14:paraId="44147C0E"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4,36</w:t>
            </w:r>
          </w:p>
        </w:tc>
        <w:tc>
          <w:tcPr>
            <w:tcW w:w="974" w:type="dxa"/>
            <w:tcBorders>
              <w:top w:val="nil"/>
              <w:left w:val="nil"/>
              <w:bottom w:val="single" w:sz="4" w:space="0" w:color="auto"/>
              <w:right w:val="single" w:sz="4" w:space="0" w:color="auto"/>
            </w:tcBorders>
            <w:shd w:val="clear" w:color="auto" w:fill="auto"/>
            <w:noWrap/>
            <w:vAlign w:val="center"/>
            <w:hideMark/>
          </w:tcPr>
          <w:p w14:paraId="60E810FB"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-4,06</w:t>
            </w:r>
          </w:p>
        </w:tc>
        <w:tc>
          <w:tcPr>
            <w:tcW w:w="1417" w:type="dxa"/>
            <w:tcBorders>
              <w:top w:val="nil"/>
              <w:left w:val="nil"/>
              <w:bottom w:val="single" w:sz="4" w:space="0" w:color="auto"/>
              <w:right w:val="single" w:sz="4" w:space="0" w:color="auto"/>
            </w:tcBorders>
            <w:shd w:val="clear" w:color="auto" w:fill="auto"/>
            <w:noWrap/>
            <w:vAlign w:val="center"/>
            <w:hideMark/>
          </w:tcPr>
          <w:p w14:paraId="41E05C9A"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 xml:space="preserve">85.322 </w:t>
            </w:r>
          </w:p>
        </w:tc>
        <w:tc>
          <w:tcPr>
            <w:tcW w:w="974" w:type="dxa"/>
            <w:tcBorders>
              <w:top w:val="nil"/>
              <w:left w:val="nil"/>
              <w:bottom w:val="single" w:sz="4" w:space="0" w:color="auto"/>
              <w:right w:val="single" w:sz="4" w:space="0" w:color="auto"/>
            </w:tcBorders>
            <w:shd w:val="clear" w:color="auto" w:fill="auto"/>
            <w:noWrap/>
            <w:vAlign w:val="center"/>
            <w:hideMark/>
          </w:tcPr>
          <w:p w14:paraId="574D5D9B"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-5,36</w:t>
            </w:r>
          </w:p>
        </w:tc>
      </w:tr>
      <w:tr w:rsidR="00E725FE" w:rsidRPr="006E24CF" w14:paraId="652F6455" w14:textId="77777777" w:rsidTr="00E725FE">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5ED7891D" w14:textId="77777777" w:rsidR="00E725FE" w:rsidRPr="006E24CF" w:rsidRDefault="00E725FE" w:rsidP="000E29E3">
            <w:pPr>
              <w:spacing w:before="10" w:after="10"/>
              <w:rPr>
                <w:rFonts w:eastAsia="Times New Roman"/>
                <w:sz w:val="22"/>
                <w:szCs w:val="22"/>
              </w:rPr>
            </w:pPr>
          </w:p>
        </w:tc>
        <w:tc>
          <w:tcPr>
            <w:tcW w:w="1803" w:type="dxa"/>
            <w:tcBorders>
              <w:top w:val="nil"/>
              <w:left w:val="nil"/>
              <w:bottom w:val="single" w:sz="4" w:space="0" w:color="auto"/>
              <w:right w:val="single" w:sz="4" w:space="0" w:color="auto"/>
            </w:tcBorders>
            <w:shd w:val="clear" w:color="auto" w:fill="auto"/>
            <w:noWrap/>
            <w:vAlign w:val="bottom"/>
            <w:hideMark/>
          </w:tcPr>
          <w:p w14:paraId="0DB3FEDF" w14:textId="77777777" w:rsidR="00E725FE" w:rsidRPr="006E24CF" w:rsidRDefault="00E725FE" w:rsidP="000E29E3">
            <w:pPr>
              <w:spacing w:before="10" w:after="10"/>
              <w:rPr>
                <w:rFonts w:eastAsia="Times New Roman"/>
                <w:sz w:val="22"/>
                <w:szCs w:val="22"/>
              </w:rPr>
            </w:pPr>
            <w:r w:rsidRPr="006E24CF">
              <w:rPr>
                <w:rFonts w:eastAsia="Times New Roman"/>
                <w:sz w:val="22"/>
                <w:szCs w:val="22"/>
              </w:rPr>
              <w:t>Đồng Nai</w:t>
            </w:r>
          </w:p>
        </w:tc>
        <w:tc>
          <w:tcPr>
            <w:tcW w:w="836" w:type="dxa"/>
            <w:tcBorders>
              <w:top w:val="nil"/>
              <w:left w:val="nil"/>
              <w:bottom w:val="single" w:sz="4" w:space="0" w:color="auto"/>
              <w:right w:val="single" w:sz="4" w:space="0" w:color="auto"/>
            </w:tcBorders>
            <w:shd w:val="clear" w:color="auto" w:fill="auto"/>
            <w:vAlign w:val="center"/>
            <w:hideMark/>
          </w:tcPr>
          <w:p w14:paraId="4D45629D" w14:textId="77777777" w:rsidR="00E725FE" w:rsidRPr="006E24CF" w:rsidRDefault="00E725FE" w:rsidP="000E29E3">
            <w:pPr>
              <w:spacing w:before="10" w:after="10"/>
              <w:jc w:val="center"/>
              <w:rPr>
                <w:rFonts w:eastAsia="Times New Roman"/>
                <w:sz w:val="22"/>
                <w:szCs w:val="22"/>
              </w:rPr>
            </w:pPr>
            <w:r w:rsidRPr="006E24CF">
              <w:rPr>
                <w:rFonts w:eastAsia="Times New Roman"/>
                <w:sz w:val="22"/>
                <w:szCs w:val="22"/>
              </w:rPr>
              <w:t>Cái</w:t>
            </w:r>
          </w:p>
        </w:tc>
        <w:tc>
          <w:tcPr>
            <w:tcW w:w="1268" w:type="dxa"/>
            <w:tcBorders>
              <w:top w:val="nil"/>
              <w:left w:val="nil"/>
              <w:bottom w:val="single" w:sz="4" w:space="0" w:color="auto"/>
              <w:right w:val="single" w:sz="4" w:space="0" w:color="auto"/>
            </w:tcBorders>
            <w:shd w:val="clear" w:color="auto" w:fill="auto"/>
            <w:noWrap/>
            <w:vAlign w:val="center"/>
            <w:hideMark/>
          </w:tcPr>
          <w:p w14:paraId="79E50450"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 xml:space="preserve">1.735 </w:t>
            </w:r>
          </w:p>
        </w:tc>
        <w:tc>
          <w:tcPr>
            <w:tcW w:w="1055" w:type="dxa"/>
            <w:tcBorders>
              <w:top w:val="nil"/>
              <w:left w:val="nil"/>
              <w:bottom w:val="single" w:sz="4" w:space="0" w:color="auto"/>
              <w:right w:val="single" w:sz="4" w:space="0" w:color="auto"/>
            </w:tcBorders>
            <w:shd w:val="clear" w:color="auto" w:fill="auto"/>
            <w:noWrap/>
            <w:vAlign w:val="center"/>
            <w:hideMark/>
          </w:tcPr>
          <w:p w14:paraId="61E364C0"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2,06</w:t>
            </w:r>
          </w:p>
        </w:tc>
        <w:tc>
          <w:tcPr>
            <w:tcW w:w="974" w:type="dxa"/>
            <w:tcBorders>
              <w:top w:val="nil"/>
              <w:left w:val="nil"/>
              <w:bottom w:val="single" w:sz="4" w:space="0" w:color="auto"/>
              <w:right w:val="single" w:sz="4" w:space="0" w:color="auto"/>
            </w:tcBorders>
            <w:shd w:val="clear" w:color="auto" w:fill="auto"/>
            <w:noWrap/>
            <w:vAlign w:val="center"/>
            <w:hideMark/>
          </w:tcPr>
          <w:p w14:paraId="6B9D04F8"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-49,86</w:t>
            </w:r>
          </w:p>
        </w:tc>
        <w:tc>
          <w:tcPr>
            <w:tcW w:w="1417" w:type="dxa"/>
            <w:tcBorders>
              <w:top w:val="nil"/>
              <w:left w:val="nil"/>
              <w:bottom w:val="single" w:sz="4" w:space="0" w:color="auto"/>
              <w:right w:val="single" w:sz="4" w:space="0" w:color="auto"/>
            </w:tcBorders>
            <w:shd w:val="clear" w:color="auto" w:fill="auto"/>
            <w:noWrap/>
            <w:vAlign w:val="center"/>
            <w:hideMark/>
          </w:tcPr>
          <w:p w14:paraId="01D49B87"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 xml:space="preserve">16.163 </w:t>
            </w:r>
          </w:p>
        </w:tc>
        <w:tc>
          <w:tcPr>
            <w:tcW w:w="974" w:type="dxa"/>
            <w:tcBorders>
              <w:top w:val="nil"/>
              <w:left w:val="nil"/>
              <w:bottom w:val="single" w:sz="4" w:space="0" w:color="auto"/>
              <w:right w:val="single" w:sz="4" w:space="0" w:color="auto"/>
            </w:tcBorders>
            <w:shd w:val="clear" w:color="auto" w:fill="auto"/>
            <w:noWrap/>
            <w:vAlign w:val="center"/>
            <w:hideMark/>
          </w:tcPr>
          <w:p w14:paraId="545F4037"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-19,06</w:t>
            </w:r>
          </w:p>
        </w:tc>
      </w:tr>
      <w:tr w:rsidR="00E725FE" w:rsidRPr="006E24CF" w14:paraId="3A51B4E9" w14:textId="77777777" w:rsidTr="00E725FE">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6629065D" w14:textId="77777777" w:rsidR="00E725FE" w:rsidRPr="006E24CF" w:rsidRDefault="00E725FE" w:rsidP="000E29E3">
            <w:pPr>
              <w:spacing w:before="10" w:after="10"/>
              <w:rPr>
                <w:rFonts w:eastAsia="Times New Roman"/>
                <w:sz w:val="22"/>
                <w:szCs w:val="22"/>
              </w:rPr>
            </w:pPr>
          </w:p>
        </w:tc>
        <w:tc>
          <w:tcPr>
            <w:tcW w:w="1803" w:type="dxa"/>
            <w:tcBorders>
              <w:top w:val="nil"/>
              <w:left w:val="nil"/>
              <w:bottom w:val="single" w:sz="4" w:space="0" w:color="auto"/>
              <w:right w:val="single" w:sz="4" w:space="0" w:color="auto"/>
            </w:tcBorders>
            <w:shd w:val="clear" w:color="auto" w:fill="auto"/>
            <w:noWrap/>
            <w:vAlign w:val="bottom"/>
            <w:hideMark/>
          </w:tcPr>
          <w:p w14:paraId="4EE616CB" w14:textId="77777777" w:rsidR="00E725FE" w:rsidRPr="006E24CF" w:rsidRDefault="00E725FE" w:rsidP="000E29E3">
            <w:pPr>
              <w:spacing w:before="10" w:after="10"/>
              <w:rPr>
                <w:rFonts w:eastAsia="Times New Roman"/>
                <w:sz w:val="22"/>
                <w:szCs w:val="22"/>
              </w:rPr>
            </w:pPr>
            <w:r w:rsidRPr="006E24CF">
              <w:rPr>
                <w:rFonts w:eastAsia="Times New Roman"/>
                <w:sz w:val="22"/>
                <w:szCs w:val="22"/>
              </w:rPr>
              <w:t>Bắc Ninh</w:t>
            </w:r>
          </w:p>
        </w:tc>
        <w:tc>
          <w:tcPr>
            <w:tcW w:w="836" w:type="dxa"/>
            <w:tcBorders>
              <w:top w:val="nil"/>
              <w:left w:val="nil"/>
              <w:bottom w:val="single" w:sz="4" w:space="0" w:color="auto"/>
              <w:right w:val="single" w:sz="4" w:space="0" w:color="auto"/>
            </w:tcBorders>
            <w:shd w:val="clear" w:color="auto" w:fill="auto"/>
            <w:vAlign w:val="center"/>
            <w:hideMark/>
          </w:tcPr>
          <w:p w14:paraId="6C0550FF" w14:textId="77777777" w:rsidR="00E725FE" w:rsidRPr="006E24CF" w:rsidRDefault="00E725FE" w:rsidP="000E29E3">
            <w:pPr>
              <w:spacing w:before="10" w:after="10"/>
              <w:jc w:val="center"/>
              <w:rPr>
                <w:rFonts w:eastAsia="Times New Roman"/>
                <w:sz w:val="22"/>
                <w:szCs w:val="22"/>
              </w:rPr>
            </w:pPr>
            <w:r w:rsidRPr="006E24CF">
              <w:rPr>
                <w:rFonts w:eastAsia="Times New Roman"/>
                <w:sz w:val="22"/>
                <w:szCs w:val="22"/>
              </w:rPr>
              <w:t>Cái</w:t>
            </w:r>
          </w:p>
        </w:tc>
        <w:tc>
          <w:tcPr>
            <w:tcW w:w="1268" w:type="dxa"/>
            <w:tcBorders>
              <w:top w:val="nil"/>
              <w:left w:val="nil"/>
              <w:bottom w:val="single" w:sz="4" w:space="0" w:color="auto"/>
              <w:right w:val="single" w:sz="4" w:space="0" w:color="auto"/>
            </w:tcBorders>
            <w:shd w:val="clear" w:color="auto" w:fill="auto"/>
            <w:noWrap/>
            <w:vAlign w:val="center"/>
            <w:hideMark/>
          </w:tcPr>
          <w:p w14:paraId="23012C04"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 xml:space="preserve">1.530 </w:t>
            </w:r>
          </w:p>
        </w:tc>
        <w:tc>
          <w:tcPr>
            <w:tcW w:w="1055" w:type="dxa"/>
            <w:tcBorders>
              <w:top w:val="nil"/>
              <w:left w:val="nil"/>
              <w:bottom w:val="single" w:sz="4" w:space="0" w:color="auto"/>
              <w:right w:val="single" w:sz="4" w:space="0" w:color="auto"/>
            </w:tcBorders>
            <w:shd w:val="clear" w:color="auto" w:fill="auto"/>
            <w:noWrap/>
            <w:vAlign w:val="center"/>
            <w:hideMark/>
          </w:tcPr>
          <w:p w14:paraId="7F026626"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20,97</w:t>
            </w:r>
          </w:p>
        </w:tc>
        <w:tc>
          <w:tcPr>
            <w:tcW w:w="974" w:type="dxa"/>
            <w:tcBorders>
              <w:top w:val="nil"/>
              <w:left w:val="nil"/>
              <w:bottom w:val="single" w:sz="4" w:space="0" w:color="auto"/>
              <w:right w:val="single" w:sz="4" w:space="0" w:color="auto"/>
            </w:tcBorders>
            <w:shd w:val="clear" w:color="auto" w:fill="auto"/>
            <w:noWrap/>
            <w:vAlign w:val="center"/>
            <w:hideMark/>
          </w:tcPr>
          <w:p w14:paraId="1A15B1B3"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63,22</w:t>
            </w:r>
          </w:p>
        </w:tc>
        <w:tc>
          <w:tcPr>
            <w:tcW w:w="1417" w:type="dxa"/>
            <w:tcBorders>
              <w:top w:val="nil"/>
              <w:left w:val="nil"/>
              <w:bottom w:val="single" w:sz="4" w:space="0" w:color="auto"/>
              <w:right w:val="single" w:sz="4" w:space="0" w:color="auto"/>
            </w:tcBorders>
            <w:shd w:val="clear" w:color="auto" w:fill="auto"/>
            <w:noWrap/>
            <w:vAlign w:val="center"/>
            <w:hideMark/>
          </w:tcPr>
          <w:p w14:paraId="4D4ED719"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 xml:space="preserve">12.976 </w:t>
            </w:r>
          </w:p>
        </w:tc>
        <w:tc>
          <w:tcPr>
            <w:tcW w:w="974" w:type="dxa"/>
            <w:tcBorders>
              <w:top w:val="nil"/>
              <w:left w:val="nil"/>
              <w:bottom w:val="single" w:sz="4" w:space="0" w:color="auto"/>
              <w:right w:val="single" w:sz="4" w:space="0" w:color="auto"/>
            </w:tcBorders>
            <w:shd w:val="clear" w:color="auto" w:fill="auto"/>
            <w:noWrap/>
            <w:vAlign w:val="center"/>
            <w:hideMark/>
          </w:tcPr>
          <w:p w14:paraId="649EC753"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-62,19</w:t>
            </w:r>
          </w:p>
        </w:tc>
      </w:tr>
      <w:tr w:rsidR="00E725FE" w:rsidRPr="006E24CF" w14:paraId="2958942D" w14:textId="77777777" w:rsidTr="00E725FE">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6B962EDA" w14:textId="77777777" w:rsidR="00E725FE" w:rsidRPr="006E24CF" w:rsidRDefault="00E725FE" w:rsidP="000E29E3">
            <w:pPr>
              <w:spacing w:before="10" w:after="10"/>
              <w:rPr>
                <w:rFonts w:eastAsia="Times New Roman"/>
                <w:sz w:val="22"/>
                <w:szCs w:val="22"/>
              </w:rPr>
            </w:pPr>
          </w:p>
        </w:tc>
        <w:tc>
          <w:tcPr>
            <w:tcW w:w="1803" w:type="dxa"/>
            <w:tcBorders>
              <w:top w:val="nil"/>
              <w:left w:val="nil"/>
              <w:bottom w:val="single" w:sz="4" w:space="0" w:color="auto"/>
              <w:right w:val="single" w:sz="4" w:space="0" w:color="auto"/>
            </w:tcBorders>
            <w:shd w:val="clear" w:color="auto" w:fill="auto"/>
            <w:noWrap/>
            <w:vAlign w:val="bottom"/>
            <w:hideMark/>
          </w:tcPr>
          <w:p w14:paraId="7B9043B9" w14:textId="77777777" w:rsidR="00E725FE" w:rsidRPr="006E24CF" w:rsidRDefault="00E725FE" w:rsidP="000E29E3">
            <w:pPr>
              <w:spacing w:before="10" w:after="10"/>
              <w:rPr>
                <w:rFonts w:eastAsia="Times New Roman"/>
                <w:sz w:val="22"/>
                <w:szCs w:val="22"/>
              </w:rPr>
            </w:pPr>
            <w:r w:rsidRPr="006E24CF">
              <w:rPr>
                <w:rFonts w:eastAsia="Times New Roman"/>
                <w:sz w:val="22"/>
                <w:szCs w:val="22"/>
              </w:rPr>
              <w:t>Khánh Hoà</w:t>
            </w:r>
          </w:p>
        </w:tc>
        <w:tc>
          <w:tcPr>
            <w:tcW w:w="836" w:type="dxa"/>
            <w:tcBorders>
              <w:top w:val="nil"/>
              <w:left w:val="nil"/>
              <w:bottom w:val="single" w:sz="4" w:space="0" w:color="auto"/>
              <w:right w:val="single" w:sz="4" w:space="0" w:color="auto"/>
            </w:tcBorders>
            <w:shd w:val="clear" w:color="auto" w:fill="auto"/>
            <w:vAlign w:val="center"/>
            <w:hideMark/>
          </w:tcPr>
          <w:p w14:paraId="68830B03" w14:textId="77777777" w:rsidR="00E725FE" w:rsidRPr="006E24CF" w:rsidRDefault="00E725FE" w:rsidP="000E29E3">
            <w:pPr>
              <w:spacing w:before="10" w:after="10"/>
              <w:jc w:val="center"/>
              <w:rPr>
                <w:rFonts w:eastAsia="Times New Roman"/>
                <w:sz w:val="22"/>
                <w:szCs w:val="22"/>
              </w:rPr>
            </w:pPr>
            <w:r w:rsidRPr="006E24CF">
              <w:rPr>
                <w:rFonts w:eastAsia="Times New Roman"/>
                <w:sz w:val="22"/>
                <w:szCs w:val="22"/>
              </w:rPr>
              <w:t>Cái</w:t>
            </w:r>
          </w:p>
        </w:tc>
        <w:tc>
          <w:tcPr>
            <w:tcW w:w="1268" w:type="dxa"/>
            <w:tcBorders>
              <w:top w:val="nil"/>
              <w:left w:val="nil"/>
              <w:bottom w:val="single" w:sz="4" w:space="0" w:color="auto"/>
              <w:right w:val="single" w:sz="4" w:space="0" w:color="auto"/>
            </w:tcBorders>
            <w:shd w:val="clear" w:color="auto" w:fill="auto"/>
            <w:noWrap/>
            <w:vAlign w:val="center"/>
            <w:hideMark/>
          </w:tcPr>
          <w:p w14:paraId="064A6735"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 xml:space="preserve">100 </w:t>
            </w:r>
          </w:p>
        </w:tc>
        <w:tc>
          <w:tcPr>
            <w:tcW w:w="1055" w:type="dxa"/>
            <w:tcBorders>
              <w:top w:val="nil"/>
              <w:left w:val="nil"/>
              <w:bottom w:val="single" w:sz="4" w:space="0" w:color="auto"/>
              <w:right w:val="single" w:sz="4" w:space="0" w:color="auto"/>
            </w:tcBorders>
            <w:shd w:val="clear" w:color="auto" w:fill="auto"/>
            <w:noWrap/>
            <w:vAlign w:val="center"/>
            <w:hideMark/>
          </w:tcPr>
          <w:p w14:paraId="6F660C0E"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-16,67</w:t>
            </w:r>
          </w:p>
        </w:tc>
        <w:tc>
          <w:tcPr>
            <w:tcW w:w="974" w:type="dxa"/>
            <w:tcBorders>
              <w:top w:val="nil"/>
              <w:left w:val="nil"/>
              <w:bottom w:val="single" w:sz="4" w:space="0" w:color="auto"/>
              <w:right w:val="single" w:sz="4" w:space="0" w:color="auto"/>
            </w:tcBorders>
            <w:shd w:val="clear" w:color="auto" w:fill="auto"/>
            <w:noWrap/>
            <w:vAlign w:val="center"/>
            <w:hideMark/>
          </w:tcPr>
          <w:p w14:paraId="38E970F1"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w:t>
            </w:r>
          </w:p>
        </w:tc>
        <w:tc>
          <w:tcPr>
            <w:tcW w:w="1417" w:type="dxa"/>
            <w:tcBorders>
              <w:top w:val="nil"/>
              <w:left w:val="nil"/>
              <w:bottom w:val="single" w:sz="4" w:space="0" w:color="auto"/>
              <w:right w:val="single" w:sz="4" w:space="0" w:color="auto"/>
            </w:tcBorders>
            <w:shd w:val="clear" w:color="auto" w:fill="auto"/>
            <w:noWrap/>
            <w:vAlign w:val="center"/>
            <w:hideMark/>
          </w:tcPr>
          <w:p w14:paraId="6E9EB121"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 xml:space="preserve">655 </w:t>
            </w:r>
          </w:p>
        </w:tc>
        <w:tc>
          <w:tcPr>
            <w:tcW w:w="974" w:type="dxa"/>
            <w:tcBorders>
              <w:top w:val="nil"/>
              <w:left w:val="nil"/>
              <w:bottom w:val="single" w:sz="4" w:space="0" w:color="auto"/>
              <w:right w:val="single" w:sz="4" w:space="0" w:color="auto"/>
            </w:tcBorders>
            <w:shd w:val="clear" w:color="auto" w:fill="auto"/>
            <w:noWrap/>
            <w:vAlign w:val="center"/>
            <w:hideMark/>
          </w:tcPr>
          <w:p w14:paraId="58FE2830"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-79,94</w:t>
            </w:r>
          </w:p>
        </w:tc>
      </w:tr>
      <w:tr w:rsidR="00E725FE" w:rsidRPr="006E24CF" w14:paraId="3C6AFC0D" w14:textId="77777777" w:rsidTr="00E725FE">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46395AEA" w14:textId="77777777" w:rsidR="00E725FE" w:rsidRPr="006E24CF" w:rsidRDefault="00E725FE" w:rsidP="000E29E3">
            <w:pPr>
              <w:spacing w:before="10" w:after="10"/>
              <w:rPr>
                <w:rFonts w:eastAsia="Times New Roman"/>
                <w:sz w:val="22"/>
                <w:szCs w:val="22"/>
              </w:rPr>
            </w:pPr>
          </w:p>
        </w:tc>
        <w:tc>
          <w:tcPr>
            <w:tcW w:w="1803" w:type="dxa"/>
            <w:tcBorders>
              <w:top w:val="nil"/>
              <w:left w:val="nil"/>
              <w:bottom w:val="single" w:sz="4" w:space="0" w:color="auto"/>
              <w:right w:val="single" w:sz="4" w:space="0" w:color="auto"/>
            </w:tcBorders>
            <w:shd w:val="clear" w:color="auto" w:fill="auto"/>
            <w:noWrap/>
            <w:vAlign w:val="bottom"/>
            <w:hideMark/>
          </w:tcPr>
          <w:p w14:paraId="2161914F" w14:textId="77777777" w:rsidR="00E725FE" w:rsidRPr="006E24CF" w:rsidRDefault="00E725FE" w:rsidP="000E29E3">
            <w:pPr>
              <w:spacing w:before="10" w:after="10"/>
              <w:rPr>
                <w:rFonts w:eastAsia="Times New Roman"/>
                <w:sz w:val="22"/>
                <w:szCs w:val="22"/>
              </w:rPr>
            </w:pPr>
            <w:r w:rsidRPr="006E24CF">
              <w:rPr>
                <w:rFonts w:eastAsia="Times New Roman"/>
                <w:sz w:val="22"/>
                <w:szCs w:val="22"/>
              </w:rPr>
              <w:t>Bắc Giang</w:t>
            </w:r>
          </w:p>
        </w:tc>
        <w:tc>
          <w:tcPr>
            <w:tcW w:w="836" w:type="dxa"/>
            <w:tcBorders>
              <w:top w:val="nil"/>
              <w:left w:val="nil"/>
              <w:bottom w:val="single" w:sz="4" w:space="0" w:color="auto"/>
              <w:right w:val="single" w:sz="4" w:space="0" w:color="auto"/>
            </w:tcBorders>
            <w:shd w:val="clear" w:color="auto" w:fill="auto"/>
            <w:vAlign w:val="center"/>
            <w:hideMark/>
          </w:tcPr>
          <w:p w14:paraId="3710566C" w14:textId="77777777" w:rsidR="00E725FE" w:rsidRPr="006E24CF" w:rsidRDefault="00E725FE" w:rsidP="000E29E3">
            <w:pPr>
              <w:spacing w:before="10" w:after="10"/>
              <w:jc w:val="center"/>
              <w:rPr>
                <w:rFonts w:eastAsia="Times New Roman"/>
                <w:sz w:val="22"/>
                <w:szCs w:val="22"/>
              </w:rPr>
            </w:pPr>
            <w:r w:rsidRPr="006E24CF">
              <w:rPr>
                <w:rFonts w:eastAsia="Times New Roman"/>
                <w:sz w:val="22"/>
                <w:szCs w:val="22"/>
              </w:rPr>
              <w:t>Cái</w:t>
            </w:r>
          </w:p>
        </w:tc>
        <w:tc>
          <w:tcPr>
            <w:tcW w:w="1268" w:type="dxa"/>
            <w:tcBorders>
              <w:top w:val="nil"/>
              <w:left w:val="nil"/>
              <w:bottom w:val="single" w:sz="4" w:space="0" w:color="auto"/>
              <w:right w:val="single" w:sz="4" w:space="0" w:color="auto"/>
            </w:tcBorders>
            <w:shd w:val="clear" w:color="auto" w:fill="auto"/>
            <w:noWrap/>
            <w:vAlign w:val="center"/>
            <w:hideMark/>
          </w:tcPr>
          <w:p w14:paraId="08D03518"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 xml:space="preserve">52 </w:t>
            </w:r>
          </w:p>
        </w:tc>
        <w:tc>
          <w:tcPr>
            <w:tcW w:w="1055" w:type="dxa"/>
            <w:tcBorders>
              <w:top w:val="nil"/>
              <w:left w:val="nil"/>
              <w:bottom w:val="single" w:sz="4" w:space="0" w:color="auto"/>
              <w:right w:val="single" w:sz="4" w:space="0" w:color="auto"/>
            </w:tcBorders>
            <w:shd w:val="clear" w:color="auto" w:fill="auto"/>
            <w:noWrap/>
            <w:vAlign w:val="center"/>
            <w:hideMark/>
          </w:tcPr>
          <w:p w14:paraId="3691949D"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4,00</w:t>
            </w:r>
          </w:p>
        </w:tc>
        <w:tc>
          <w:tcPr>
            <w:tcW w:w="974" w:type="dxa"/>
            <w:tcBorders>
              <w:top w:val="nil"/>
              <w:left w:val="nil"/>
              <w:bottom w:val="single" w:sz="4" w:space="0" w:color="auto"/>
              <w:right w:val="single" w:sz="4" w:space="0" w:color="auto"/>
            </w:tcBorders>
            <w:shd w:val="clear" w:color="auto" w:fill="auto"/>
            <w:noWrap/>
            <w:vAlign w:val="center"/>
            <w:hideMark/>
          </w:tcPr>
          <w:p w14:paraId="09FF1C09"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1,96</w:t>
            </w:r>
          </w:p>
        </w:tc>
        <w:tc>
          <w:tcPr>
            <w:tcW w:w="1417" w:type="dxa"/>
            <w:tcBorders>
              <w:top w:val="nil"/>
              <w:left w:val="nil"/>
              <w:bottom w:val="single" w:sz="4" w:space="0" w:color="auto"/>
              <w:right w:val="single" w:sz="4" w:space="0" w:color="auto"/>
            </w:tcBorders>
            <w:shd w:val="clear" w:color="auto" w:fill="auto"/>
            <w:noWrap/>
            <w:vAlign w:val="center"/>
            <w:hideMark/>
          </w:tcPr>
          <w:p w14:paraId="1AE3464F"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 xml:space="preserve">381 </w:t>
            </w:r>
          </w:p>
        </w:tc>
        <w:tc>
          <w:tcPr>
            <w:tcW w:w="974" w:type="dxa"/>
            <w:tcBorders>
              <w:top w:val="nil"/>
              <w:left w:val="nil"/>
              <w:bottom w:val="single" w:sz="4" w:space="0" w:color="auto"/>
              <w:right w:val="single" w:sz="4" w:space="0" w:color="auto"/>
            </w:tcBorders>
            <w:shd w:val="clear" w:color="auto" w:fill="auto"/>
            <w:noWrap/>
            <w:vAlign w:val="center"/>
            <w:hideMark/>
          </w:tcPr>
          <w:p w14:paraId="1C0D11A7"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-3,05</w:t>
            </w:r>
          </w:p>
        </w:tc>
      </w:tr>
      <w:tr w:rsidR="00E725FE" w:rsidRPr="006E24CF" w14:paraId="43720262" w14:textId="77777777" w:rsidTr="00E725FE">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6F544407" w14:textId="77777777" w:rsidR="00E725FE" w:rsidRPr="006E24CF" w:rsidRDefault="00E725FE" w:rsidP="000E29E3">
            <w:pPr>
              <w:spacing w:before="10" w:after="10"/>
              <w:rPr>
                <w:rFonts w:eastAsia="Times New Roman"/>
                <w:sz w:val="22"/>
                <w:szCs w:val="22"/>
              </w:rPr>
            </w:pPr>
          </w:p>
        </w:tc>
        <w:tc>
          <w:tcPr>
            <w:tcW w:w="1803" w:type="dxa"/>
            <w:tcBorders>
              <w:top w:val="nil"/>
              <w:left w:val="nil"/>
              <w:bottom w:val="single" w:sz="4" w:space="0" w:color="auto"/>
              <w:right w:val="single" w:sz="4" w:space="0" w:color="auto"/>
            </w:tcBorders>
            <w:shd w:val="clear" w:color="auto" w:fill="auto"/>
            <w:noWrap/>
            <w:vAlign w:val="bottom"/>
            <w:hideMark/>
          </w:tcPr>
          <w:p w14:paraId="0EC2C16C" w14:textId="77777777" w:rsidR="00E725FE" w:rsidRPr="006E24CF" w:rsidRDefault="00E725FE" w:rsidP="000E29E3">
            <w:pPr>
              <w:spacing w:before="10" w:after="10"/>
              <w:rPr>
                <w:rFonts w:eastAsia="Times New Roman"/>
                <w:sz w:val="22"/>
                <w:szCs w:val="22"/>
              </w:rPr>
            </w:pPr>
            <w:r w:rsidRPr="006E24CF">
              <w:rPr>
                <w:rFonts w:eastAsia="Times New Roman"/>
                <w:sz w:val="22"/>
                <w:szCs w:val="22"/>
              </w:rPr>
              <w:t>Bình Định</w:t>
            </w:r>
          </w:p>
        </w:tc>
        <w:tc>
          <w:tcPr>
            <w:tcW w:w="836" w:type="dxa"/>
            <w:tcBorders>
              <w:top w:val="nil"/>
              <w:left w:val="nil"/>
              <w:bottom w:val="single" w:sz="4" w:space="0" w:color="auto"/>
              <w:right w:val="single" w:sz="4" w:space="0" w:color="auto"/>
            </w:tcBorders>
            <w:shd w:val="clear" w:color="auto" w:fill="auto"/>
            <w:vAlign w:val="center"/>
            <w:hideMark/>
          </w:tcPr>
          <w:p w14:paraId="60830FE5" w14:textId="77777777" w:rsidR="00E725FE" w:rsidRPr="006E24CF" w:rsidRDefault="00E725FE" w:rsidP="000E29E3">
            <w:pPr>
              <w:spacing w:before="10" w:after="10"/>
              <w:jc w:val="center"/>
              <w:rPr>
                <w:rFonts w:eastAsia="Times New Roman"/>
                <w:sz w:val="22"/>
                <w:szCs w:val="22"/>
              </w:rPr>
            </w:pPr>
            <w:r w:rsidRPr="006E24CF">
              <w:rPr>
                <w:rFonts w:eastAsia="Times New Roman"/>
                <w:sz w:val="22"/>
                <w:szCs w:val="22"/>
              </w:rPr>
              <w:t>Cái</w:t>
            </w:r>
          </w:p>
        </w:tc>
        <w:tc>
          <w:tcPr>
            <w:tcW w:w="1268" w:type="dxa"/>
            <w:tcBorders>
              <w:top w:val="nil"/>
              <w:left w:val="nil"/>
              <w:bottom w:val="single" w:sz="4" w:space="0" w:color="auto"/>
              <w:right w:val="single" w:sz="4" w:space="0" w:color="auto"/>
            </w:tcBorders>
            <w:shd w:val="clear" w:color="auto" w:fill="auto"/>
            <w:noWrap/>
            <w:vAlign w:val="center"/>
            <w:hideMark/>
          </w:tcPr>
          <w:p w14:paraId="1F059EDB"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 xml:space="preserve">16 </w:t>
            </w:r>
          </w:p>
        </w:tc>
        <w:tc>
          <w:tcPr>
            <w:tcW w:w="1055" w:type="dxa"/>
            <w:tcBorders>
              <w:top w:val="nil"/>
              <w:left w:val="nil"/>
              <w:bottom w:val="single" w:sz="4" w:space="0" w:color="auto"/>
              <w:right w:val="single" w:sz="4" w:space="0" w:color="auto"/>
            </w:tcBorders>
            <w:shd w:val="clear" w:color="auto" w:fill="auto"/>
            <w:noWrap/>
            <w:vAlign w:val="center"/>
            <w:hideMark/>
          </w:tcPr>
          <w:p w14:paraId="35AC0928"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0,00</w:t>
            </w:r>
          </w:p>
        </w:tc>
        <w:tc>
          <w:tcPr>
            <w:tcW w:w="974" w:type="dxa"/>
            <w:tcBorders>
              <w:top w:val="nil"/>
              <w:left w:val="nil"/>
              <w:bottom w:val="single" w:sz="4" w:space="0" w:color="auto"/>
              <w:right w:val="single" w:sz="4" w:space="0" w:color="auto"/>
            </w:tcBorders>
            <w:shd w:val="clear" w:color="auto" w:fill="auto"/>
            <w:noWrap/>
            <w:vAlign w:val="center"/>
            <w:hideMark/>
          </w:tcPr>
          <w:p w14:paraId="23E815F4"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-90,00</w:t>
            </w:r>
          </w:p>
        </w:tc>
        <w:tc>
          <w:tcPr>
            <w:tcW w:w="1417" w:type="dxa"/>
            <w:tcBorders>
              <w:top w:val="nil"/>
              <w:left w:val="nil"/>
              <w:bottom w:val="single" w:sz="4" w:space="0" w:color="auto"/>
              <w:right w:val="single" w:sz="4" w:space="0" w:color="auto"/>
            </w:tcBorders>
            <w:shd w:val="clear" w:color="auto" w:fill="auto"/>
            <w:noWrap/>
            <w:vAlign w:val="center"/>
            <w:hideMark/>
          </w:tcPr>
          <w:p w14:paraId="199F03FD"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 xml:space="preserve">225 </w:t>
            </w:r>
          </w:p>
        </w:tc>
        <w:tc>
          <w:tcPr>
            <w:tcW w:w="974" w:type="dxa"/>
            <w:tcBorders>
              <w:top w:val="nil"/>
              <w:left w:val="nil"/>
              <w:bottom w:val="single" w:sz="4" w:space="0" w:color="auto"/>
              <w:right w:val="single" w:sz="4" w:space="0" w:color="auto"/>
            </w:tcBorders>
            <w:shd w:val="clear" w:color="auto" w:fill="auto"/>
            <w:noWrap/>
            <w:vAlign w:val="center"/>
            <w:hideMark/>
          </w:tcPr>
          <w:p w14:paraId="0468CC4B"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-80,53</w:t>
            </w:r>
          </w:p>
        </w:tc>
      </w:tr>
      <w:tr w:rsidR="00E725FE" w:rsidRPr="006E24CF" w14:paraId="47932967" w14:textId="77777777" w:rsidTr="00E725FE">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07D238BB" w14:textId="77777777" w:rsidR="00E725FE" w:rsidRPr="006E24CF" w:rsidRDefault="00E725FE" w:rsidP="000E29E3">
            <w:pPr>
              <w:spacing w:before="10" w:after="10"/>
              <w:rPr>
                <w:rFonts w:eastAsia="Times New Roman"/>
                <w:sz w:val="22"/>
                <w:szCs w:val="22"/>
              </w:rPr>
            </w:pPr>
          </w:p>
        </w:tc>
        <w:tc>
          <w:tcPr>
            <w:tcW w:w="1803" w:type="dxa"/>
            <w:tcBorders>
              <w:top w:val="nil"/>
              <w:left w:val="nil"/>
              <w:bottom w:val="single" w:sz="4" w:space="0" w:color="auto"/>
              <w:right w:val="single" w:sz="4" w:space="0" w:color="auto"/>
            </w:tcBorders>
            <w:shd w:val="clear" w:color="auto" w:fill="auto"/>
            <w:noWrap/>
            <w:vAlign w:val="bottom"/>
            <w:hideMark/>
          </w:tcPr>
          <w:p w14:paraId="26D70A38" w14:textId="77777777" w:rsidR="00E725FE" w:rsidRPr="006E24CF" w:rsidRDefault="00E725FE" w:rsidP="000E29E3">
            <w:pPr>
              <w:spacing w:before="10" w:after="10"/>
              <w:rPr>
                <w:rFonts w:eastAsia="Times New Roman"/>
                <w:sz w:val="22"/>
                <w:szCs w:val="22"/>
              </w:rPr>
            </w:pPr>
            <w:r w:rsidRPr="006E24CF">
              <w:rPr>
                <w:rFonts w:eastAsia="Times New Roman"/>
                <w:sz w:val="22"/>
                <w:szCs w:val="22"/>
              </w:rPr>
              <w:t>Thừa Thiên Huế</w:t>
            </w:r>
          </w:p>
        </w:tc>
        <w:tc>
          <w:tcPr>
            <w:tcW w:w="836" w:type="dxa"/>
            <w:tcBorders>
              <w:top w:val="nil"/>
              <w:left w:val="nil"/>
              <w:bottom w:val="single" w:sz="4" w:space="0" w:color="auto"/>
              <w:right w:val="single" w:sz="4" w:space="0" w:color="auto"/>
            </w:tcBorders>
            <w:shd w:val="clear" w:color="auto" w:fill="auto"/>
            <w:vAlign w:val="center"/>
            <w:hideMark/>
          </w:tcPr>
          <w:p w14:paraId="22AFC73C" w14:textId="77777777" w:rsidR="00E725FE" w:rsidRPr="006E24CF" w:rsidRDefault="00E725FE" w:rsidP="000E29E3">
            <w:pPr>
              <w:spacing w:before="10" w:after="10"/>
              <w:jc w:val="center"/>
              <w:rPr>
                <w:rFonts w:eastAsia="Times New Roman"/>
                <w:sz w:val="22"/>
                <w:szCs w:val="22"/>
              </w:rPr>
            </w:pPr>
            <w:r w:rsidRPr="006E24CF">
              <w:rPr>
                <w:rFonts w:eastAsia="Times New Roman"/>
                <w:sz w:val="22"/>
                <w:szCs w:val="22"/>
              </w:rPr>
              <w:t>Cái</w:t>
            </w:r>
          </w:p>
        </w:tc>
        <w:tc>
          <w:tcPr>
            <w:tcW w:w="1268" w:type="dxa"/>
            <w:tcBorders>
              <w:top w:val="nil"/>
              <w:left w:val="nil"/>
              <w:bottom w:val="single" w:sz="4" w:space="0" w:color="auto"/>
              <w:right w:val="single" w:sz="4" w:space="0" w:color="auto"/>
            </w:tcBorders>
            <w:shd w:val="clear" w:color="auto" w:fill="auto"/>
            <w:noWrap/>
            <w:vAlign w:val="center"/>
            <w:hideMark/>
          </w:tcPr>
          <w:p w14:paraId="4C7B07D0"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 xml:space="preserve">2 </w:t>
            </w:r>
          </w:p>
        </w:tc>
        <w:tc>
          <w:tcPr>
            <w:tcW w:w="1055" w:type="dxa"/>
            <w:tcBorders>
              <w:top w:val="nil"/>
              <w:left w:val="nil"/>
              <w:bottom w:val="single" w:sz="4" w:space="0" w:color="auto"/>
              <w:right w:val="single" w:sz="4" w:space="0" w:color="auto"/>
            </w:tcBorders>
            <w:shd w:val="clear" w:color="auto" w:fill="auto"/>
            <w:noWrap/>
            <w:vAlign w:val="center"/>
            <w:hideMark/>
          </w:tcPr>
          <w:p w14:paraId="26E78730"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100,00</w:t>
            </w:r>
          </w:p>
        </w:tc>
        <w:tc>
          <w:tcPr>
            <w:tcW w:w="974" w:type="dxa"/>
            <w:tcBorders>
              <w:top w:val="nil"/>
              <w:left w:val="nil"/>
              <w:bottom w:val="single" w:sz="4" w:space="0" w:color="auto"/>
              <w:right w:val="single" w:sz="4" w:space="0" w:color="auto"/>
            </w:tcBorders>
            <w:shd w:val="clear" w:color="auto" w:fill="auto"/>
            <w:noWrap/>
            <w:vAlign w:val="center"/>
            <w:hideMark/>
          </w:tcPr>
          <w:p w14:paraId="1B3A0100"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1B451832"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 xml:space="preserve">15 </w:t>
            </w:r>
          </w:p>
        </w:tc>
        <w:tc>
          <w:tcPr>
            <w:tcW w:w="974" w:type="dxa"/>
            <w:tcBorders>
              <w:top w:val="nil"/>
              <w:left w:val="nil"/>
              <w:bottom w:val="single" w:sz="4" w:space="0" w:color="auto"/>
              <w:right w:val="single" w:sz="4" w:space="0" w:color="auto"/>
            </w:tcBorders>
            <w:shd w:val="clear" w:color="auto" w:fill="auto"/>
            <w:noWrap/>
            <w:vAlign w:val="center"/>
            <w:hideMark/>
          </w:tcPr>
          <w:p w14:paraId="44BDFCAC"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-25,00</w:t>
            </w:r>
          </w:p>
        </w:tc>
      </w:tr>
      <w:tr w:rsidR="00E725FE" w:rsidRPr="006E24CF" w14:paraId="23CA9AF9" w14:textId="77777777" w:rsidTr="00E725FE">
        <w:trPr>
          <w:trHeight w:val="57"/>
          <w:jc w:val="center"/>
        </w:trPr>
        <w:tc>
          <w:tcPr>
            <w:tcW w:w="2020" w:type="dxa"/>
            <w:vMerge w:val="restart"/>
            <w:tcBorders>
              <w:top w:val="nil"/>
              <w:left w:val="single" w:sz="4" w:space="0" w:color="auto"/>
              <w:bottom w:val="single" w:sz="4" w:space="0" w:color="000000"/>
              <w:right w:val="single" w:sz="4" w:space="0" w:color="auto"/>
            </w:tcBorders>
            <w:shd w:val="clear" w:color="auto" w:fill="auto"/>
            <w:vAlign w:val="center"/>
            <w:hideMark/>
          </w:tcPr>
          <w:p w14:paraId="73A822DD" w14:textId="77777777" w:rsidR="00E725FE" w:rsidRPr="006E24CF" w:rsidRDefault="00E725FE" w:rsidP="000E29E3">
            <w:pPr>
              <w:spacing w:before="10" w:after="10"/>
              <w:jc w:val="center"/>
              <w:rPr>
                <w:rFonts w:eastAsia="Times New Roman"/>
                <w:sz w:val="22"/>
                <w:szCs w:val="22"/>
              </w:rPr>
            </w:pPr>
            <w:r w:rsidRPr="006E24CF">
              <w:rPr>
                <w:rFonts w:eastAsia="Times New Roman"/>
                <w:sz w:val="22"/>
                <w:szCs w:val="22"/>
              </w:rPr>
              <w:lastRenderedPageBreak/>
              <w:t>Tổ máy phát điện khác</w:t>
            </w:r>
          </w:p>
        </w:tc>
        <w:tc>
          <w:tcPr>
            <w:tcW w:w="1803" w:type="dxa"/>
            <w:tcBorders>
              <w:top w:val="nil"/>
              <w:left w:val="nil"/>
              <w:bottom w:val="single" w:sz="4" w:space="0" w:color="auto"/>
              <w:right w:val="single" w:sz="4" w:space="0" w:color="auto"/>
            </w:tcBorders>
            <w:shd w:val="clear" w:color="auto" w:fill="auto"/>
            <w:noWrap/>
            <w:vAlign w:val="bottom"/>
            <w:hideMark/>
          </w:tcPr>
          <w:p w14:paraId="144E7F4F" w14:textId="77777777" w:rsidR="00E725FE" w:rsidRPr="006E24CF" w:rsidRDefault="00E725FE" w:rsidP="000E29E3">
            <w:pPr>
              <w:spacing w:before="10" w:after="10"/>
              <w:rPr>
                <w:rFonts w:eastAsia="Times New Roman"/>
                <w:b/>
                <w:bCs/>
                <w:i/>
                <w:iCs/>
                <w:sz w:val="22"/>
                <w:szCs w:val="22"/>
              </w:rPr>
            </w:pPr>
            <w:r w:rsidRPr="006E24CF">
              <w:rPr>
                <w:rFonts w:eastAsia="Times New Roman"/>
                <w:b/>
                <w:bCs/>
                <w:i/>
                <w:iCs/>
                <w:sz w:val="22"/>
                <w:szCs w:val="22"/>
              </w:rPr>
              <w:t>Tổng</w:t>
            </w:r>
          </w:p>
        </w:tc>
        <w:tc>
          <w:tcPr>
            <w:tcW w:w="836" w:type="dxa"/>
            <w:tcBorders>
              <w:top w:val="nil"/>
              <w:left w:val="nil"/>
              <w:bottom w:val="single" w:sz="4" w:space="0" w:color="auto"/>
              <w:right w:val="single" w:sz="4" w:space="0" w:color="auto"/>
            </w:tcBorders>
            <w:shd w:val="clear" w:color="auto" w:fill="auto"/>
            <w:vAlign w:val="center"/>
            <w:hideMark/>
          </w:tcPr>
          <w:p w14:paraId="2276B977" w14:textId="77777777" w:rsidR="00E725FE" w:rsidRPr="006E24CF" w:rsidRDefault="00E725FE" w:rsidP="000E29E3">
            <w:pPr>
              <w:spacing w:before="10" w:after="10"/>
              <w:jc w:val="center"/>
              <w:rPr>
                <w:rFonts w:eastAsia="Times New Roman"/>
                <w:b/>
                <w:bCs/>
                <w:i/>
                <w:iCs/>
                <w:sz w:val="22"/>
                <w:szCs w:val="22"/>
              </w:rPr>
            </w:pPr>
            <w:r w:rsidRPr="006E24CF">
              <w:rPr>
                <w:rFonts w:eastAsia="Times New Roman"/>
                <w:b/>
                <w:bCs/>
                <w:i/>
                <w:iCs/>
                <w:sz w:val="22"/>
                <w:szCs w:val="22"/>
              </w:rPr>
              <w:t>Bộ</w:t>
            </w:r>
          </w:p>
        </w:tc>
        <w:tc>
          <w:tcPr>
            <w:tcW w:w="1268" w:type="dxa"/>
            <w:tcBorders>
              <w:top w:val="nil"/>
              <w:left w:val="nil"/>
              <w:bottom w:val="single" w:sz="4" w:space="0" w:color="auto"/>
              <w:right w:val="single" w:sz="4" w:space="0" w:color="auto"/>
            </w:tcBorders>
            <w:shd w:val="clear" w:color="auto" w:fill="auto"/>
            <w:noWrap/>
            <w:vAlign w:val="center"/>
            <w:hideMark/>
          </w:tcPr>
          <w:p w14:paraId="3FB5D3CF" w14:textId="77777777" w:rsidR="00E725FE" w:rsidRPr="006E24CF" w:rsidRDefault="00E725FE" w:rsidP="000E29E3">
            <w:pPr>
              <w:spacing w:before="10" w:after="10"/>
              <w:jc w:val="right"/>
              <w:rPr>
                <w:rFonts w:eastAsia="Times New Roman"/>
                <w:b/>
                <w:bCs/>
                <w:i/>
                <w:iCs/>
                <w:sz w:val="22"/>
                <w:szCs w:val="22"/>
              </w:rPr>
            </w:pPr>
            <w:r w:rsidRPr="006E24CF">
              <w:rPr>
                <w:rFonts w:eastAsia="Times New Roman"/>
                <w:b/>
                <w:bCs/>
                <w:i/>
                <w:iCs/>
                <w:sz w:val="22"/>
                <w:szCs w:val="22"/>
              </w:rPr>
              <w:t xml:space="preserve">91 </w:t>
            </w:r>
          </w:p>
        </w:tc>
        <w:tc>
          <w:tcPr>
            <w:tcW w:w="1055" w:type="dxa"/>
            <w:tcBorders>
              <w:top w:val="nil"/>
              <w:left w:val="nil"/>
              <w:bottom w:val="single" w:sz="4" w:space="0" w:color="auto"/>
              <w:right w:val="single" w:sz="4" w:space="0" w:color="auto"/>
            </w:tcBorders>
            <w:shd w:val="clear" w:color="auto" w:fill="auto"/>
            <w:noWrap/>
            <w:vAlign w:val="center"/>
            <w:hideMark/>
          </w:tcPr>
          <w:p w14:paraId="3D8B9446" w14:textId="77777777" w:rsidR="00E725FE" w:rsidRPr="006E24CF" w:rsidRDefault="00E725FE" w:rsidP="000E29E3">
            <w:pPr>
              <w:spacing w:before="10" w:after="10"/>
              <w:jc w:val="right"/>
              <w:rPr>
                <w:rFonts w:eastAsia="Times New Roman"/>
                <w:b/>
                <w:bCs/>
                <w:i/>
                <w:iCs/>
                <w:sz w:val="22"/>
                <w:szCs w:val="22"/>
              </w:rPr>
            </w:pPr>
            <w:r w:rsidRPr="006E24CF">
              <w:rPr>
                <w:rFonts w:eastAsia="Times New Roman"/>
                <w:b/>
                <w:bCs/>
                <w:i/>
                <w:iCs/>
                <w:sz w:val="22"/>
                <w:szCs w:val="22"/>
              </w:rPr>
              <w:t>-26,02</w:t>
            </w:r>
          </w:p>
        </w:tc>
        <w:tc>
          <w:tcPr>
            <w:tcW w:w="974" w:type="dxa"/>
            <w:tcBorders>
              <w:top w:val="nil"/>
              <w:left w:val="nil"/>
              <w:bottom w:val="single" w:sz="4" w:space="0" w:color="auto"/>
              <w:right w:val="single" w:sz="4" w:space="0" w:color="auto"/>
            </w:tcBorders>
            <w:shd w:val="clear" w:color="auto" w:fill="auto"/>
            <w:noWrap/>
            <w:vAlign w:val="center"/>
            <w:hideMark/>
          </w:tcPr>
          <w:p w14:paraId="2EC426BC" w14:textId="77777777" w:rsidR="00E725FE" w:rsidRPr="006E24CF" w:rsidRDefault="00E725FE" w:rsidP="000E29E3">
            <w:pPr>
              <w:spacing w:before="10" w:after="10"/>
              <w:jc w:val="right"/>
              <w:rPr>
                <w:rFonts w:eastAsia="Times New Roman"/>
                <w:b/>
                <w:bCs/>
                <w:i/>
                <w:iCs/>
                <w:sz w:val="22"/>
                <w:szCs w:val="22"/>
              </w:rPr>
            </w:pPr>
            <w:r w:rsidRPr="006E24CF">
              <w:rPr>
                <w:rFonts w:eastAsia="Times New Roman"/>
                <w:b/>
                <w:bCs/>
                <w:i/>
                <w:iCs/>
                <w:sz w:val="22"/>
                <w:szCs w:val="22"/>
              </w:rPr>
              <w:t>-48,59</w:t>
            </w:r>
          </w:p>
        </w:tc>
        <w:tc>
          <w:tcPr>
            <w:tcW w:w="1417" w:type="dxa"/>
            <w:tcBorders>
              <w:top w:val="nil"/>
              <w:left w:val="nil"/>
              <w:bottom w:val="single" w:sz="4" w:space="0" w:color="auto"/>
              <w:right w:val="single" w:sz="4" w:space="0" w:color="auto"/>
            </w:tcBorders>
            <w:shd w:val="clear" w:color="auto" w:fill="auto"/>
            <w:noWrap/>
            <w:vAlign w:val="center"/>
            <w:hideMark/>
          </w:tcPr>
          <w:p w14:paraId="360EC3F4" w14:textId="77777777" w:rsidR="00E725FE" w:rsidRPr="006E24CF" w:rsidRDefault="00E725FE" w:rsidP="000E29E3">
            <w:pPr>
              <w:spacing w:before="10" w:after="10"/>
              <w:jc w:val="right"/>
              <w:rPr>
                <w:rFonts w:eastAsia="Times New Roman"/>
                <w:b/>
                <w:bCs/>
                <w:i/>
                <w:iCs/>
                <w:sz w:val="22"/>
                <w:szCs w:val="22"/>
              </w:rPr>
            </w:pPr>
            <w:r w:rsidRPr="006E24CF">
              <w:rPr>
                <w:rFonts w:eastAsia="Times New Roman"/>
                <w:b/>
                <w:bCs/>
                <w:i/>
                <w:iCs/>
                <w:sz w:val="22"/>
                <w:szCs w:val="22"/>
              </w:rPr>
              <w:t xml:space="preserve">1.564 </w:t>
            </w:r>
          </w:p>
        </w:tc>
        <w:tc>
          <w:tcPr>
            <w:tcW w:w="974" w:type="dxa"/>
            <w:tcBorders>
              <w:top w:val="nil"/>
              <w:left w:val="nil"/>
              <w:bottom w:val="single" w:sz="4" w:space="0" w:color="auto"/>
              <w:right w:val="single" w:sz="4" w:space="0" w:color="auto"/>
            </w:tcBorders>
            <w:shd w:val="clear" w:color="auto" w:fill="auto"/>
            <w:noWrap/>
            <w:vAlign w:val="center"/>
            <w:hideMark/>
          </w:tcPr>
          <w:p w14:paraId="6F803052" w14:textId="77777777" w:rsidR="00E725FE" w:rsidRPr="006E24CF" w:rsidRDefault="00E725FE" w:rsidP="000E29E3">
            <w:pPr>
              <w:spacing w:before="10" w:after="10"/>
              <w:jc w:val="right"/>
              <w:rPr>
                <w:rFonts w:eastAsia="Times New Roman"/>
                <w:b/>
                <w:bCs/>
                <w:i/>
                <w:iCs/>
                <w:sz w:val="22"/>
                <w:szCs w:val="22"/>
              </w:rPr>
            </w:pPr>
            <w:r w:rsidRPr="006E24CF">
              <w:rPr>
                <w:rFonts w:eastAsia="Times New Roman"/>
                <w:b/>
                <w:bCs/>
                <w:i/>
                <w:iCs/>
                <w:sz w:val="22"/>
                <w:szCs w:val="22"/>
              </w:rPr>
              <w:t>-0,45</w:t>
            </w:r>
          </w:p>
        </w:tc>
      </w:tr>
      <w:tr w:rsidR="00E725FE" w:rsidRPr="006E24CF" w14:paraId="74427195" w14:textId="77777777" w:rsidTr="00E725FE">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2EA80C90" w14:textId="77777777" w:rsidR="00E725FE" w:rsidRPr="006E24CF" w:rsidRDefault="00E725FE" w:rsidP="000E29E3">
            <w:pPr>
              <w:spacing w:before="10" w:after="10"/>
              <w:rPr>
                <w:rFonts w:eastAsia="Times New Roman"/>
                <w:sz w:val="22"/>
                <w:szCs w:val="22"/>
              </w:rPr>
            </w:pPr>
          </w:p>
        </w:tc>
        <w:tc>
          <w:tcPr>
            <w:tcW w:w="1803" w:type="dxa"/>
            <w:tcBorders>
              <w:top w:val="nil"/>
              <w:left w:val="nil"/>
              <w:bottom w:val="single" w:sz="4" w:space="0" w:color="auto"/>
              <w:right w:val="single" w:sz="4" w:space="0" w:color="auto"/>
            </w:tcBorders>
            <w:shd w:val="clear" w:color="auto" w:fill="auto"/>
            <w:noWrap/>
            <w:vAlign w:val="bottom"/>
            <w:hideMark/>
          </w:tcPr>
          <w:p w14:paraId="7FF6BC70" w14:textId="77777777" w:rsidR="00E725FE" w:rsidRPr="006E24CF" w:rsidRDefault="00E725FE" w:rsidP="000E29E3">
            <w:pPr>
              <w:spacing w:before="10" w:after="10"/>
              <w:rPr>
                <w:rFonts w:eastAsia="Times New Roman"/>
                <w:sz w:val="22"/>
                <w:szCs w:val="22"/>
              </w:rPr>
            </w:pPr>
            <w:r w:rsidRPr="006E24CF">
              <w:rPr>
                <w:rFonts w:eastAsia="Times New Roman"/>
                <w:sz w:val="22"/>
                <w:szCs w:val="22"/>
              </w:rPr>
              <w:t>TP. Hải Phòng</w:t>
            </w:r>
          </w:p>
        </w:tc>
        <w:tc>
          <w:tcPr>
            <w:tcW w:w="836" w:type="dxa"/>
            <w:tcBorders>
              <w:top w:val="nil"/>
              <w:left w:val="nil"/>
              <w:bottom w:val="single" w:sz="4" w:space="0" w:color="auto"/>
              <w:right w:val="single" w:sz="4" w:space="0" w:color="auto"/>
            </w:tcBorders>
            <w:shd w:val="clear" w:color="auto" w:fill="auto"/>
            <w:vAlign w:val="center"/>
            <w:hideMark/>
          </w:tcPr>
          <w:p w14:paraId="37A80382" w14:textId="77777777" w:rsidR="00E725FE" w:rsidRPr="006E24CF" w:rsidRDefault="00E725FE" w:rsidP="000E29E3">
            <w:pPr>
              <w:spacing w:before="10" w:after="10"/>
              <w:jc w:val="center"/>
              <w:rPr>
                <w:rFonts w:eastAsia="Times New Roman"/>
                <w:sz w:val="22"/>
                <w:szCs w:val="22"/>
              </w:rPr>
            </w:pPr>
            <w:r w:rsidRPr="006E24CF">
              <w:rPr>
                <w:rFonts w:eastAsia="Times New Roman"/>
                <w:sz w:val="22"/>
                <w:szCs w:val="22"/>
              </w:rPr>
              <w:t>Bộ</w:t>
            </w:r>
          </w:p>
        </w:tc>
        <w:tc>
          <w:tcPr>
            <w:tcW w:w="1268" w:type="dxa"/>
            <w:tcBorders>
              <w:top w:val="nil"/>
              <w:left w:val="nil"/>
              <w:bottom w:val="single" w:sz="4" w:space="0" w:color="auto"/>
              <w:right w:val="single" w:sz="4" w:space="0" w:color="auto"/>
            </w:tcBorders>
            <w:shd w:val="clear" w:color="auto" w:fill="auto"/>
            <w:noWrap/>
            <w:vAlign w:val="center"/>
            <w:hideMark/>
          </w:tcPr>
          <w:p w14:paraId="439B5E94"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 xml:space="preserve">77 </w:t>
            </w:r>
          </w:p>
        </w:tc>
        <w:tc>
          <w:tcPr>
            <w:tcW w:w="1055" w:type="dxa"/>
            <w:tcBorders>
              <w:top w:val="nil"/>
              <w:left w:val="nil"/>
              <w:bottom w:val="single" w:sz="4" w:space="0" w:color="auto"/>
              <w:right w:val="single" w:sz="4" w:space="0" w:color="auto"/>
            </w:tcBorders>
            <w:shd w:val="clear" w:color="auto" w:fill="auto"/>
            <w:noWrap/>
            <w:vAlign w:val="center"/>
            <w:hideMark/>
          </w:tcPr>
          <w:p w14:paraId="3A883120"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-30,00</w:t>
            </w:r>
          </w:p>
        </w:tc>
        <w:tc>
          <w:tcPr>
            <w:tcW w:w="974" w:type="dxa"/>
            <w:tcBorders>
              <w:top w:val="nil"/>
              <w:left w:val="nil"/>
              <w:bottom w:val="single" w:sz="4" w:space="0" w:color="auto"/>
              <w:right w:val="single" w:sz="4" w:space="0" w:color="auto"/>
            </w:tcBorders>
            <w:shd w:val="clear" w:color="auto" w:fill="auto"/>
            <w:noWrap/>
            <w:vAlign w:val="center"/>
            <w:hideMark/>
          </w:tcPr>
          <w:p w14:paraId="15D17EE8"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-44,20</w:t>
            </w:r>
          </w:p>
        </w:tc>
        <w:tc>
          <w:tcPr>
            <w:tcW w:w="1417" w:type="dxa"/>
            <w:tcBorders>
              <w:top w:val="nil"/>
              <w:left w:val="nil"/>
              <w:bottom w:val="single" w:sz="4" w:space="0" w:color="auto"/>
              <w:right w:val="single" w:sz="4" w:space="0" w:color="auto"/>
            </w:tcBorders>
            <w:shd w:val="clear" w:color="auto" w:fill="auto"/>
            <w:noWrap/>
            <w:vAlign w:val="center"/>
            <w:hideMark/>
          </w:tcPr>
          <w:p w14:paraId="20FE3B70"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 xml:space="preserve">1.402 </w:t>
            </w:r>
          </w:p>
        </w:tc>
        <w:tc>
          <w:tcPr>
            <w:tcW w:w="974" w:type="dxa"/>
            <w:tcBorders>
              <w:top w:val="nil"/>
              <w:left w:val="nil"/>
              <w:bottom w:val="single" w:sz="4" w:space="0" w:color="auto"/>
              <w:right w:val="single" w:sz="4" w:space="0" w:color="auto"/>
            </w:tcBorders>
            <w:shd w:val="clear" w:color="auto" w:fill="auto"/>
            <w:noWrap/>
            <w:vAlign w:val="center"/>
            <w:hideMark/>
          </w:tcPr>
          <w:p w14:paraId="543AF128"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6,78</w:t>
            </w:r>
          </w:p>
        </w:tc>
      </w:tr>
      <w:tr w:rsidR="00E725FE" w:rsidRPr="006E24CF" w14:paraId="08121A7B" w14:textId="77777777" w:rsidTr="00E725FE">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340C4A1B" w14:textId="77777777" w:rsidR="00E725FE" w:rsidRPr="006E24CF" w:rsidRDefault="00E725FE" w:rsidP="000E29E3">
            <w:pPr>
              <w:spacing w:before="10" w:after="10"/>
              <w:rPr>
                <w:rFonts w:eastAsia="Times New Roman"/>
                <w:sz w:val="22"/>
                <w:szCs w:val="22"/>
              </w:rPr>
            </w:pPr>
          </w:p>
        </w:tc>
        <w:tc>
          <w:tcPr>
            <w:tcW w:w="1803" w:type="dxa"/>
            <w:tcBorders>
              <w:top w:val="nil"/>
              <w:left w:val="nil"/>
              <w:bottom w:val="single" w:sz="4" w:space="0" w:color="auto"/>
              <w:right w:val="single" w:sz="4" w:space="0" w:color="auto"/>
            </w:tcBorders>
            <w:shd w:val="clear" w:color="auto" w:fill="auto"/>
            <w:noWrap/>
            <w:vAlign w:val="bottom"/>
            <w:hideMark/>
          </w:tcPr>
          <w:p w14:paraId="5683B3B7" w14:textId="77777777" w:rsidR="00E725FE" w:rsidRPr="006E24CF" w:rsidRDefault="00E725FE" w:rsidP="000E29E3">
            <w:pPr>
              <w:spacing w:before="10" w:after="10"/>
              <w:rPr>
                <w:rFonts w:eastAsia="Times New Roman"/>
                <w:sz w:val="22"/>
                <w:szCs w:val="22"/>
              </w:rPr>
            </w:pPr>
            <w:r w:rsidRPr="006E24CF">
              <w:rPr>
                <w:rFonts w:eastAsia="Times New Roman"/>
                <w:sz w:val="22"/>
                <w:szCs w:val="22"/>
              </w:rPr>
              <w:t>Bình Dương</w:t>
            </w:r>
          </w:p>
        </w:tc>
        <w:tc>
          <w:tcPr>
            <w:tcW w:w="836" w:type="dxa"/>
            <w:tcBorders>
              <w:top w:val="nil"/>
              <w:left w:val="nil"/>
              <w:bottom w:val="single" w:sz="4" w:space="0" w:color="auto"/>
              <w:right w:val="single" w:sz="4" w:space="0" w:color="auto"/>
            </w:tcBorders>
            <w:shd w:val="clear" w:color="auto" w:fill="auto"/>
            <w:vAlign w:val="center"/>
            <w:hideMark/>
          </w:tcPr>
          <w:p w14:paraId="15925F61" w14:textId="77777777" w:rsidR="00E725FE" w:rsidRPr="006E24CF" w:rsidRDefault="00E725FE" w:rsidP="000E29E3">
            <w:pPr>
              <w:spacing w:before="10" w:after="10"/>
              <w:jc w:val="center"/>
              <w:rPr>
                <w:rFonts w:eastAsia="Times New Roman"/>
                <w:sz w:val="22"/>
                <w:szCs w:val="22"/>
              </w:rPr>
            </w:pPr>
            <w:r w:rsidRPr="006E24CF">
              <w:rPr>
                <w:rFonts w:eastAsia="Times New Roman"/>
                <w:sz w:val="22"/>
                <w:szCs w:val="22"/>
              </w:rPr>
              <w:t>Bộ</w:t>
            </w:r>
          </w:p>
        </w:tc>
        <w:tc>
          <w:tcPr>
            <w:tcW w:w="1268" w:type="dxa"/>
            <w:tcBorders>
              <w:top w:val="nil"/>
              <w:left w:val="nil"/>
              <w:bottom w:val="single" w:sz="4" w:space="0" w:color="auto"/>
              <w:right w:val="single" w:sz="4" w:space="0" w:color="auto"/>
            </w:tcBorders>
            <w:shd w:val="clear" w:color="auto" w:fill="auto"/>
            <w:noWrap/>
            <w:vAlign w:val="center"/>
            <w:hideMark/>
          </w:tcPr>
          <w:p w14:paraId="2B61D54C"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 xml:space="preserve">14 </w:t>
            </w:r>
          </w:p>
        </w:tc>
        <w:tc>
          <w:tcPr>
            <w:tcW w:w="1055" w:type="dxa"/>
            <w:tcBorders>
              <w:top w:val="nil"/>
              <w:left w:val="nil"/>
              <w:bottom w:val="single" w:sz="4" w:space="0" w:color="auto"/>
              <w:right w:val="single" w:sz="4" w:space="0" w:color="auto"/>
            </w:tcBorders>
            <w:shd w:val="clear" w:color="auto" w:fill="auto"/>
            <w:noWrap/>
            <w:vAlign w:val="center"/>
            <w:hideMark/>
          </w:tcPr>
          <w:p w14:paraId="63407BE8"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7,69</w:t>
            </w:r>
          </w:p>
        </w:tc>
        <w:tc>
          <w:tcPr>
            <w:tcW w:w="974" w:type="dxa"/>
            <w:tcBorders>
              <w:top w:val="nil"/>
              <w:left w:val="nil"/>
              <w:bottom w:val="single" w:sz="4" w:space="0" w:color="auto"/>
              <w:right w:val="single" w:sz="4" w:space="0" w:color="auto"/>
            </w:tcBorders>
            <w:shd w:val="clear" w:color="auto" w:fill="auto"/>
            <w:noWrap/>
            <w:vAlign w:val="center"/>
            <w:hideMark/>
          </w:tcPr>
          <w:p w14:paraId="3BDE4F12"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-64,10</w:t>
            </w:r>
          </w:p>
        </w:tc>
        <w:tc>
          <w:tcPr>
            <w:tcW w:w="1417" w:type="dxa"/>
            <w:tcBorders>
              <w:top w:val="nil"/>
              <w:left w:val="nil"/>
              <w:bottom w:val="single" w:sz="4" w:space="0" w:color="auto"/>
              <w:right w:val="single" w:sz="4" w:space="0" w:color="auto"/>
            </w:tcBorders>
            <w:shd w:val="clear" w:color="auto" w:fill="auto"/>
            <w:noWrap/>
            <w:vAlign w:val="center"/>
            <w:hideMark/>
          </w:tcPr>
          <w:p w14:paraId="5A8C2C92"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 xml:space="preserve">162 </w:t>
            </w:r>
          </w:p>
        </w:tc>
        <w:tc>
          <w:tcPr>
            <w:tcW w:w="974" w:type="dxa"/>
            <w:tcBorders>
              <w:top w:val="nil"/>
              <w:left w:val="nil"/>
              <w:bottom w:val="single" w:sz="4" w:space="0" w:color="auto"/>
              <w:right w:val="single" w:sz="4" w:space="0" w:color="auto"/>
            </w:tcBorders>
            <w:shd w:val="clear" w:color="auto" w:fill="auto"/>
            <w:noWrap/>
            <w:vAlign w:val="center"/>
            <w:hideMark/>
          </w:tcPr>
          <w:p w14:paraId="4E96BE5F" w14:textId="77777777" w:rsidR="00E725FE" w:rsidRPr="006E24CF" w:rsidRDefault="00E725FE" w:rsidP="000E29E3">
            <w:pPr>
              <w:spacing w:before="10" w:after="10"/>
              <w:jc w:val="right"/>
              <w:rPr>
                <w:rFonts w:eastAsia="Times New Roman"/>
                <w:sz w:val="22"/>
                <w:szCs w:val="22"/>
              </w:rPr>
            </w:pPr>
            <w:r w:rsidRPr="006E24CF">
              <w:rPr>
                <w:rFonts w:eastAsia="Times New Roman"/>
                <w:sz w:val="22"/>
                <w:szCs w:val="22"/>
              </w:rPr>
              <w:t>-37,21</w:t>
            </w:r>
          </w:p>
        </w:tc>
      </w:tr>
    </w:tbl>
    <w:p w14:paraId="26C174A3" w14:textId="77777777" w:rsidR="00B7168B" w:rsidRPr="00E725FE" w:rsidRDefault="00B7168B" w:rsidP="00B7168B">
      <w:pPr>
        <w:spacing w:before="120" w:after="120" w:line="288" w:lineRule="auto"/>
        <w:jc w:val="right"/>
        <w:rPr>
          <w:i/>
          <w:sz w:val="26"/>
          <w:szCs w:val="26"/>
        </w:rPr>
      </w:pPr>
      <w:r w:rsidRPr="00E725FE">
        <w:rPr>
          <w:i/>
          <w:sz w:val="26"/>
          <w:szCs w:val="26"/>
        </w:rPr>
        <w:t>Nguồn: Tổng hợp số liệu từ các Cục Thống kê</w:t>
      </w:r>
    </w:p>
    <w:p w14:paraId="4020C443" w14:textId="0E3063FB" w:rsidR="002E044E" w:rsidRPr="00E32DE9" w:rsidRDefault="002E044E" w:rsidP="003C5D8B">
      <w:pPr>
        <w:spacing w:before="120" w:line="312" w:lineRule="auto"/>
        <w:ind w:firstLine="720"/>
        <w:jc w:val="both"/>
        <w:rPr>
          <w:sz w:val="26"/>
          <w:szCs w:val="26"/>
        </w:rPr>
      </w:pPr>
      <w:bookmarkStart w:id="7" w:name="_Toc82286258"/>
      <w:r w:rsidRPr="00E32DE9">
        <w:rPr>
          <w:sz w:val="26"/>
          <w:szCs w:val="26"/>
        </w:rPr>
        <w:t xml:space="preserve">Khảo sát tại một số doanh nghiệp cơ khí trên địa bàn TP. Hà Nội cho thấy </w:t>
      </w:r>
      <w:r w:rsidR="00E32DE9" w:rsidRPr="00E32DE9">
        <w:rPr>
          <w:sz w:val="26"/>
          <w:szCs w:val="26"/>
        </w:rPr>
        <w:t>các</w:t>
      </w:r>
      <w:r w:rsidRPr="00E32DE9">
        <w:rPr>
          <w:sz w:val="26"/>
          <w:szCs w:val="26"/>
        </w:rPr>
        <w:t xml:space="preserve"> doanh nghiệp gặp khó khăn trong sản xuất kinh doanh do ảnh hưởng của dịch bệnh Covid-19. Cụ thể, Công ty cổ phần cơ khí và thương mại BPV Việt Nam (Cụm công nghiệp Từ Liêm) cho biết, trong quá trình sản xuất “3 tại chỗ”, đơn vị phải chi trả chi phí lớn, như chi phí xét nghiệm cho 50 công nhân tại nhà máy trong 1 tháng đã lên tới 90 triệu đồng, và trong 1,5 tháng thực hiện giãn cách xã hội khiến chi phí của công ty tăng thêm khoảng 1 tỷ đồng. Cùng với đó, giá thành nguyên liệu đầu vào tăng cao gây khó khăn cho doanh nghiệp. Công ty mong muốn được thành phố quan tâm, tháo gỡ dần các khó khăn cho doanh nghiệp qua việc miễn giảm phần nào thuế thu nhập doanh nghiệp, chi phí thuê mặt bằng, giúp doanh nghiệp tiếp cận nguồn vốn vay ưu đãi của ngân hàng…</w:t>
      </w:r>
    </w:p>
    <w:p w14:paraId="7D32E20D" w14:textId="0E71AC52" w:rsidR="002E044E" w:rsidRPr="00E32DE9" w:rsidRDefault="002E044E" w:rsidP="003C5D8B">
      <w:pPr>
        <w:spacing w:before="120" w:line="312" w:lineRule="auto"/>
        <w:ind w:firstLine="720"/>
        <w:jc w:val="both"/>
        <w:rPr>
          <w:sz w:val="26"/>
          <w:szCs w:val="26"/>
        </w:rPr>
      </w:pPr>
      <w:r w:rsidRPr="00E32DE9">
        <w:rPr>
          <w:sz w:val="26"/>
          <w:szCs w:val="26"/>
        </w:rPr>
        <w:t>Còn tại Công ty TNHH cơ khí Mạnh Quang</w:t>
      </w:r>
      <w:r w:rsidR="003C5D8B" w:rsidRPr="00E32DE9">
        <w:rPr>
          <w:sz w:val="26"/>
          <w:szCs w:val="26"/>
        </w:rPr>
        <w:t xml:space="preserve"> - </w:t>
      </w:r>
      <w:r w:rsidRPr="00E32DE9">
        <w:rPr>
          <w:sz w:val="26"/>
          <w:szCs w:val="26"/>
        </w:rPr>
        <w:t xml:space="preserve">doanh nghiệp có nhóm sản phẩm phụ tùng cơ khí chính xác là sản phẩm công nghiệp chủ lực của thành phố, </w:t>
      </w:r>
      <w:r w:rsidR="003C5D8B" w:rsidRPr="00E32DE9">
        <w:rPr>
          <w:sz w:val="26"/>
          <w:szCs w:val="26"/>
        </w:rPr>
        <w:t>cũng cho biết gặp phải một số khó khăn từ ảnh hưởng của dịch bệnh. T</w:t>
      </w:r>
      <w:r w:rsidRPr="00E32DE9">
        <w:rPr>
          <w:sz w:val="26"/>
          <w:szCs w:val="26"/>
        </w:rPr>
        <w:t xml:space="preserve">hời gian tới, </w:t>
      </w:r>
      <w:r w:rsidR="003C5D8B" w:rsidRPr="00E32DE9">
        <w:rPr>
          <w:sz w:val="26"/>
          <w:szCs w:val="26"/>
        </w:rPr>
        <w:t>Công ty</w:t>
      </w:r>
      <w:r w:rsidRPr="00E32DE9">
        <w:rPr>
          <w:sz w:val="26"/>
          <w:szCs w:val="26"/>
        </w:rPr>
        <w:t xml:space="preserve"> sẽ triển khai các biện pháp nhất quán, đồng bộ để duy trì cả cung và cầu trên thị trường, duy trì sản xuất, cung ứng, lưu thông hàng hóa…, phấn đấu giá trị sản xuất trong năm 2021 đạt 100 tỷ đồng. </w:t>
      </w:r>
    </w:p>
    <w:p w14:paraId="5EF1ECC7" w14:textId="24170E33" w:rsidR="00B7168B" w:rsidRPr="00B64029" w:rsidRDefault="00B7168B" w:rsidP="00FF7DCA">
      <w:pPr>
        <w:pStyle w:val="Heading2"/>
        <w:spacing w:before="120" w:after="120" w:line="288" w:lineRule="auto"/>
        <w:rPr>
          <w:i w:val="0"/>
          <w:sz w:val="26"/>
          <w:szCs w:val="26"/>
        </w:rPr>
      </w:pPr>
      <w:r w:rsidRPr="00B64029">
        <w:rPr>
          <w:i w:val="0"/>
          <w:sz w:val="26"/>
          <w:szCs w:val="26"/>
        </w:rPr>
        <w:t>2. Về tiêu thụ</w:t>
      </w:r>
      <w:bookmarkEnd w:id="7"/>
    </w:p>
    <w:p w14:paraId="0CFC0D00" w14:textId="021577F2" w:rsidR="00B7168B" w:rsidRPr="00B64029" w:rsidRDefault="00B7168B" w:rsidP="00B7168B">
      <w:pPr>
        <w:spacing w:before="120" w:after="120" w:line="312" w:lineRule="auto"/>
        <w:ind w:firstLine="619"/>
        <w:rPr>
          <w:i/>
          <w:sz w:val="26"/>
          <w:szCs w:val="26"/>
        </w:rPr>
      </w:pPr>
      <w:r w:rsidRPr="00B64029">
        <w:rPr>
          <w:i/>
          <w:sz w:val="26"/>
          <w:szCs w:val="26"/>
        </w:rPr>
        <w:t>+ Khối lượng tiêu thụ một số sản phẩm CNHT ngành cơ khí chế tạo</w:t>
      </w:r>
    </w:p>
    <w:p w14:paraId="62E74F31" w14:textId="12776443" w:rsidR="00F51E0C" w:rsidRPr="00E725FE" w:rsidRDefault="00B7168B" w:rsidP="00CD4286">
      <w:pPr>
        <w:spacing w:before="120" w:line="312" w:lineRule="auto"/>
        <w:ind w:firstLine="720"/>
        <w:jc w:val="both"/>
        <w:rPr>
          <w:color w:val="FF0000"/>
          <w:sz w:val="26"/>
          <w:szCs w:val="26"/>
        </w:rPr>
      </w:pPr>
      <w:bookmarkStart w:id="8" w:name="_Toc37864393"/>
      <w:bookmarkStart w:id="9" w:name="_Toc36126641"/>
      <w:bookmarkStart w:id="10" w:name="_Toc67319416"/>
      <w:bookmarkStart w:id="11" w:name="_Toc67408281"/>
      <w:r w:rsidRPr="00B64029">
        <w:rPr>
          <w:sz w:val="26"/>
          <w:szCs w:val="26"/>
        </w:rPr>
        <w:t xml:space="preserve">Theo số liệu tổng hợp từ các Cục Thống kê, trong </w:t>
      </w:r>
      <w:r w:rsidR="00B64029" w:rsidRPr="00B64029">
        <w:rPr>
          <w:sz w:val="26"/>
          <w:szCs w:val="26"/>
        </w:rPr>
        <w:t>8</w:t>
      </w:r>
      <w:r w:rsidR="0085358C" w:rsidRPr="00B64029">
        <w:rPr>
          <w:sz w:val="26"/>
          <w:szCs w:val="26"/>
        </w:rPr>
        <w:t xml:space="preserve"> tháng đầu</w:t>
      </w:r>
      <w:r w:rsidR="00E22EBE" w:rsidRPr="00B64029">
        <w:rPr>
          <w:sz w:val="26"/>
          <w:szCs w:val="26"/>
        </w:rPr>
        <w:t xml:space="preserve"> </w:t>
      </w:r>
      <w:r w:rsidRPr="00B64029">
        <w:rPr>
          <w:sz w:val="26"/>
          <w:szCs w:val="26"/>
        </w:rPr>
        <w:t>năm 202</w:t>
      </w:r>
      <w:r w:rsidR="00267C3A" w:rsidRPr="00B64029">
        <w:rPr>
          <w:sz w:val="26"/>
          <w:szCs w:val="26"/>
        </w:rPr>
        <w:t>1</w:t>
      </w:r>
      <w:r w:rsidRPr="00B64029">
        <w:rPr>
          <w:sz w:val="26"/>
          <w:szCs w:val="26"/>
        </w:rPr>
        <w:t xml:space="preserve">, </w:t>
      </w:r>
      <w:r w:rsidR="00F51E0C" w:rsidRPr="00B64029">
        <w:rPr>
          <w:sz w:val="26"/>
          <w:szCs w:val="26"/>
        </w:rPr>
        <w:t>nhiều</w:t>
      </w:r>
      <w:r w:rsidRPr="00B64029">
        <w:rPr>
          <w:sz w:val="26"/>
          <w:szCs w:val="26"/>
        </w:rPr>
        <w:t xml:space="preserve"> sản phẩm </w:t>
      </w:r>
      <w:r w:rsidR="00015142" w:rsidRPr="00B64029">
        <w:rPr>
          <w:sz w:val="26"/>
          <w:szCs w:val="26"/>
        </w:rPr>
        <w:t xml:space="preserve">CNHT ngành </w:t>
      </w:r>
      <w:r w:rsidRPr="00B64029">
        <w:rPr>
          <w:sz w:val="26"/>
          <w:szCs w:val="26"/>
        </w:rPr>
        <w:t xml:space="preserve">cơ khí </w:t>
      </w:r>
      <w:r w:rsidR="00015142" w:rsidRPr="00B64029">
        <w:rPr>
          <w:sz w:val="26"/>
          <w:szCs w:val="26"/>
        </w:rPr>
        <w:t xml:space="preserve">chế tạo </w:t>
      </w:r>
      <w:r w:rsidRPr="00B64029">
        <w:rPr>
          <w:sz w:val="26"/>
          <w:szCs w:val="26"/>
        </w:rPr>
        <w:t xml:space="preserve">có lượng tiêu thụ </w:t>
      </w:r>
      <w:r w:rsidR="00F51E0C" w:rsidRPr="00B64029">
        <w:rPr>
          <w:sz w:val="26"/>
          <w:szCs w:val="26"/>
        </w:rPr>
        <w:t>tăng</w:t>
      </w:r>
      <w:r w:rsidRPr="00B64029">
        <w:rPr>
          <w:sz w:val="26"/>
          <w:szCs w:val="26"/>
        </w:rPr>
        <w:t xml:space="preserve"> so với </w:t>
      </w:r>
      <w:r w:rsidR="00E22EBE" w:rsidRPr="00B64029">
        <w:rPr>
          <w:sz w:val="26"/>
          <w:szCs w:val="26"/>
        </w:rPr>
        <w:t xml:space="preserve">cùng kỳ </w:t>
      </w:r>
      <w:r w:rsidRPr="00B64029">
        <w:rPr>
          <w:sz w:val="26"/>
          <w:szCs w:val="26"/>
        </w:rPr>
        <w:t>năm 20</w:t>
      </w:r>
      <w:r w:rsidR="00E22EBE" w:rsidRPr="00B64029">
        <w:rPr>
          <w:sz w:val="26"/>
          <w:szCs w:val="26"/>
        </w:rPr>
        <w:t>20</w:t>
      </w:r>
      <w:r w:rsidRPr="00B64029">
        <w:rPr>
          <w:sz w:val="26"/>
          <w:szCs w:val="26"/>
        </w:rPr>
        <w:t xml:space="preserve"> như: </w:t>
      </w:r>
      <w:bookmarkEnd w:id="8"/>
      <w:r w:rsidR="00EC5234" w:rsidRPr="00FB1A12">
        <w:rPr>
          <w:sz w:val="26"/>
          <w:szCs w:val="26"/>
        </w:rPr>
        <w:t xml:space="preserve">Máy biến thế điện sử dụng điện môi lỏng công suất sử dụng không quá 650 KVA tăng </w:t>
      </w:r>
      <w:r w:rsidR="00FB1A12" w:rsidRPr="00FB1A12">
        <w:rPr>
          <w:sz w:val="26"/>
          <w:szCs w:val="26"/>
        </w:rPr>
        <w:t>34,42</w:t>
      </w:r>
      <w:r w:rsidR="00EC5234" w:rsidRPr="00FB1A12">
        <w:rPr>
          <w:sz w:val="26"/>
          <w:szCs w:val="26"/>
        </w:rPr>
        <w:t xml:space="preserve">%; </w:t>
      </w:r>
      <w:r w:rsidR="00FB1A12" w:rsidRPr="00FB1A12">
        <w:rPr>
          <w:sz w:val="26"/>
          <w:szCs w:val="26"/>
        </w:rPr>
        <w:t xml:space="preserve">Máy biến đổi điện quay tăng 9,08%; </w:t>
      </w:r>
      <w:r w:rsidR="00CD4286" w:rsidRPr="00FB1A12">
        <w:rPr>
          <w:sz w:val="26"/>
          <w:szCs w:val="26"/>
        </w:rPr>
        <w:t xml:space="preserve">Động cơ điện một chiều có công suất ≤ 37.5 W tăng </w:t>
      </w:r>
      <w:r w:rsidR="00FB1A12" w:rsidRPr="00FB1A12">
        <w:rPr>
          <w:sz w:val="26"/>
          <w:szCs w:val="26"/>
        </w:rPr>
        <w:t>7,2</w:t>
      </w:r>
      <w:r w:rsidR="00CD4286" w:rsidRPr="00FB1A12">
        <w:rPr>
          <w:sz w:val="26"/>
          <w:szCs w:val="26"/>
        </w:rPr>
        <w:t xml:space="preserve">%; </w:t>
      </w:r>
      <w:r w:rsidR="00FB1A12" w:rsidRPr="00FB1A12">
        <w:rPr>
          <w:sz w:val="26"/>
          <w:szCs w:val="26"/>
        </w:rPr>
        <w:t xml:space="preserve">Máy và thiết bị cơ khí khác có chức năng riêng biệt chưa được phân vào đâu tăng 6,52%; </w:t>
      </w:r>
      <w:r w:rsidR="00F51E0C" w:rsidRPr="00FB1A12">
        <w:rPr>
          <w:sz w:val="26"/>
          <w:szCs w:val="26"/>
        </w:rPr>
        <w:t xml:space="preserve">Tổ máy phát điện khác tăng </w:t>
      </w:r>
      <w:r w:rsidR="00FB1A12" w:rsidRPr="00FB1A12">
        <w:rPr>
          <w:sz w:val="26"/>
          <w:szCs w:val="26"/>
        </w:rPr>
        <w:t>1,95</w:t>
      </w:r>
      <w:r w:rsidR="00EC5234" w:rsidRPr="00FB1A12">
        <w:rPr>
          <w:sz w:val="26"/>
          <w:szCs w:val="26"/>
        </w:rPr>
        <w:t>%</w:t>
      </w:r>
      <w:r w:rsidR="00335DF2" w:rsidRPr="00FB1A12">
        <w:rPr>
          <w:sz w:val="26"/>
          <w:szCs w:val="26"/>
        </w:rPr>
        <w:t xml:space="preserve">. </w:t>
      </w:r>
      <w:bookmarkEnd w:id="9"/>
      <w:bookmarkEnd w:id="10"/>
      <w:bookmarkEnd w:id="11"/>
      <w:r w:rsidR="00F51E0C" w:rsidRPr="00FB1A12">
        <w:rPr>
          <w:sz w:val="26"/>
          <w:szCs w:val="26"/>
        </w:rPr>
        <w:t xml:space="preserve">Trong khi đó, tiêu thụ </w:t>
      </w:r>
      <w:r w:rsidR="00CD4286" w:rsidRPr="00FB1A12">
        <w:rPr>
          <w:sz w:val="26"/>
          <w:szCs w:val="26"/>
        </w:rPr>
        <w:t xml:space="preserve">Máy biến thế điện khác có công suất &gt; 16 kVA nhưng ≤ 500 kVA giảm </w:t>
      </w:r>
      <w:r w:rsidR="00FB1A12" w:rsidRPr="00FB1A12">
        <w:rPr>
          <w:sz w:val="26"/>
          <w:szCs w:val="26"/>
        </w:rPr>
        <w:t>14,41</w:t>
      </w:r>
      <w:r w:rsidR="00CD4286" w:rsidRPr="00FB1A12">
        <w:rPr>
          <w:sz w:val="26"/>
          <w:szCs w:val="26"/>
        </w:rPr>
        <w:t>%</w:t>
      </w:r>
      <w:r w:rsidR="00FB1A12" w:rsidRPr="00FB1A12">
        <w:rPr>
          <w:sz w:val="26"/>
          <w:szCs w:val="26"/>
        </w:rPr>
        <w:t>; Động cơ điện một chiều khác và máy phát điện một chiều giảm nhẹ 0,66%</w:t>
      </w:r>
      <w:r w:rsidR="00CD4286" w:rsidRPr="00FB1A12">
        <w:rPr>
          <w:sz w:val="26"/>
          <w:szCs w:val="26"/>
        </w:rPr>
        <w:t>.</w:t>
      </w:r>
    </w:p>
    <w:p w14:paraId="4BE17516" w14:textId="189F0BE0" w:rsidR="00B7168B" w:rsidRPr="00E725FE" w:rsidRDefault="00B7168B" w:rsidP="00B7168B">
      <w:pPr>
        <w:spacing w:before="120" w:after="120" w:line="288" w:lineRule="auto"/>
        <w:jc w:val="center"/>
        <w:rPr>
          <w:b/>
          <w:spacing w:val="-4"/>
          <w:sz w:val="26"/>
          <w:szCs w:val="26"/>
        </w:rPr>
      </w:pPr>
      <w:r w:rsidRPr="00E725FE">
        <w:rPr>
          <w:b/>
          <w:spacing w:val="-4"/>
          <w:sz w:val="26"/>
          <w:szCs w:val="26"/>
        </w:rPr>
        <w:lastRenderedPageBreak/>
        <w:t xml:space="preserve">Bảng </w:t>
      </w:r>
      <w:r w:rsidR="00A45132" w:rsidRPr="00E725FE">
        <w:rPr>
          <w:b/>
          <w:spacing w:val="-4"/>
          <w:sz w:val="26"/>
          <w:szCs w:val="26"/>
        </w:rPr>
        <w:t>02</w:t>
      </w:r>
      <w:r w:rsidRPr="00E725FE">
        <w:rPr>
          <w:b/>
          <w:spacing w:val="-4"/>
          <w:sz w:val="26"/>
          <w:szCs w:val="26"/>
        </w:rPr>
        <w:t xml:space="preserve">: Khối lượng tiêu thụ một số sản phẩm ngành CNHT cơ khí tại một số địa phương tháng </w:t>
      </w:r>
      <w:r w:rsidR="00E725FE" w:rsidRPr="00E725FE">
        <w:rPr>
          <w:b/>
          <w:spacing w:val="-4"/>
          <w:sz w:val="26"/>
          <w:szCs w:val="26"/>
        </w:rPr>
        <w:t>8</w:t>
      </w:r>
      <w:r w:rsidR="00847CD6" w:rsidRPr="00E725FE">
        <w:rPr>
          <w:b/>
          <w:spacing w:val="-4"/>
          <w:sz w:val="26"/>
          <w:szCs w:val="26"/>
        </w:rPr>
        <w:t xml:space="preserve"> và </w:t>
      </w:r>
      <w:r w:rsidR="00E725FE" w:rsidRPr="00E725FE">
        <w:rPr>
          <w:b/>
          <w:spacing w:val="-4"/>
          <w:sz w:val="26"/>
          <w:szCs w:val="26"/>
        </w:rPr>
        <w:t>8</w:t>
      </w:r>
      <w:r w:rsidR="00847CD6" w:rsidRPr="00E725FE">
        <w:rPr>
          <w:b/>
          <w:spacing w:val="-4"/>
          <w:sz w:val="26"/>
          <w:szCs w:val="26"/>
        </w:rPr>
        <w:t xml:space="preserve"> tháng đầu</w:t>
      </w:r>
      <w:r w:rsidRPr="00E725FE">
        <w:rPr>
          <w:b/>
          <w:spacing w:val="-4"/>
          <w:sz w:val="26"/>
          <w:szCs w:val="26"/>
        </w:rPr>
        <w:t xml:space="preserve"> năm 202</w:t>
      </w:r>
      <w:r w:rsidR="00303AFA" w:rsidRPr="00E725FE">
        <w:rPr>
          <w:b/>
          <w:spacing w:val="-4"/>
          <w:sz w:val="26"/>
          <w:szCs w:val="26"/>
        </w:rPr>
        <w:t>1</w:t>
      </w:r>
    </w:p>
    <w:tbl>
      <w:tblPr>
        <w:tblW w:w="10492" w:type="dxa"/>
        <w:jc w:val="center"/>
        <w:tblLook w:val="04A0" w:firstRow="1" w:lastRow="0" w:firstColumn="1" w:lastColumn="0" w:noHBand="0" w:noVBand="1"/>
      </w:tblPr>
      <w:tblGrid>
        <w:gridCol w:w="1815"/>
        <w:gridCol w:w="1767"/>
        <w:gridCol w:w="917"/>
        <w:gridCol w:w="1260"/>
        <w:gridCol w:w="1170"/>
        <w:gridCol w:w="1080"/>
        <w:gridCol w:w="1440"/>
        <w:gridCol w:w="1043"/>
      </w:tblGrid>
      <w:tr w:rsidR="004A5559" w:rsidRPr="006E24CF" w14:paraId="43FE98D2" w14:textId="77777777" w:rsidTr="004A5559">
        <w:trPr>
          <w:trHeight w:val="144"/>
          <w:tblHeader/>
          <w:jc w:val="center"/>
        </w:trPr>
        <w:tc>
          <w:tcPr>
            <w:tcW w:w="18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DBCCA" w14:textId="77777777" w:rsidR="004A5559" w:rsidRPr="006E24CF" w:rsidRDefault="004A5559" w:rsidP="000E29E3">
            <w:pPr>
              <w:spacing w:before="20" w:after="20"/>
              <w:jc w:val="center"/>
              <w:rPr>
                <w:rFonts w:eastAsia="Times New Roman"/>
                <w:b/>
                <w:bCs/>
                <w:sz w:val="22"/>
                <w:szCs w:val="22"/>
              </w:rPr>
            </w:pPr>
            <w:r w:rsidRPr="006E24CF">
              <w:rPr>
                <w:rFonts w:eastAsia="Times New Roman"/>
                <w:b/>
                <w:bCs/>
                <w:sz w:val="22"/>
                <w:szCs w:val="22"/>
              </w:rPr>
              <w:t>Chủng loại tiêu thụ</w:t>
            </w:r>
          </w:p>
        </w:tc>
        <w:tc>
          <w:tcPr>
            <w:tcW w:w="1767" w:type="dxa"/>
            <w:tcBorders>
              <w:top w:val="single" w:sz="4" w:space="0" w:color="auto"/>
              <w:left w:val="nil"/>
              <w:bottom w:val="single" w:sz="4" w:space="0" w:color="auto"/>
              <w:right w:val="single" w:sz="4" w:space="0" w:color="auto"/>
            </w:tcBorders>
            <w:shd w:val="clear" w:color="auto" w:fill="auto"/>
            <w:noWrap/>
            <w:vAlign w:val="center"/>
          </w:tcPr>
          <w:p w14:paraId="0B40750A" w14:textId="77777777" w:rsidR="004A5559" w:rsidRPr="006E24CF" w:rsidRDefault="004A5559" w:rsidP="000E29E3">
            <w:pPr>
              <w:spacing w:before="20" w:after="20"/>
              <w:jc w:val="center"/>
              <w:rPr>
                <w:rFonts w:eastAsia="Times New Roman"/>
                <w:b/>
                <w:bCs/>
                <w:sz w:val="22"/>
                <w:szCs w:val="22"/>
              </w:rPr>
            </w:pPr>
            <w:r w:rsidRPr="006E24CF">
              <w:rPr>
                <w:rFonts w:eastAsia="Times New Roman"/>
                <w:b/>
                <w:bCs/>
                <w:sz w:val="22"/>
                <w:szCs w:val="22"/>
              </w:rPr>
              <w:t>Tỉnh/TP</w:t>
            </w:r>
          </w:p>
        </w:tc>
        <w:tc>
          <w:tcPr>
            <w:tcW w:w="917" w:type="dxa"/>
            <w:tcBorders>
              <w:top w:val="single" w:sz="4" w:space="0" w:color="auto"/>
              <w:left w:val="nil"/>
              <w:bottom w:val="single" w:sz="4" w:space="0" w:color="auto"/>
              <w:right w:val="single" w:sz="4" w:space="0" w:color="auto"/>
            </w:tcBorders>
            <w:shd w:val="clear" w:color="auto" w:fill="auto"/>
            <w:noWrap/>
            <w:vAlign w:val="center"/>
          </w:tcPr>
          <w:p w14:paraId="42D6CA96" w14:textId="77777777" w:rsidR="004A5559" w:rsidRPr="006E24CF" w:rsidRDefault="004A5559" w:rsidP="000E29E3">
            <w:pPr>
              <w:spacing w:before="20" w:after="20"/>
              <w:jc w:val="center"/>
              <w:rPr>
                <w:rFonts w:eastAsia="Times New Roman"/>
                <w:b/>
                <w:bCs/>
                <w:sz w:val="22"/>
                <w:szCs w:val="22"/>
              </w:rPr>
            </w:pPr>
            <w:r w:rsidRPr="006E24CF">
              <w:rPr>
                <w:rFonts w:eastAsia="Times New Roman"/>
                <w:b/>
                <w:bCs/>
                <w:sz w:val="22"/>
                <w:szCs w:val="22"/>
              </w:rPr>
              <w:t>ĐVT</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4526C10C" w14:textId="77777777" w:rsidR="004A5559" w:rsidRPr="006E24CF" w:rsidRDefault="004A5559" w:rsidP="000E29E3">
            <w:pPr>
              <w:spacing w:before="20" w:after="20"/>
              <w:jc w:val="center"/>
              <w:rPr>
                <w:rFonts w:eastAsia="Times New Roman"/>
                <w:b/>
                <w:bCs/>
                <w:sz w:val="22"/>
                <w:szCs w:val="22"/>
              </w:rPr>
            </w:pPr>
            <w:r w:rsidRPr="006E24CF">
              <w:rPr>
                <w:rFonts w:eastAsia="Times New Roman"/>
                <w:b/>
                <w:bCs/>
                <w:sz w:val="22"/>
                <w:szCs w:val="22"/>
              </w:rPr>
              <w:t>Tháng 8/2021</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7AC8BA0E" w14:textId="77777777" w:rsidR="004A5559" w:rsidRPr="006E24CF" w:rsidRDefault="004A5559" w:rsidP="000E29E3">
            <w:pPr>
              <w:spacing w:before="20" w:after="20"/>
              <w:jc w:val="center"/>
              <w:rPr>
                <w:rFonts w:eastAsia="Times New Roman"/>
                <w:b/>
                <w:bCs/>
                <w:sz w:val="22"/>
                <w:szCs w:val="22"/>
              </w:rPr>
            </w:pPr>
            <w:r w:rsidRPr="006E24CF">
              <w:rPr>
                <w:rFonts w:eastAsia="Times New Roman"/>
                <w:b/>
                <w:bCs/>
                <w:sz w:val="22"/>
                <w:szCs w:val="22"/>
              </w:rPr>
              <w:t>So với</w:t>
            </w:r>
            <w:r w:rsidRPr="006E24CF">
              <w:rPr>
                <w:rFonts w:eastAsia="Times New Roman"/>
                <w:b/>
                <w:bCs/>
                <w:sz w:val="22"/>
                <w:szCs w:val="22"/>
              </w:rPr>
              <w:br/>
              <w:t>T7/2021</w:t>
            </w:r>
            <w:r w:rsidRPr="006E24CF">
              <w:rPr>
                <w:rFonts w:eastAsia="Times New Roman"/>
                <w:b/>
                <w:bCs/>
                <w:sz w:val="22"/>
                <w:szCs w:val="22"/>
              </w:rPr>
              <w:br/>
              <w:t>(%)</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1969CFB" w14:textId="77777777" w:rsidR="004A5559" w:rsidRPr="006E24CF" w:rsidRDefault="004A5559" w:rsidP="000E29E3">
            <w:pPr>
              <w:spacing w:before="20" w:after="20"/>
              <w:jc w:val="center"/>
              <w:rPr>
                <w:rFonts w:eastAsia="Times New Roman"/>
                <w:b/>
                <w:bCs/>
                <w:sz w:val="22"/>
                <w:szCs w:val="22"/>
              </w:rPr>
            </w:pPr>
            <w:r w:rsidRPr="006E24CF">
              <w:rPr>
                <w:rFonts w:eastAsia="Times New Roman"/>
                <w:b/>
                <w:bCs/>
                <w:sz w:val="22"/>
                <w:szCs w:val="22"/>
              </w:rPr>
              <w:t>So với</w:t>
            </w:r>
            <w:r w:rsidRPr="006E24CF">
              <w:rPr>
                <w:rFonts w:eastAsia="Times New Roman"/>
                <w:b/>
                <w:bCs/>
                <w:sz w:val="22"/>
                <w:szCs w:val="22"/>
              </w:rPr>
              <w:br/>
              <w:t>T8/2020</w:t>
            </w:r>
            <w:r w:rsidRPr="006E24CF">
              <w:rPr>
                <w:rFonts w:eastAsia="Times New Roman"/>
                <w:b/>
                <w:bCs/>
                <w:sz w:val="22"/>
                <w:szCs w:val="22"/>
              </w:rPr>
              <w:br/>
              <w:t>(%)</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A110042" w14:textId="77777777" w:rsidR="004A5559" w:rsidRPr="006E24CF" w:rsidRDefault="004A5559" w:rsidP="000E29E3">
            <w:pPr>
              <w:spacing w:before="20" w:after="20"/>
              <w:jc w:val="center"/>
              <w:rPr>
                <w:rFonts w:eastAsia="Times New Roman"/>
                <w:b/>
                <w:bCs/>
                <w:iCs/>
                <w:sz w:val="22"/>
                <w:szCs w:val="22"/>
              </w:rPr>
            </w:pPr>
            <w:r w:rsidRPr="006E24CF">
              <w:rPr>
                <w:rFonts w:eastAsia="Times New Roman"/>
                <w:b/>
                <w:bCs/>
                <w:iCs/>
                <w:sz w:val="22"/>
                <w:szCs w:val="22"/>
              </w:rPr>
              <w:t>8 tháng 2021</w:t>
            </w:r>
          </w:p>
        </w:tc>
        <w:tc>
          <w:tcPr>
            <w:tcW w:w="1043" w:type="dxa"/>
            <w:tcBorders>
              <w:top w:val="single" w:sz="4" w:space="0" w:color="auto"/>
              <w:left w:val="nil"/>
              <w:bottom w:val="single" w:sz="4" w:space="0" w:color="auto"/>
              <w:right w:val="single" w:sz="4" w:space="0" w:color="auto"/>
            </w:tcBorders>
            <w:shd w:val="clear" w:color="auto" w:fill="auto"/>
            <w:noWrap/>
            <w:vAlign w:val="center"/>
          </w:tcPr>
          <w:p w14:paraId="4943AADC" w14:textId="77777777" w:rsidR="004A5559" w:rsidRPr="006E24CF" w:rsidRDefault="004A5559" w:rsidP="000E29E3">
            <w:pPr>
              <w:spacing w:before="20" w:after="20"/>
              <w:jc w:val="center"/>
              <w:rPr>
                <w:rFonts w:eastAsia="Times New Roman"/>
                <w:b/>
                <w:bCs/>
                <w:iCs/>
                <w:sz w:val="22"/>
                <w:szCs w:val="22"/>
              </w:rPr>
            </w:pPr>
            <w:r w:rsidRPr="006E24CF">
              <w:rPr>
                <w:rFonts w:eastAsia="Times New Roman"/>
                <w:b/>
                <w:bCs/>
                <w:iCs/>
                <w:sz w:val="22"/>
                <w:szCs w:val="22"/>
              </w:rPr>
              <w:t>So với 8T/2020 (%)</w:t>
            </w:r>
          </w:p>
        </w:tc>
      </w:tr>
      <w:tr w:rsidR="004A5559" w:rsidRPr="006E24CF" w14:paraId="606C1FE1" w14:textId="77777777" w:rsidTr="004A5559">
        <w:trPr>
          <w:trHeight w:val="144"/>
          <w:jc w:val="center"/>
        </w:trPr>
        <w:tc>
          <w:tcPr>
            <w:tcW w:w="1815" w:type="dxa"/>
            <w:vMerge w:val="restart"/>
            <w:tcBorders>
              <w:top w:val="single" w:sz="4" w:space="0" w:color="auto"/>
              <w:left w:val="single" w:sz="4" w:space="0" w:color="auto"/>
              <w:right w:val="single" w:sz="4" w:space="0" w:color="auto"/>
            </w:tcBorders>
            <w:shd w:val="clear" w:color="auto" w:fill="auto"/>
            <w:noWrap/>
            <w:vAlign w:val="center"/>
          </w:tcPr>
          <w:p w14:paraId="193978D3" w14:textId="77777777" w:rsidR="004A5559" w:rsidRPr="006E24CF" w:rsidRDefault="004A5559" w:rsidP="000E29E3">
            <w:pPr>
              <w:spacing w:before="20" w:after="20"/>
              <w:jc w:val="center"/>
              <w:rPr>
                <w:rFonts w:eastAsia="Times New Roman"/>
                <w:b/>
                <w:bCs/>
                <w:i/>
                <w:iCs/>
                <w:sz w:val="22"/>
                <w:szCs w:val="22"/>
              </w:rPr>
            </w:pPr>
            <w:r w:rsidRPr="006E24CF">
              <w:rPr>
                <w:rFonts w:eastAsia="Times New Roman"/>
                <w:sz w:val="22"/>
                <w:szCs w:val="22"/>
              </w:rPr>
              <w:t>Động cơ điện một chiều có công suất ≤ 37.5 W</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4CDCE389" w14:textId="77777777" w:rsidR="004A5559" w:rsidRPr="006E24CF" w:rsidRDefault="004A5559" w:rsidP="000E29E3">
            <w:pPr>
              <w:spacing w:before="20" w:after="20"/>
              <w:rPr>
                <w:rFonts w:eastAsia="Times New Roman"/>
                <w:b/>
                <w:bCs/>
                <w:i/>
                <w:iCs/>
                <w:sz w:val="22"/>
                <w:szCs w:val="22"/>
              </w:rPr>
            </w:pPr>
            <w:r w:rsidRPr="006E24CF">
              <w:rPr>
                <w:rFonts w:eastAsia="Times New Roman"/>
                <w:b/>
                <w:bCs/>
                <w:i/>
                <w:iCs/>
                <w:sz w:val="22"/>
                <w:szCs w:val="22"/>
              </w:rPr>
              <w:t>Tổng</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111D10A" w14:textId="77777777" w:rsidR="004A5559" w:rsidRPr="006E24CF" w:rsidRDefault="004A5559" w:rsidP="000E29E3">
            <w:pPr>
              <w:spacing w:before="20" w:after="20"/>
              <w:jc w:val="center"/>
              <w:rPr>
                <w:rFonts w:eastAsia="Times New Roman"/>
                <w:b/>
                <w:bCs/>
                <w:i/>
                <w:iCs/>
                <w:sz w:val="22"/>
                <w:szCs w:val="22"/>
              </w:rPr>
            </w:pPr>
            <w:r w:rsidRPr="006E24CF">
              <w:rPr>
                <w:rFonts w:eastAsia="Times New Roman"/>
                <w:b/>
                <w:bCs/>
                <w:i/>
                <w:iCs/>
                <w:sz w:val="22"/>
                <w:szCs w:val="22"/>
              </w:rPr>
              <w:t>Chiếc</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38D5768" w14:textId="77777777" w:rsidR="004A5559" w:rsidRPr="006E24CF" w:rsidRDefault="004A5559" w:rsidP="000E29E3">
            <w:pPr>
              <w:spacing w:before="20" w:after="20"/>
              <w:jc w:val="right"/>
              <w:rPr>
                <w:rFonts w:eastAsia="Times New Roman"/>
                <w:b/>
                <w:bCs/>
                <w:i/>
                <w:iCs/>
                <w:sz w:val="22"/>
                <w:szCs w:val="22"/>
              </w:rPr>
            </w:pPr>
            <w:r w:rsidRPr="006E24CF">
              <w:rPr>
                <w:rFonts w:eastAsia="Times New Roman"/>
                <w:b/>
                <w:bCs/>
                <w:i/>
                <w:iCs/>
                <w:sz w:val="22"/>
                <w:szCs w:val="22"/>
              </w:rPr>
              <w:t>25.912.140</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505F0467" w14:textId="77777777" w:rsidR="004A5559" w:rsidRPr="006E24CF" w:rsidRDefault="004A5559" w:rsidP="000E29E3">
            <w:pPr>
              <w:spacing w:before="20" w:after="20"/>
              <w:jc w:val="right"/>
              <w:rPr>
                <w:rFonts w:eastAsia="Times New Roman"/>
                <w:b/>
                <w:bCs/>
                <w:i/>
                <w:iCs/>
                <w:sz w:val="22"/>
                <w:szCs w:val="22"/>
              </w:rPr>
            </w:pPr>
            <w:r w:rsidRPr="006E24CF">
              <w:rPr>
                <w:rFonts w:eastAsia="Times New Roman"/>
                <w:b/>
                <w:bCs/>
                <w:i/>
                <w:iCs/>
                <w:sz w:val="22"/>
                <w:szCs w:val="22"/>
              </w:rPr>
              <w:t>-29,05</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838B22A" w14:textId="77777777" w:rsidR="004A5559" w:rsidRPr="006E24CF" w:rsidRDefault="004A5559" w:rsidP="000E29E3">
            <w:pPr>
              <w:spacing w:before="20" w:after="20"/>
              <w:jc w:val="right"/>
              <w:rPr>
                <w:rFonts w:eastAsia="Times New Roman"/>
                <w:b/>
                <w:bCs/>
                <w:i/>
                <w:iCs/>
                <w:sz w:val="22"/>
                <w:szCs w:val="22"/>
              </w:rPr>
            </w:pPr>
            <w:r w:rsidRPr="006E24CF">
              <w:rPr>
                <w:rFonts w:eastAsia="Times New Roman"/>
                <w:b/>
                <w:bCs/>
                <w:i/>
                <w:iCs/>
                <w:sz w:val="22"/>
                <w:szCs w:val="22"/>
              </w:rPr>
              <w:t>-28,59</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6217F1C9" w14:textId="77777777" w:rsidR="004A5559" w:rsidRPr="006E24CF" w:rsidRDefault="004A5559" w:rsidP="000E29E3">
            <w:pPr>
              <w:spacing w:before="20" w:after="20"/>
              <w:jc w:val="right"/>
              <w:rPr>
                <w:rFonts w:eastAsia="Times New Roman"/>
                <w:b/>
                <w:bCs/>
                <w:i/>
                <w:iCs/>
                <w:sz w:val="22"/>
                <w:szCs w:val="22"/>
              </w:rPr>
            </w:pPr>
            <w:r w:rsidRPr="006E24CF">
              <w:rPr>
                <w:rFonts w:eastAsia="Times New Roman"/>
                <w:b/>
                <w:bCs/>
                <w:i/>
                <w:iCs/>
                <w:sz w:val="22"/>
                <w:szCs w:val="22"/>
              </w:rPr>
              <w:t>302.981.590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4BA3A7E0" w14:textId="77777777" w:rsidR="004A5559" w:rsidRPr="006E24CF" w:rsidRDefault="004A5559" w:rsidP="000E29E3">
            <w:pPr>
              <w:spacing w:before="20" w:after="20"/>
              <w:jc w:val="right"/>
              <w:rPr>
                <w:rFonts w:eastAsia="Times New Roman"/>
                <w:b/>
                <w:bCs/>
                <w:i/>
                <w:iCs/>
                <w:sz w:val="22"/>
                <w:szCs w:val="22"/>
              </w:rPr>
            </w:pPr>
            <w:r w:rsidRPr="006E24CF">
              <w:rPr>
                <w:rFonts w:eastAsia="Times New Roman"/>
                <w:b/>
                <w:bCs/>
                <w:i/>
                <w:iCs/>
                <w:sz w:val="22"/>
                <w:szCs w:val="22"/>
              </w:rPr>
              <w:t>7,20</w:t>
            </w:r>
          </w:p>
        </w:tc>
      </w:tr>
      <w:tr w:rsidR="004A5559" w:rsidRPr="006E24CF" w14:paraId="5E74DEDC" w14:textId="77777777" w:rsidTr="004A5559">
        <w:trPr>
          <w:trHeight w:val="144"/>
          <w:jc w:val="center"/>
        </w:trPr>
        <w:tc>
          <w:tcPr>
            <w:tcW w:w="1815" w:type="dxa"/>
            <w:vMerge/>
            <w:tcBorders>
              <w:left w:val="single" w:sz="4" w:space="0" w:color="auto"/>
              <w:right w:val="single" w:sz="4" w:space="0" w:color="auto"/>
            </w:tcBorders>
            <w:shd w:val="clear" w:color="auto" w:fill="auto"/>
            <w:noWrap/>
            <w:vAlign w:val="center"/>
          </w:tcPr>
          <w:p w14:paraId="2F0FDCF8" w14:textId="77777777" w:rsidR="004A5559" w:rsidRPr="006E24CF" w:rsidRDefault="004A5559" w:rsidP="000E29E3">
            <w:pPr>
              <w:spacing w:before="20" w:after="20"/>
              <w:jc w:val="center"/>
              <w:rPr>
                <w:rFonts w:eastAsia="Times New Roman"/>
                <w:sz w:val="22"/>
                <w:szCs w:val="22"/>
              </w:rPr>
            </w:pPr>
          </w:p>
        </w:tc>
        <w:tc>
          <w:tcPr>
            <w:tcW w:w="1767" w:type="dxa"/>
            <w:tcBorders>
              <w:top w:val="nil"/>
              <w:left w:val="nil"/>
              <w:bottom w:val="single" w:sz="4" w:space="0" w:color="auto"/>
              <w:right w:val="single" w:sz="4" w:space="0" w:color="auto"/>
            </w:tcBorders>
            <w:shd w:val="clear" w:color="auto" w:fill="auto"/>
            <w:noWrap/>
            <w:vAlign w:val="center"/>
            <w:hideMark/>
          </w:tcPr>
          <w:p w14:paraId="0E9CF4F5" w14:textId="77777777" w:rsidR="004A5559" w:rsidRPr="006E24CF" w:rsidRDefault="004A5559" w:rsidP="000E29E3">
            <w:pPr>
              <w:spacing w:before="20" w:after="20"/>
              <w:rPr>
                <w:rFonts w:eastAsia="Times New Roman"/>
                <w:sz w:val="22"/>
                <w:szCs w:val="22"/>
              </w:rPr>
            </w:pPr>
            <w:r w:rsidRPr="006E24CF">
              <w:rPr>
                <w:rFonts w:eastAsia="Times New Roman"/>
                <w:sz w:val="22"/>
                <w:szCs w:val="22"/>
              </w:rPr>
              <w:t>TP. Đà Nẵng</w:t>
            </w:r>
          </w:p>
        </w:tc>
        <w:tc>
          <w:tcPr>
            <w:tcW w:w="917" w:type="dxa"/>
            <w:tcBorders>
              <w:top w:val="nil"/>
              <w:left w:val="nil"/>
              <w:bottom w:val="single" w:sz="4" w:space="0" w:color="auto"/>
              <w:right w:val="single" w:sz="4" w:space="0" w:color="auto"/>
            </w:tcBorders>
            <w:shd w:val="clear" w:color="auto" w:fill="auto"/>
            <w:noWrap/>
            <w:vAlign w:val="center"/>
            <w:hideMark/>
          </w:tcPr>
          <w:p w14:paraId="366E0CD5" w14:textId="77777777" w:rsidR="004A5559" w:rsidRPr="006E24CF" w:rsidRDefault="004A5559" w:rsidP="000E29E3">
            <w:pPr>
              <w:spacing w:before="20" w:after="20"/>
              <w:jc w:val="center"/>
              <w:rPr>
                <w:rFonts w:eastAsia="Times New Roman"/>
                <w:sz w:val="22"/>
                <w:szCs w:val="22"/>
              </w:rPr>
            </w:pPr>
            <w:r w:rsidRPr="006E24CF">
              <w:rPr>
                <w:rFonts w:eastAsia="Times New Roman"/>
                <w:sz w:val="22"/>
                <w:szCs w:val="22"/>
              </w:rPr>
              <w:t>Chiếc</w:t>
            </w:r>
          </w:p>
        </w:tc>
        <w:tc>
          <w:tcPr>
            <w:tcW w:w="1260" w:type="dxa"/>
            <w:tcBorders>
              <w:top w:val="nil"/>
              <w:left w:val="nil"/>
              <w:bottom w:val="single" w:sz="4" w:space="0" w:color="auto"/>
              <w:right w:val="single" w:sz="4" w:space="0" w:color="auto"/>
            </w:tcBorders>
            <w:shd w:val="clear" w:color="auto" w:fill="auto"/>
            <w:noWrap/>
            <w:vAlign w:val="center"/>
            <w:hideMark/>
          </w:tcPr>
          <w:p w14:paraId="36EF1934"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22.355.307</w:t>
            </w:r>
          </w:p>
        </w:tc>
        <w:tc>
          <w:tcPr>
            <w:tcW w:w="1170" w:type="dxa"/>
            <w:tcBorders>
              <w:top w:val="nil"/>
              <w:left w:val="nil"/>
              <w:bottom w:val="single" w:sz="4" w:space="0" w:color="auto"/>
              <w:right w:val="single" w:sz="4" w:space="0" w:color="auto"/>
            </w:tcBorders>
            <w:shd w:val="clear" w:color="auto" w:fill="auto"/>
            <w:noWrap/>
            <w:vAlign w:val="center"/>
            <w:hideMark/>
          </w:tcPr>
          <w:p w14:paraId="0DA6A0DB"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-24,81</w:t>
            </w:r>
          </w:p>
        </w:tc>
        <w:tc>
          <w:tcPr>
            <w:tcW w:w="1080" w:type="dxa"/>
            <w:tcBorders>
              <w:top w:val="nil"/>
              <w:left w:val="nil"/>
              <w:bottom w:val="single" w:sz="4" w:space="0" w:color="auto"/>
              <w:right w:val="single" w:sz="4" w:space="0" w:color="auto"/>
            </w:tcBorders>
            <w:shd w:val="clear" w:color="auto" w:fill="auto"/>
            <w:noWrap/>
            <w:vAlign w:val="center"/>
            <w:hideMark/>
          </w:tcPr>
          <w:p w14:paraId="4C75B78B"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-2,49</w:t>
            </w:r>
          </w:p>
        </w:tc>
        <w:tc>
          <w:tcPr>
            <w:tcW w:w="1440" w:type="dxa"/>
            <w:tcBorders>
              <w:top w:val="nil"/>
              <w:left w:val="nil"/>
              <w:bottom w:val="single" w:sz="4" w:space="0" w:color="auto"/>
              <w:right w:val="single" w:sz="4" w:space="0" w:color="auto"/>
            </w:tcBorders>
            <w:shd w:val="clear" w:color="auto" w:fill="auto"/>
            <w:noWrap/>
            <w:vAlign w:val="center"/>
            <w:hideMark/>
          </w:tcPr>
          <w:p w14:paraId="5B0F1BFF"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225.937.880</w:t>
            </w:r>
          </w:p>
        </w:tc>
        <w:tc>
          <w:tcPr>
            <w:tcW w:w="1043" w:type="dxa"/>
            <w:tcBorders>
              <w:top w:val="nil"/>
              <w:left w:val="nil"/>
              <w:bottom w:val="single" w:sz="4" w:space="0" w:color="auto"/>
              <w:right w:val="single" w:sz="4" w:space="0" w:color="auto"/>
            </w:tcBorders>
            <w:shd w:val="clear" w:color="auto" w:fill="auto"/>
            <w:noWrap/>
            <w:vAlign w:val="center"/>
            <w:hideMark/>
          </w:tcPr>
          <w:p w14:paraId="6DB1F0EE"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23,47</w:t>
            </w:r>
          </w:p>
        </w:tc>
      </w:tr>
      <w:tr w:rsidR="004A5559" w:rsidRPr="006E24CF" w14:paraId="5E41AA1A" w14:textId="77777777" w:rsidTr="004A5559">
        <w:trPr>
          <w:trHeight w:val="144"/>
          <w:jc w:val="center"/>
        </w:trPr>
        <w:tc>
          <w:tcPr>
            <w:tcW w:w="1815" w:type="dxa"/>
            <w:vMerge/>
            <w:tcBorders>
              <w:left w:val="single" w:sz="4" w:space="0" w:color="auto"/>
              <w:right w:val="single" w:sz="4" w:space="0" w:color="auto"/>
            </w:tcBorders>
            <w:shd w:val="clear" w:color="auto" w:fill="auto"/>
            <w:noWrap/>
            <w:vAlign w:val="center"/>
          </w:tcPr>
          <w:p w14:paraId="44967643" w14:textId="77777777" w:rsidR="004A5559" w:rsidRPr="006E24CF" w:rsidRDefault="004A5559" w:rsidP="000E29E3">
            <w:pPr>
              <w:spacing w:before="20" w:after="20"/>
              <w:jc w:val="center"/>
              <w:rPr>
                <w:rFonts w:eastAsia="Times New Roman"/>
                <w:sz w:val="22"/>
                <w:szCs w:val="22"/>
              </w:rPr>
            </w:pPr>
          </w:p>
        </w:tc>
        <w:tc>
          <w:tcPr>
            <w:tcW w:w="1767" w:type="dxa"/>
            <w:tcBorders>
              <w:top w:val="nil"/>
              <w:left w:val="nil"/>
              <w:bottom w:val="single" w:sz="4" w:space="0" w:color="auto"/>
              <w:right w:val="single" w:sz="4" w:space="0" w:color="auto"/>
            </w:tcBorders>
            <w:shd w:val="clear" w:color="auto" w:fill="auto"/>
            <w:noWrap/>
            <w:vAlign w:val="center"/>
            <w:hideMark/>
          </w:tcPr>
          <w:p w14:paraId="5B43C819" w14:textId="77777777" w:rsidR="004A5559" w:rsidRPr="006E24CF" w:rsidRDefault="004A5559" w:rsidP="000E29E3">
            <w:pPr>
              <w:spacing w:before="20" w:after="20"/>
              <w:rPr>
                <w:rFonts w:eastAsia="Times New Roman"/>
                <w:sz w:val="22"/>
                <w:szCs w:val="22"/>
              </w:rPr>
            </w:pPr>
            <w:r w:rsidRPr="006E24CF">
              <w:rPr>
                <w:rFonts w:eastAsia="Times New Roman"/>
                <w:sz w:val="22"/>
                <w:szCs w:val="22"/>
              </w:rPr>
              <w:t>TP. Hồ Chí Minh</w:t>
            </w:r>
          </w:p>
        </w:tc>
        <w:tc>
          <w:tcPr>
            <w:tcW w:w="917" w:type="dxa"/>
            <w:tcBorders>
              <w:top w:val="nil"/>
              <w:left w:val="nil"/>
              <w:bottom w:val="single" w:sz="4" w:space="0" w:color="auto"/>
              <w:right w:val="single" w:sz="4" w:space="0" w:color="auto"/>
            </w:tcBorders>
            <w:shd w:val="clear" w:color="auto" w:fill="auto"/>
            <w:noWrap/>
            <w:vAlign w:val="center"/>
            <w:hideMark/>
          </w:tcPr>
          <w:p w14:paraId="5260462A" w14:textId="77777777" w:rsidR="004A5559" w:rsidRPr="006E24CF" w:rsidRDefault="004A5559" w:rsidP="000E29E3">
            <w:pPr>
              <w:spacing w:before="20" w:after="20"/>
              <w:jc w:val="center"/>
              <w:rPr>
                <w:rFonts w:eastAsia="Times New Roman"/>
                <w:sz w:val="22"/>
                <w:szCs w:val="22"/>
              </w:rPr>
            </w:pPr>
            <w:r w:rsidRPr="006E24CF">
              <w:rPr>
                <w:rFonts w:eastAsia="Times New Roman"/>
                <w:sz w:val="22"/>
                <w:szCs w:val="22"/>
              </w:rPr>
              <w:t>Chiếc</w:t>
            </w:r>
          </w:p>
        </w:tc>
        <w:tc>
          <w:tcPr>
            <w:tcW w:w="1260" w:type="dxa"/>
            <w:tcBorders>
              <w:top w:val="nil"/>
              <w:left w:val="nil"/>
              <w:bottom w:val="single" w:sz="4" w:space="0" w:color="auto"/>
              <w:right w:val="single" w:sz="4" w:space="0" w:color="auto"/>
            </w:tcBorders>
            <w:shd w:val="clear" w:color="auto" w:fill="auto"/>
            <w:noWrap/>
            <w:vAlign w:val="center"/>
            <w:hideMark/>
          </w:tcPr>
          <w:p w14:paraId="5270A65A"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3.310.536</w:t>
            </w:r>
          </w:p>
        </w:tc>
        <w:tc>
          <w:tcPr>
            <w:tcW w:w="1170" w:type="dxa"/>
            <w:tcBorders>
              <w:top w:val="nil"/>
              <w:left w:val="nil"/>
              <w:bottom w:val="single" w:sz="4" w:space="0" w:color="auto"/>
              <w:right w:val="single" w:sz="4" w:space="0" w:color="auto"/>
            </w:tcBorders>
            <w:shd w:val="clear" w:color="auto" w:fill="auto"/>
            <w:noWrap/>
            <w:vAlign w:val="center"/>
            <w:hideMark/>
          </w:tcPr>
          <w:p w14:paraId="46AAB684"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-49,80</w:t>
            </w:r>
          </w:p>
        </w:tc>
        <w:tc>
          <w:tcPr>
            <w:tcW w:w="1080" w:type="dxa"/>
            <w:tcBorders>
              <w:top w:val="nil"/>
              <w:left w:val="nil"/>
              <w:bottom w:val="single" w:sz="4" w:space="0" w:color="auto"/>
              <w:right w:val="single" w:sz="4" w:space="0" w:color="auto"/>
            </w:tcBorders>
            <w:shd w:val="clear" w:color="auto" w:fill="auto"/>
            <w:noWrap/>
            <w:vAlign w:val="center"/>
            <w:hideMark/>
          </w:tcPr>
          <w:p w14:paraId="1E28CE68"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-74,82</w:t>
            </w:r>
          </w:p>
        </w:tc>
        <w:tc>
          <w:tcPr>
            <w:tcW w:w="1440" w:type="dxa"/>
            <w:tcBorders>
              <w:top w:val="nil"/>
              <w:left w:val="nil"/>
              <w:bottom w:val="single" w:sz="4" w:space="0" w:color="auto"/>
              <w:right w:val="single" w:sz="4" w:space="0" w:color="auto"/>
            </w:tcBorders>
            <w:shd w:val="clear" w:color="auto" w:fill="auto"/>
            <w:noWrap/>
            <w:vAlign w:val="center"/>
            <w:hideMark/>
          </w:tcPr>
          <w:p w14:paraId="1E832734"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74.623.961</w:t>
            </w:r>
          </w:p>
        </w:tc>
        <w:tc>
          <w:tcPr>
            <w:tcW w:w="1043" w:type="dxa"/>
            <w:tcBorders>
              <w:top w:val="nil"/>
              <w:left w:val="nil"/>
              <w:bottom w:val="single" w:sz="4" w:space="0" w:color="auto"/>
              <w:right w:val="single" w:sz="4" w:space="0" w:color="auto"/>
            </w:tcBorders>
            <w:shd w:val="clear" w:color="auto" w:fill="auto"/>
            <w:noWrap/>
            <w:vAlign w:val="center"/>
            <w:hideMark/>
          </w:tcPr>
          <w:p w14:paraId="2883AAF1"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-23,92</w:t>
            </w:r>
          </w:p>
        </w:tc>
      </w:tr>
      <w:tr w:rsidR="004A5559" w:rsidRPr="006E24CF" w14:paraId="7406E9EC" w14:textId="77777777" w:rsidTr="004A5559">
        <w:trPr>
          <w:trHeight w:val="144"/>
          <w:jc w:val="center"/>
        </w:trPr>
        <w:tc>
          <w:tcPr>
            <w:tcW w:w="1815" w:type="dxa"/>
            <w:vMerge/>
            <w:tcBorders>
              <w:left w:val="single" w:sz="4" w:space="0" w:color="auto"/>
              <w:bottom w:val="single" w:sz="4" w:space="0" w:color="auto"/>
              <w:right w:val="single" w:sz="4" w:space="0" w:color="auto"/>
            </w:tcBorders>
            <w:shd w:val="clear" w:color="auto" w:fill="auto"/>
            <w:noWrap/>
            <w:vAlign w:val="center"/>
            <w:hideMark/>
          </w:tcPr>
          <w:p w14:paraId="18279D63" w14:textId="77777777" w:rsidR="004A5559" w:rsidRPr="006E24CF" w:rsidRDefault="004A5559" w:rsidP="000E29E3">
            <w:pPr>
              <w:spacing w:before="20" w:after="20"/>
              <w:jc w:val="center"/>
              <w:rPr>
                <w:rFonts w:eastAsia="Times New Roman"/>
                <w:sz w:val="22"/>
                <w:szCs w:val="22"/>
              </w:rPr>
            </w:pPr>
          </w:p>
        </w:tc>
        <w:tc>
          <w:tcPr>
            <w:tcW w:w="1767" w:type="dxa"/>
            <w:tcBorders>
              <w:top w:val="nil"/>
              <w:left w:val="nil"/>
              <w:bottom w:val="single" w:sz="4" w:space="0" w:color="auto"/>
              <w:right w:val="single" w:sz="4" w:space="0" w:color="auto"/>
            </w:tcBorders>
            <w:shd w:val="clear" w:color="auto" w:fill="auto"/>
            <w:noWrap/>
            <w:vAlign w:val="center"/>
            <w:hideMark/>
          </w:tcPr>
          <w:p w14:paraId="42CD8EB2" w14:textId="77777777" w:rsidR="004A5559" w:rsidRPr="006E24CF" w:rsidRDefault="004A5559" w:rsidP="000E29E3">
            <w:pPr>
              <w:spacing w:before="20" w:after="20"/>
              <w:rPr>
                <w:rFonts w:eastAsia="Times New Roman"/>
                <w:sz w:val="22"/>
                <w:szCs w:val="22"/>
              </w:rPr>
            </w:pPr>
            <w:r w:rsidRPr="006E24CF">
              <w:rPr>
                <w:rFonts w:eastAsia="Times New Roman"/>
                <w:sz w:val="22"/>
                <w:szCs w:val="22"/>
              </w:rPr>
              <w:t>Đồng Nai</w:t>
            </w:r>
          </w:p>
        </w:tc>
        <w:tc>
          <w:tcPr>
            <w:tcW w:w="917" w:type="dxa"/>
            <w:tcBorders>
              <w:top w:val="nil"/>
              <w:left w:val="nil"/>
              <w:bottom w:val="single" w:sz="4" w:space="0" w:color="auto"/>
              <w:right w:val="single" w:sz="4" w:space="0" w:color="auto"/>
            </w:tcBorders>
            <w:shd w:val="clear" w:color="auto" w:fill="auto"/>
            <w:noWrap/>
            <w:vAlign w:val="center"/>
            <w:hideMark/>
          </w:tcPr>
          <w:p w14:paraId="62E81130" w14:textId="77777777" w:rsidR="004A5559" w:rsidRPr="006E24CF" w:rsidRDefault="004A5559" w:rsidP="000E29E3">
            <w:pPr>
              <w:spacing w:before="20" w:after="20"/>
              <w:jc w:val="center"/>
              <w:rPr>
                <w:rFonts w:eastAsia="Times New Roman"/>
                <w:sz w:val="22"/>
                <w:szCs w:val="22"/>
              </w:rPr>
            </w:pPr>
            <w:r w:rsidRPr="006E24CF">
              <w:rPr>
                <w:rFonts w:eastAsia="Times New Roman"/>
                <w:sz w:val="22"/>
                <w:szCs w:val="22"/>
              </w:rPr>
              <w:t>Chiếc</w:t>
            </w:r>
          </w:p>
        </w:tc>
        <w:tc>
          <w:tcPr>
            <w:tcW w:w="1260" w:type="dxa"/>
            <w:tcBorders>
              <w:top w:val="nil"/>
              <w:left w:val="nil"/>
              <w:bottom w:val="single" w:sz="4" w:space="0" w:color="auto"/>
              <w:right w:val="single" w:sz="4" w:space="0" w:color="auto"/>
            </w:tcBorders>
            <w:shd w:val="clear" w:color="auto" w:fill="auto"/>
            <w:noWrap/>
            <w:vAlign w:val="center"/>
            <w:hideMark/>
          </w:tcPr>
          <w:p w14:paraId="7BE8460F"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246.297</w:t>
            </w:r>
          </w:p>
        </w:tc>
        <w:tc>
          <w:tcPr>
            <w:tcW w:w="1170" w:type="dxa"/>
            <w:tcBorders>
              <w:top w:val="nil"/>
              <w:left w:val="nil"/>
              <w:bottom w:val="single" w:sz="4" w:space="0" w:color="auto"/>
              <w:right w:val="single" w:sz="4" w:space="0" w:color="auto"/>
            </w:tcBorders>
            <w:shd w:val="clear" w:color="auto" w:fill="auto"/>
            <w:noWrap/>
            <w:vAlign w:val="center"/>
            <w:hideMark/>
          </w:tcPr>
          <w:p w14:paraId="18D4B5AC"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25,65</w:t>
            </w:r>
          </w:p>
        </w:tc>
        <w:tc>
          <w:tcPr>
            <w:tcW w:w="1080" w:type="dxa"/>
            <w:tcBorders>
              <w:top w:val="nil"/>
              <w:left w:val="nil"/>
              <w:bottom w:val="single" w:sz="4" w:space="0" w:color="auto"/>
              <w:right w:val="single" w:sz="4" w:space="0" w:color="auto"/>
            </w:tcBorders>
            <w:shd w:val="clear" w:color="auto" w:fill="auto"/>
            <w:noWrap/>
            <w:vAlign w:val="center"/>
            <w:hideMark/>
          </w:tcPr>
          <w:p w14:paraId="334A43A7"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17,73</w:t>
            </w:r>
          </w:p>
        </w:tc>
        <w:tc>
          <w:tcPr>
            <w:tcW w:w="1440" w:type="dxa"/>
            <w:tcBorders>
              <w:top w:val="nil"/>
              <w:left w:val="nil"/>
              <w:bottom w:val="single" w:sz="4" w:space="0" w:color="auto"/>
              <w:right w:val="single" w:sz="4" w:space="0" w:color="auto"/>
            </w:tcBorders>
            <w:shd w:val="clear" w:color="auto" w:fill="auto"/>
            <w:noWrap/>
            <w:vAlign w:val="center"/>
            <w:hideMark/>
          </w:tcPr>
          <w:p w14:paraId="4312320A"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2.419.750</w:t>
            </w:r>
          </w:p>
        </w:tc>
        <w:tc>
          <w:tcPr>
            <w:tcW w:w="1043" w:type="dxa"/>
            <w:tcBorders>
              <w:top w:val="nil"/>
              <w:left w:val="nil"/>
              <w:bottom w:val="single" w:sz="4" w:space="0" w:color="auto"/>
              <w:right w:val="single" w:sz="4" w:space="0" w:color="auto"/>
            </w:tcBorders>
            <w:shd w:val="clear" w:color="auto" w:fill="auto"/>
            <w:noWrap/>
            <w:vAlign w:val="center"/>
            <w:hideMark/>
          </w:tcPr>
          <w:p w14:paraId="2C167157"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54,18</w:t>
            </w:r>
          </w:p>
        </w:tc>
      </w:tr>
      <w:tr w:rsidR="004A5559" w:rsidRPr="006E24CF" w14:paraId="22A97346" w14:textId="77777777" w:rsidTr="004A5559">
        <w:trPr>
          <w:trHeight w:val="458"/>
          <w:jc w:val="center"/>
        </w:trPr>
        <w:tc>
          <w:tcPr>
            <w:tcW w:w="1815" w:type="dxa"/>
            <w:vMerge w:val="restart"/>
            <w:tcBorders>
              <w:top w:val="nil"/>
              <w:left w:val="single" w:sz="4" w:space="0" w:color="auto"/>
              <w:right w:val="single" w:sz="4" w:space="0" w:color="auto"/>
            </w:tcBorders>
            <w:shd w:val="clear" w:color="auto" w:fill="auto"/>
            <w:noWrap/>
            <w:vAlign w:val="center"/>
            <w:hideMark/>
          </w:tcPr>
          <w:p w14:paraId="48490256" w14:textId="77777777" w:rsidR="004A5559" w:rsidRPr="006E24CF" w:rsidRDefault="004A5559" w:rsidP="000E29E3">
            <w:pPr>
              <w:spacing w:before="20" w:after="20"/>
              <w:jc w:val="center"/>
              <w:rPr>
                <w:rFonts w:eastAsia="Times New Roman"/>
                <w:b/>
                <w:bCs/>
                <w:i/>
                <w:iCs/>
                <w:sz w:val="22"/>
                <w:szCs w:val="22"/>
              </w:rPr>
            </w:pPr>
            <w:r w:rsidRPr="006E24CF">
              <w:rPr>
                <w:rFonts w:eastAsia="Times New Roman"/>
                <w:sz w:val="22"/>
                <w:szCs w:val="22"/>
              </w:rPr>
              <w:t>Động cơ điện một chiều khác và máy phát điện một chiều</w:t>
            </w:r>
          </w:p>
        </w:tc>
        <w:tc>
          <w:tcPr>
            <w:tcW w:w="1767" w:type="dxa"/>
            <w:tcBorders>
              <w:top w:val="nil"/>
              <w:left w:val="nil"/>
              <w:bottom w:val="single" w:sz="4" w:space="0" w:color="auto"/>
              <w:right w:val="single" w:sz="4" w:space="0" w:color="auto"/>
            </w:tcBorders>
            <w:shd w:val="clear" w:color="auto" w:fill="auto"/>
            <w:noWrap/>
            <w:vAlign w:val="center"/>
            <w:hideMark/>
          </w:tcPr>
          <w:p w14:paraId="33EB83F8" w14:textId="77777777" w:rsidR="004A5559" w:rsidRPr="006E24CF" w:rsidRDefault="004A5559" w:rsidP="000E29E3">
            <w:pPr>
              <w:spacing w:before="20" w:after="20"/>
              <w:rPr>
                <w:rFonts w:eastAsia="Times New Roman"/>
                <w:b/>
                <w:bCs/>
                <w:i/>
                <w:iCs/>
                <w:sz w:val="22"/>
                <w:szCs w:val="22"/>
              </w:rPr>
            </w:pPr>
            <w:r w:rsidRPr="006E24CF">
              <w:rPr>
                <w:rFonts w:eastAsia="Times New Roman"/>
                <w:b/>
                <w:bCs/>
                <w:i/>
                <w:iCs/>
                <w:sz w:val="22"/>
                <w:szCs w:val="22"/>
              </w:rPr>
              <w:t>Tổng</w:t>
            </w:r>
          </w:p>
        </w:tc>
        <w:tc>
          <w:tcPr>
            <w:tcW w:w="917" w:type="dxa"/>
            <w:tcBorders>
              <w:top w:val="nil"/>
              <w:left w:val="nil"/>
              <w:bottom w:val="single" w:sz="4" w:space="0" w:color="auto"/>
              <w:right w:val="single" w:sz="4" w:space="0" w:color="auto"/>
            </w:tcBorders>
            <w:shd w:val="clear" w:color="auto" w:fill="auto"/>
            <w:noWrap/>
            <w:vAlign w:val="center"/>
            <w:hideMark/>
          </w:tcPr>
          <w:p w14:paraId="6D329C0E" w14:textId="77777777" w:rsidR="004A5559" w:rsidRPr="006E24CF" w:rsidRDefault="004A5559" w:rsidP="000E29E3">
            <w:pPr>
              <w:spacing w:before="20" w:after="20"/>
              <w:jc w:val="center"/>
              <w:rPr>
                <w:rFonts w:eastAsia="Times New Roman"/>
                <w:b/>
                <w:bCs/>
                <w:i/>
                <w:iCs/>
                <w:sz w:val="22"/>
                <w:szCs w:val="22"/>
              </w:rPr>
            </w:pPr>
            <w:r w:rsidRPr="006E24CF">
              <w:rPr>
                <w:rFonts w:eastAsia="Times New Roman"/>
                <w:b/>
                <w:bCs/>
                <w:i/>
                <w:iCs/>
                <w:sz w:val="22"/>
                <w:szCs w:val="22"/>
              </w:rPr>
              <w:t>Chiếc</w:t>
            </w:r>
          </w:p>
        </w:tc>
        <w:tc>
          <w:tcPr>
            <w:tcW w:w="1260" w:type="dxa"/>
            <w:tcBorders>
              <w:top w:val="nil"/>
              <w:left w:val="nil"/>
              <w:bottom w:val="single" w:sz="4" w:space="0" w:color="auto"/>
              <w:right w:val="single" w:sz="4" w:space="0" w:color="auto"/>
            </w:tcBorders>
            <w:shd w:val="clear" w:color="auto" w:fill="auto"/>
            <w:noWrap/>
            <w:vAlign w:val="center"/>
            <w:hideMark/>
          </w:tcPr>
          <w:p w14:paraId="4999B28E" w14:textId="77777777" w:rsidR="004A5559" w:rsidRPr="006E24CF" w:rsidRDefault="004A5559" w:rsidP="000E29E3">
            <w:pPr>
              <w:spacing w:before="20" w:after="20"/>
              <w:jc w:val="right"/>
              <w:rPr>
                <w:rFonts w:eastAsia="Times New Roman"/>
                <w:b/>
                <w:bCs/>
                <w:i/>
                <w:iCs/>
                <w:sz w:val="22"/>
                <w:szCs w:val="22"/>
              </w:rPr>
            </w:pPr>
            <w:r w:rsidRPr="006E24CF">
              <w:rPr>
                <w:rFonts w:eastAsia="Times New Roman"/>
                <w:b/>
                <w:bCs/>
                <w:i/>
                <w:iCs/>
                <w:sz w:val="22"/>
                <w:szCs w:val="22"/>
              </w:rPr>
              <w:t>16.750.824</w:t>
            </w:r>
          </w:p>
        </w:tc>
        <w:tc>
          <w:tcPr>
            <w:tcW w:w="1170" w:type="dxa"/>
            <w:tcBorders>
              <w:top w:val="nil"/>
              <w:left w:val="nil"/>
              <w:bottom w:val="single" w:sz="4" w:space="0" w:color="auto"/>
              <w:right w:val="single" w:sz="4" w:space="0" w:color="auto"/>
            </w:tcBorders>
            <w:shd w:val="clear" w:color="auto" w:fill="auto"/>
            <w:noWrap/>
            <w:vAlign w:val="center"/>
            <w:hideMark/>
          </w:tcPr>
          <w:p w14:paraId="2863D9F6" w14:textId="77777777" w:rsidR="004A5559" w:rsidRPr="006E24CF" w:rsidRDefault="004A5559" w:rsidP="000E29E3">
            <w:pPr>
              <w:spacing w:before="20" w:after="20"/>
              <w:jc w:val="right"/>
              <w:rPr>
                <w:rFonts w:eastAsia="Times New Roman"/>
                <w:b/>
                <w:bCs/>
                <w:i/>
                <w:iCs/>
                <w:sz w:val="22"/>
                <w:szCs w:val="22"/>
              </w:rPr>
            </w:pPr>
            <w:r w:rsidRPr="006E24CF">
              <w:rPr>
                <w:rFonts w:eastAsia="Times New Roman"/>
                <w:b/>
                <w:bCs/>
                <w:i/>
                <w:iCs/>
                <w:sz w:val="22"/>
                <w:szCs w:val="22"/>
              </w:rPr>
              <w:t>-49,33</w:t>
            </w:r>
          </w:p>
        </w:tc>
        <w:tc>
          <w:tcPr>
            <w:tcW w:w="1080" w:type="dxa"/>
            <w:tcBorders>
              <w:top w:val="nil"/>
              <w:left w:val="nil"/>
              <w:bottom w:val="single" w:sz="4" w:space="0" w:color="auto"/>
              <w:right w:val="single" w:sz="4" w:space="0" w:color="auto"/>
            </w:tcBorders>
            <w:shd w:val="clear" w:color="auto" w:fill="auto"/>
            <w:noWrap/>
            <w:vAlign w:val="center"/>
            <w:hideMark/>
          </w:tcPr>
          <w:p w14:paraId="19AD8D2F" w14:textId="77777777" w:rsidR="004A5559" w:rsidRPr="006E24CF" w:rsidRDefault="004A5559" w:rsidP="000E29E3">
            <w:pPr>
              <w:spacing w:before="20" w:after="20"/>
              <w:jc w:val="right"/>
              <w:rPr>
                <w:rFonts w:eastAsia="Times New Roman"/>
                <w:b/>
                <w:bCs/>
                <w:i/>
                <w:iCs/>
                <w:sz w:val="22"/>
                <w:szCs w:val="22"/>
              </w:rPr>
            </w:pPr>
            <w:r w:rsidRPr="006E24CF">
              <w:rPr>
                <w:rFonts w:eastAsia="Times New Roman"/>
                <w:b/>
                <w:bCs/>
                <w:i/>
                <w:iCs/>
                <w:sz w:val="22"/>
                <w:szCs w:val="22"/>
              </w:rPr>
              <w:t>-57,91</w:t>
            </w:r>
          </w:p>
        </w:tc>
        <w:tc>
          <w:tcPr>
            <w:tcW w:w="1440" w:type="dxa"/>
            <w:tcBorders>
              <w:top w:val="nil"/>
              <w:left w:val="nil"/>
              <w:bottom w:val="single" w:sz="4" w:space="0" w:color="auto"/>
              <w:right w:val="single" w:sz="4" w:space="0" w:color="auto"/>
            </w:tcBorders>
            <w:shd w:val="clear" w:color="auto" w:fill="auto"/>
            <w:noWrap/>
            <w:vAlign w:val="center"/>
            <w:hideMark/>
          </w:tcPr>
          <w:p w14:paraId="320DFD3F" w14:textId="77777777" w:rsidR="004A5559" w:rsidRPr="006E24CF" w:rsidRDefault="004A5559" w:rsidP="000E29E3">
            <w:pPr>
              <w:spacing w:before="20" w:after="20"/>
              <w:jc w:val="right"/>
              <w:rPr>
                <w:rFonts w:eastAsia="Times New Roman"/>
                <w:b/>
                <w:bCs/>
                <w:i/>
                <w:iCs/>
                <w:sz w:val="22"/>
                <w:szCs w:val="22"/>
              </w:rPr>
            </w:pPr>
            <w:r w:rsidRPr="006E24CF">
              <w:rPr>
                <w:rFonts w:eastAsia="Times New Roman"/>
                <w:b/>
                <w:bCs/>
                <w:i/>
                <w:iCs/>
                <w:sz w:val="22"/>
                <w:szCs w:val="22"/>
              </w:rPr>
              <w:t>295.387.265</w:t>
            </w:r>
          </w:p>
        </w:tc>
        <w:tc>
          <w:tcPr>
            <w:tcW w:w="1043" w:type="dxa"/>
            <w:tcBorders>
              <w:top w:val="nil"/>
              <w:left w:val="nil"/>
              <w:bottom w:val="single" w:sz="4" w:space="0" w:color="auto"/>
              <w:right w:val="single" w:sz="4" w:space="0" w:color="auto"/>
            </w:tcBorders>
            <w:shd w:val="clear" w:color="auto" w:fill="auto"/>
            <w:noWrap/>
            <w:vAlign w:val="center"/>
            <w:hideMark/>
          </w:tcPr>
          <w:p w14:paraId="5DB92410" w14:textId="77777777" w:rsidR="004A5559" w:rsidRPr="006E24CF" w:rsidRDefault="004A5559" w:rsidP="000E29E3">
            <w:pPr>
              <w:spacing w:before="20" w:after="20"/>
              <w:jc w:val="right"/>
              <w:rPr>
                <w:rFonts w:eastAsia="Times New Roman"/>
                <w:b/>
                <w:bCs/>
                <w:i/>
                <w:iCs/>
                <w:sz w:val="22"/>
                <w:szCs w:val="22"/>
              </w:rPr>
            </w:pPr>
            <w:r w:rsidRPr="006E24CF">
              <w:rPr>
                <w:rFonts w:eastAsia="Times New Roman"/>
                <w:b/>
                <w:bCs/>
                <w:i/>
                <w:iCs/>
                <w:sz w:val="22"/>
                <w:szCs w:val="22"/>
              </w:rPr>
              <w:t>-0,66</w:t>
            </w:r>
          </w:p>
        </w:tc>
      </w:tr>
      <w:tr w:rsidR="004A5559" w:rsidRPr="006E24CF" w14:paraId="39BB9418" w14:textId="77777777" w:rsidTr="004A5559">
        <w:trPr>
          <w:trHeight w:val="144"/>
          <w:jc w:val="center"/>
        </w:trPr>
        <w:tc>
          <w:tcPr>
            <w:tcW w:w="1815" w:type="dxa"/>
            <w:vMerge/>
            <w:tcBorders>
              <w:left w:val="single" w:sz="4" w:space="0" w:color="auto"/>
              <w:bottom w:val="single" w:sz="4" w:space="0" w:color="auto"/>
              <w:right w:val="single" w:sz="4" w:space="0" w:color="auto"/>
            </w:tcBorders>
            <w:shd w:val="clear" w:color="auto" w:fill="auto"/>
            <w:noWrap/>
            <w:vAlign w:val="center"/>
            <w:hideMark/>
          </w:tcPr>
          <w:p w14:paraId="59B808C3" w14:textId="77777777" w:rsidR="004A5559" w:rsidRPr="006E24CF" w:rsidRDefault="004A5559" w:rsidP="000E29E3">
            <w:pPr>
              <w:spacing w:before="20" w:after="20"/>
              <w:jc w:val="center"/>
              <w:rPr>
                <w:rFonts w:eastAsia="Times New Roman"/>
                <w:sz w:val="22"/>
                <w:szCs w:val="22"/>
              </w:rPr>
            </w:pPr>
          </w:p>
        </w:tc>
        <w:tc>
          <w:tcPr>
            <w:tcW w:w="1767" w:type="dxa"/>
            <w:tcBorders>
              <w:top w:val="nil"/>
              <w:left w:val="nil"/>
              <w:bottom w:val="single" w:sz="4" w:space="0" w:color="auto"/>
              <w:right w:val="single" w:sz="4" w:space="0" w:color="auto"/>
            </w:tcBorders>
            <w:shd w:val="clear" w:color="auto" w:fill="auto"/>
            <w:noWrap/>
            <w:vAlign w:val="center"/>
            <w:hideMark/>
          </w:tcPr>
          <w:p w14:paraId="043513DC" w14:textId="77777777" w:rsidR="004A5559" w:rsidRPr="006E24CF" w:rsidRDefault="004A5559" w:rsidP="000E29E3">
            <w:pPr>
              <w:spacing w:before="20" w:after="20"/>
              <w:rPr>
                <w:rFonts w:eastAsia="Times New Roman"/>
                <w:sz w:val="22"/>
                <w:szCs w:val="22"/>
              </w:rPr>
            </w:pPr>
            <w:r w:rsidRPr="006E24CF">
              <w:rPr>
                <w:rFonts w:eastAsia="Times New Roman"/>
                <w:sz w:val="22"/>
                <w:szCs w:val="22"/>
              </w:rPr>
              <w:t>Đồng Nai</w:t>
            </w:r>
          </w:p>
        </w:tc>
        <w:tc>
          <w:tcPr>
            <w:tcW w:w="917" w:type="dxa"/>
            <w:tcBorders>
              <w:top w:val="nil"/>
              <w:left w:val="nil"/>
              <w:bottom w:val="single" w:sz="4" w:space="0" w:color="auto"/>
              <w:right w:val="single" w:sz="4" w:space="0" w:color="auto"/>
            </w:tcBorders>
            <w:shd w:val="clear" w:color="auto" w:fill="auto"/>
            <w:noWrap/>
            <w:vAlign w:val="center"/>
            <w:hideMark/>
          </w:tcPr>
          <w:p w14:paraId="03478B6F" w14:textId="77777777" w:rsidR="004A5559" w:rsidRPr="006E24CF" w:rsidRDefault="004A5559" w:rsidP="000E29E3">
            <w:pPr>
              <w:spacing w:before="20" w:after="20"/>
              <w:jc w:val="center"/>
              <w:rPr>
                <w:rFonts w:eastAsia="Times New Roman"/>
                <w:sz w:val="22"/>
                <w:szCs w:val="22"/>
              </w:rPr>
            </w:pPr>
            <w:r w:rsidRPr="006E24CF">
              <w:rPr>
                <w:rFonts w:eastAsia="Times New Roman"/>
                <w:sz w:val="22"/>
                <w:szCs w:val="22"/>
              </w:rPr>
              <w:t>Chiếc</w:t>
            </w:r>
          </w:p>
        </w:tc>
        <w:tc>
          <w:tcPr>
            <w:tcW w:w="1260" w:type="dxa"/>
            <w:tcBorders>
              <w:top w:val="nil"/>
              <w:left w:val="nil"/>
              <w:bottom w:val="single" w:sz="4" w:space="0" w:color="auto"/>
              <w:right w:val="single" w:sz="4" w:space="0" w:color="auto"/>
            </w:tcBorders>
            <w:shd w:val="clear" w:color="auto" w:fill="auto"/>
            <w:noWrap/>
            <w:vAlign w:val="center"/>
            <w:hideMark/>
          </w:tcPr>
          <w:p w14:paraId="6ABCD0C0"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16.750.824</w:t>
            </w:r>
          </w:p>
        </w:tc>
        <w:tc>
          <w:tcPr>
            <w:tcW w:w="1170" w:type="dxa"/>
            <w:tcBorders>
              <w:top w:val="nil"/>
              <w:left w:val="nil"/>
              <w:bottom w:val="single" w:sz="4" w:space="0" w:color="auto"/>
              <w:right w:val="single" w:sz="4" w:space="0" w:color="auto"/>
            </w:tcBorders>
            <w:shd w:val="clear" w:color="auto" w:fill="auto"/>
            <w:noWrap/>
            <w:vAlign w:val="center"/>
            <w:hideMark/>
          </w:tcPr>
          <w:p w14:paraId="68A15521"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-49,33</w:t>
            </w:r>
          </w:p>
        </w:tc>
        <w:tc>
          <w:tcPr>
            <w:tcW w:w="1080" w:type="dxa"/>
            <w:tcBorders>
              <w:top w:val="nil"/>
              <w:left w:val="nil"/>
              <w:bottom w:val="single" w:sz="4" w:space="0" w:color="auto"/>
              <w:right w:val="single" w:sz="4" w:space="0" w:color="auto"/>
            </w:tcBorders>
            <w:shd w:val="clear" w:color="auto" w:fill="auto"/>
            <w:noWrap/>
            <w:vAlign w:val="center"/>
            <w:hideMark/>
          </w:tcPr>
          <w:p w14:paraId="104BBBBE"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-57,91</w:t>
            </w:r>
          </w:p>
        </w:tc>
        <w:tc>
          <w:tcPr>
            <w:tcW w:w="1440" w:type="dxa"/>
            <w:tcBorders>
              <w:top w:val="nil"/>
              <w:left w:val="nil"/>
              <w:bottom w:val="single" w:sz="4" w:space="0" w:color="auto"/>
              <w:right w:val="single" w:sz="4" w:space="0" w:color="auto"/>
            </w:tcBorders>
            <w:shd w:val="clear" w:color="auto" w:fill="auto"/>
            <w:noWrap/>
            <w:vAlign w:val="center"/>
            <w:hideMark/>
          </w:tcPr>
          <w:p w14:paraId="446E18F4"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295.387.265</w:t>
            </w:r>
          </w:p>
        </w:tc>
        <w:tc>
          <w:tcPr>
            <w:tcW w:w="1043" w:type="dxa"/>
            <w:tcBorders>
              <w:top w:val="nil"/>
              <w:left w:val="nil"/>
              <w:bottom w:val="single" w:sz="4" w:space="0" w:color="auto"/>
              <w:right w:val="single" w:sz="4" w:space="0" w:color="auto"/>
            </w:tcBorders>
            <w:shd w:val="clear" w:color="auto" w:fill="auto"/>
            <w:noWrap/>
            <w:vAlign w:val="center"/>
            <w:hideMark/>
          </w:tcPr>
          <w:p w14:paraId="4EC01391"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-0,66</w:t>
            </w:r>
          </w:p>
        </w:tc>
      </w:tr>
      <w:tr w:rsidR="004A5559" w:rsidRPr="006E24CF" w14:paraId="725EC037" w14:textId="77777777" w:rsidTr="004A5559">
        <w:trPr>
          <w:trHeight w:val="144"/>
          <w:jc w:val="center"/>
        </w:trPr>
        <w:tc>
          <w:tcPr>
            <w:tcW w:w="1815" w:type="dxa"/>
            <w:vMerge w:val="restart"/>
            <w:tcBorders>
              <w:top w:val="nil"/>
              <w:left w:val="single" w:sz="4" w:space="0" w:color="auto"/>
              <w:right w:val="single" w:sz="4" w:space="0" w:color="auto"/>
            </w:tcBorders>
            <w:shd w:val="clear" w:color="auto" w:fill="auto"/>
            <w:noWrap/>
            <w:vAlign w:val="center"/>
          </w:tcPr>
          <w:p w14:paraId="6C2D1E34" w14:textId="77777777" w:rsidR="004A5559" w:rsidRPr="006E24CF" w:rsidRDefault="004A5559" w:rsidP="000E29E3">
            <w:pPr>
              <w:spacing w:before="20" w:after="20"/>
              <w:jc w:val="center"/>
              <w:rPr>
                <w:rFonts w:eastAsia="Times New Roman"/>
                <w:b/>
                <w:bCs/>
                <w:i/>
                <w:iCs/>
                <w:sz w:val="22"/>
                <w:szCs w:val="22"/>
              </w:rPr>
            </w:pPr>
            <w:r w:rsidRPr="006E24CF">
              <w:rPr>
                <w:rFonts w:eastAsia="Times New Roman"/>
                <w:sz w:val="22"/>
                <w:szCs w:val="22"/>
              </w:rPr>
              <w:t>Máy biến đổi điện quay</w:t>
            </w:r>
          </w:p>
        </w:tc>
        <w:tc>
          <w:tcPr>
            <w:tcW w:w="1767" w:type="dxa"/>
            <w:tcBorders>
              <w:top w:val="nil"/>
              <w:left w:val="nil"/>
              <w:bottom w:val="single" w:sz="4" w:space="0" w:color="auto"/>
              <w:right w:val="single" w:sz="4" w:space="0" w:color="auto"/>
            </w:tcBorders>
            <w:shd w:val="clear" w:color="auto" w:fill="auto"/>
            <w:noWrap/>
            <w:vAlign w:val="center"/>
            <w:hideMark/>
          </w:tcPr>
          <w:p w14:paraId="19ECA7A8" w14:textId="77777777" w:rsidR="004A5559" w:rsidRPr="006E24CF" w:rsidRDefault="004A5559" w:rsidP="000E29E3">
            <w:pPr>
              <w:spacing w:before="20" w:after="20"/>
              <w:rPr>
                <w:rFonts w:eastAsia="Times New Roman"/>
                <w:b/>
                <w:bCs/>
                <w:i/>
                <w:iCs/>
                <w:sz w:val="22"/>
                <w:szCs w:val="22"/>
              </w:rPr>
            </w:pPr>
            <w:r w:rsidRPr="006E24CF">
              <w:rPr>
                <w:rFonts w:eastAsia="Times New Roman"/>
                <w:b/>
                <w:bCs/>
                <w:i/>
                <w:iCs/>
                <w:sz w:val="22"/>
                <w:szCs w:val="22"/>
              </w:rPr>
              <w:t>Tổng</w:t>
            </w:r>
          </w:p>
        </w:tc>
        <w:tc>
          <w:tcPr>
            <w:tcW w:w="917" w:type="dxa"/>
            <w:tcBorders>
              <w:top w:val="nil"/>
              <w:left w:val="nil"/>
              <w:bottom w:val="single" w:sz="4" w:space="0" w:color="auto"/>
              <w:right w:val="single" w:sz="4" w:space="0" w:color="auto"/>
            </w:tcBorders>
            <w:shd w:val="clear" w:color="auto" w:fill="auto"/>
            <w:noWrap/>
            <w:vAlign w:val="center"/>
            <w:hideMark/>
          </w:tcPr>
          <w:p w14:paraId="26E887C3" w14:textId="77777777" w:rsidR="004A5559" w:rsidRPr="006E24CF" w:rsidRDefault="004A5559" w:rsidP="000E29E3">
            <w:pPr>
              <w:spacing w:before="20" w:after="20"/>
              <w:jc w:val="center"/>
              <w:rPr>
                <w:rFonts w:eastAsia="Times New Roman"/>
                <w:b/>
                <w:bCs/>
                <w:i/>
                <w:iCs/>
                <w:sz w:val="22"/>
                <w:szCs w:val="22"/>
              </w:rPr>
            </w:pPr>
            <w:r w:rsidRPr="006E24CF">
              <w:rPr>
                <w:rFonts w:eastAsia="Times New Roman"/>
                <w:b/>
                <w:bCs/>
                <w:i/>
                <w:iCs/>
                <w:sz w:val="22"/>
                <w:szCs w:val="22"/>
              </w:rPr>
              <w:t>Bộ</w:t>
            </w:r>
          </w:p>
        </w:tc>
        <w:tc>
          <w:tcPr>
            <w:tcW w:w="1260" w:type="dxa"/>
            <w:tcBorders>
              <w:top w:val="nil"/>
              <w:left w:val="nil"/>
              <w:bottom w:val="single" w:sz="4" w:space="0" w:color="auto"/>
              <w:right w:val="single" w:sz="4" w:space="0" w:color="auto"/>
            </w:tcBorders>
            <w:shd w:val="clear" w:color="auto" w:fill="auto"/>
            <w:noWrap/>
            <w:vAlign w:val="center"/>
            <w:hideMark/>
          </w:tcPr>
          <w:p w14:paraId="41AD125D" w14:textId="77777777" w:rsidR="004A5559" w:rsidRPr="006E24CF" w:rsidRDefault="004A5559" w:rsidP="000E29E3">
            <w:pPr>
              <w:spacing w:before="20" w:after="20"/>
              <w:jc w:val="right"/>
              <w:rPr>
                <w:rFonts w:eastAsia="Times New Roman"/>
                <w:b/>
                <w:bCs/>
                <w:i/>
                <w:iCs/>
                <w:sz w:val="22"/>
                <w:szCs w:val="22"/>
              </w:rPr>
            </w:pPr>
            <w:r w:rsidRPr="006E24CF">
              <w:rPr>
                <w:rFonts w:eastAsia="Times New Roman"/>
                <w:b/>
                <w:bCs/>
                <w:i/>
                <w:iCs/>
                <w:sz w:val="22"/>
                <w:szCs w:val="22"/>
              </w:rPr>
              <w:t>7.776</w:t>
            </w:r>
          </w:p>
        </w:tc>
        <w:tc>
          <w:tcPr>
            <w:tcW w:w="1170" w:type="dxa"/>
            <w:tcBorders>
              <w:top w:val="nil"/>
              <w:left w:val="nil"/>
              <w:bottom w:val="single" w:sz="4" w:space="0" w:color="auto"/>
              <w:right w:val="single" w:sz="4" w:space="0" w:color="auto"/>
            </w:tcBorders>
            <w:shd w:val="clear" w:color="auto" w:fill="auto"/>
            <w:noWrap/>
            <w:vAlign w:val="center"/>
            <w:hideMark/>
          </w:tcPr>
          <w:p w14:paraId="27A6616A" w14:textId="77777777" w:rsidR="004A5559" w:rsidRPr="006E24CF" w:rsidRDefault="004A5559" w:rsidP="000E29E3">
            <w:pPr>
              <w:spacing w:before="20" w:after="20"/>
              <w:jc w:val="right"/>
              <w:rPr>
                <w:rFonts w:eastAsia="Times New Roman"/>
                <w:b/>
                <w:bCs/>
                <w:i/>
                <w:iCs/>
                <w:sz w:val="22"/>
                <w:szCs w:val="22"/>
              </w:rPr>
            </w:pPr>
            <w:r w:rsidRPr="006E24CF">
              <w:rPr>
                <w:rFonts w:eastAsia="Times New Roman"/>
                <w:b/>
                <w:bCs/>
                <w:i/>
                <w:iCs/>
                <w:sz w:val="22"/>
                <w:szCs w:val="22"/>
              </w:rPr>
              <w:t>-0,61</w:t>
            </w:r>
          </w:p>
        </w:tc>
        <w:tc>
          <w:tcPr>
            <w:tcW w:w="1080" w:type="dxa"/>
            <w:tcBorders>
              <w:top w:val="nil"/>
              <w:left w:val="nil"/>
              <w:bottom w:val="single" w:sz="4" w:space="0" w:color="auto"/>
              <w:right w:val="single" w:sz="4" w:space="0" w:color="auto"/>
            </w:tcBorders>
            <w:shd w:val="clear" w:color="auto" w:fill="auto"/>
            <w:noWrap/>
            <w:vAlign w:val="center"/>
            <w:hideMark/>
          </w:tcPr>
          <w:p w14:paraId="34F3DB00" w14:textId="77777777" w:rsidR="004A5559" w:rsidRPr="006E24CF" w:rsidRDefault="004A5559" w:rsidP="000E29E3">
            <w:pPr>
              <w:spacing w:before="20" w:after="20"/>
              <w:jc w:val="right"/>
              <w:rPr>
                <w:rFonts w:eastAsia="Times New Roman"/>
                <w:b/>
                <w:bCs/>
                <w:i/>
                <w:iCs/>
                <w:sz w:val="22"/>
                <w:szCs w:val="22"/>
              </w:rPr>
            </w:pPr>
            <w:r w:rsidRPr="006E24CF">
              <w:rPr>
                <w:rFonts w:eastAsia="Times New Roman"/>
                <w:b/>
                <w:bCs/>
                <w:i/>
                <w:iCs/>
                <w:sz w:val="22"/>
                <w:szCs w:val="22"/>
              </w:rPr>
              <w:t>408,90</w:t>
            </w:r>
          </w:p>
        </w:tc>
        <w:tc>
          <w:tcPr>
            <w:tcW w:w="1440" w:type="dxa"/>
            <w:tcBorders>
              <w:top w:val="nil"/>
              <w:left w:val="nil"/>
              <w:bottom w:val="single" w:sz="4" w:space="0" w:color="auto"/>
              <w:right w:val="single" w:sz="4" w:space="0" w:color="auto"/>
            </w:tcBorders>
            <w:shd w:val="clear" w:color="auto" w:fill="auto"/>
            <w:noWrap/>
            <w:vAlign w:val="center"/>
            <w:hideMark/>
          </w:tcPr>
          <w:p w14:paraId="0A257162" w14:textId="77777777" w:rsidR="004A5559" w:rsidRPr="006E24CF" w:rsidRDefault="004A5559" w:rsidP="000E29E3">
            <w:pPr>
              <w:spacing w:before="20" w:after="20"/>
              <w:jc w:val="right"/>
              <w:rPr>
                <w:rFonts w:eastAsia="Times New Roman"/>
                <w:b/>
                <w:bCs/>
                <w:i/>
                <w:iCs/>
                <w:sz w:val="22"/>
                <w:szCs w:val="22"/>
              </w:rPr>
            </w:pPr>
            <w:r w:rsidRPr="006E24CF">
              <w:rPr>
                <w:rFonts w:eastAsia="Times New Roman"/>
                <w:b/>
                <w:bCs/>
                <w:i/>
                <w:iCs/>
                <w:sz w:val="22"/>
                <w:szCs w:val="22"/>
              </w:rPr>
              <w:t>18.303</w:t>
            </w:r>
          </w:p>
        </w:tc>
        <w:tc>
          <w:tcPr>
            <w:tcW w:w="1043" w:type="dxa"/>
            <w:tcBorders>
              <w:top w:val="nil"/>
              <w:left w:val="nil"/>
              <w:bottom w:val="single" w:sz="4" w:space="0" w:color="auto"/>
              <w:right w:val="single" w:sz="4" w:space="0" w:color="auto"/>
            </w:tcBorders>
            <w:shd w:val="clear" w:color="auto" w:fill="auto"/>
            <w:noWrap/>
            <w:vAlign w:val="center"/>
            <w:hideMark/>
          </w:tcPr>
          <w:p w14:paraId="597B8308" w14:textId="77777777" w:rsidR="004A5559" w:rsidRPr="006E24CF" w:rsidRDefault="004A5559" w:rsidP="000E29E3">
            <w:pPr>
              <w:spacing w:before="20" w:after="20"/>
              <w:jc w:val="right"/>
              <w:rPr>
                <w:rFonts w:eastAsia="Times New Roman"/>
                <w:b/>
                <w:bCs/>
                <w:i/>
                <w:iCs/>
                <w:sz w:val="22"/>
                <w:szCs w:val="22"/>
              </w:rPr>
            </w:pPr>
            <w:r w:rsidRPr="006E24CF">
              <w:rPr>
                <w:rFonts w:eastAsia="Times New Roman"/>
                <w:b/>
                <w:bCs/>
                <w:i/>
                <w:iCs/>
                <w:sz w:val="22"/>
                <w:szCs w:val="22"/>
              </w:rPr>
              <w:t>9,08</w:t>
            </w:r>
          </w:p>
        </w:tc>
      </w:tr>
      <w:tr w:rsidR="004A5559" w:rsidRPr="006E24CF" w14:paraId="67658F70" w14:textId="77777777" w:rsidTr="004A5559">
        <w:trPr>
          <w:trHeight w:val="144"/>
          <w:jc w:val="center"/>
        </w:trPr>
        <w:tc>
          <w:tcPr>
            <w:tcW w:w="1815" w:type="dxa"/>
            <w:vMerge/>
            <w:tcBorders>
              <w:left w:val="single" w:sz="4" w:space="0" w:color="auto"/>
              <w:right w:val="single" w:sz="4" w:space="0" w:color="auto"/>
            </w:tcBorders>
            <w:shd w:val="clear" w:color="auto" w:fill="auto"/>
            <w:noWrap/>
            <w:vAlign w:val="center"/>
          </w:tcPr>
          <w:p w14:paraId="3800F6EA" w14:textId="77777777" w:rsidR="004A5559" w:rsidRPr="006E24CF" w:rsidRDefault="004A5559" w:rsidP="000E29E3">
            <w:pPr>
              <w:spacing w:before="20" w:after="20"/>
              <w:jc w:val="center"/>
              <w:rPr>
                <w:rFonts w:eastAsia="Times New Roman"/>
                <w:sz w:val="22"/>
                <w:szCs w:val="22"/>
              </w:rPr>
            </w:pPr>
          </w:p>
        </w:tc>
        <w:tc>
          <w:tcPr>
            <w:tcW w:w="1767" w:type="dxa"/>
            <w:tcBorders>
              <w:top w:val="nil"/>
              <w:left w:val="nil"/>
              <w:bottom w:val="single" w:sz="4" w:space="0" w:color="auto"/>
              <w:right w:val="single" w:sz="4" w:space="0" w:color="auto"/>
            </w:tcBorders>
            <w:shd w:val="clear" w:color="auto" w:fill="auto"/>
            <w:noWrap/>
            <w:vAlign w:val="center"/>
            <w:hideMark/>
          </w:tcPr>
          <w:p w14:paraId="180D4F71" w14:textId="77777777" w:rsidR="004A5559" w:rsidRPr="006E24CF" w:rsidRDefault="004A5559" w:rsidP="000E29E3">
            <w:pPr>
              <w:spacing w:before="20" w:after="20"/>
              <w:rPr>
                <w:rFonts w:eastAsia="Times New Roman"/>
                <w:sz w:val="22"/>
                <w:szCs w:val="22"/>
              </w:rPr>
            </w:pPr>
            <w:r w:rsidRPr="006E24CF">
              <w:rPr>
                <w:rFonts w:eastAsia="Times New Roman"/>
                <w:sz w:val="22"/>
                <w:szCs w:val="22"/>
              </w:rPr>
              <w:t>TP. Hà Nội</w:t>
            </w:r>
          </w:p>
        </w:tc>
        <w:tc>
          <w:tcPr>
            <w:tcW w:w="917" w:type="dxa"/>
            <w:tcBorders>
              <w:top w:val="nil"/>
              <w:left w:val="nil"/>
              <w:bottom w:val="single" w:sz="4" w:space="0" w:color="auto"/>
              <w:right w:val="single" w:sz="4" w:space="0" w:color="auto"/>
            </w:tcBorders>
            <w:shd w:val="clear" w:color="auto" w:fill="auto"/>
            <w:noWrap/>
            <w:vAlign w:val="center"/>
            <w:hideMark/>
          </w:tcPr>
          <w:p w14:paraId="51AD731F" w14:textId="77777777" w:rsidR="004A5559" w:rsidRPr="006E24CF" w:rsidRDefault="004A5559" w:rsidP="000E29E3">
            <w:pPr>
              <w:spacing w:before="20" w:after="20"/>
              <w:jc w:val="center"/>
              <w:rPr>
                <w:rFonts w:eastAsia="Times New Roman"/>
                <w:sz w:val="22"/>
                <w:szCs w:val="22"/>
              </w:rPr>
            </w:pPr>
            <w:r w:rsidRPr="006E24CF">
              <w:rPr>
                <w:rFonts w:eastAsia="Times New Roman"/>
                <w:sz w:val="22"/>
                <w:szCs w:val="22"/>
              </w:rPr>
              <w:t>Bộ</w:t>
            </w:r>
          </w:p>
        </w:tc>
        <w:tc>
          <w:tcPr>
            <w:tcW w:w="1260" w:type="dxa"/>
            <w:tcBorders>
              <w:top w:val="nil"/>
              <w:left w:val="nil"/>
              <w:bottom w:val="single" w:sz="4" w:space="0" w:color="auto"/>
              <w:right w:val="single" w:sz="4" w:space="0" w:color="auto"/>
            </w:tcBorders>
            <w:shd w:val="clear" w:color="auto" w:fill="auto"/>
            <w:noWrap/>
            <w:vAlign w:val="center"/>
            <w:hideMark/>
          </w:tcPr>
          <w:p w14:paraId="06265AA3"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7.600</w:t>
            </w:r>
          </w:p>
        </w:tc>
        <w:tc>
          <w:tcPr>
            <w:tcW w:w="1170" w:type="dxa"/>
            <w:tcBorders>
              <w:top w:val="nil"/>
              <w:left w:val="nil"/>
              <w:bottom w:val="single" w:sz="4" w:space="0" w:color="auto"/>
              <w:right w:val="single" w:sz="4" w:space="0" w:color="auto"/>
            </w:tcBorders>
            <w:shd w:val="clear" w:color="auto" w:fill="auto"/>
            <w:noWrap/>
            <w:vAlign w:val="center"/>
            <w:hideMark/>
          </w:tcPr>
          <w:p w14:paraId="086FC1B0"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42661F54"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455,56</w:t>
            </w:r>
          </w:p>
        </w:tc>
        <w:tc>
          <w:tcPr>
            <w:tcW w:w="1440" w:type="dxa"/>
            <w:tcBorders>
              <w:top w:val="nil"/>
              <w:left w:val="nil"/>
              <w:bottom w:val="single" w:sz="4" w:space="0" w:color="auto"/>
              <w:right w:val="single" w:sz="4" w:space="0" w:color="auto"/>
            </w:tcBorders>
            <w:shd w:val="clear" w:color="auto" w:fill="auto"/>
            <w:noWrap/>
            <w:vAlign w:val="center"/>
            <w:hideMark/>
          </w:tcPr>
          <w:p w14:paraId="62CCC1AA"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16.438</w:t>
            </w:r>
          </w:p>
        </w:tc>
        <w:tc>
          <w:tcPr>
            <w:tcW w:w="1043" w:type="dxa"/>
            <w:tcBorders>
              <w:top w:val="nil"/>
              <w:left w:val="nil"/>
              <w:bottom w:val="single" w:sz="4" w:space="0" w:color="auto"/>
              <w:right w:val="single" w:sz="4" w:space="0" w:color="auto"/>
            </w:tcBorders>
            <w:shd w:val="clear" w:color="auto" w:fill="auto"/>
            <w:noWrap/>
            <w:vAlign w:val="center"/>
            <w:hideMark/>
          </w:tcPr>
          <w:p w14:paraId="642E8307"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9,66</w:t>
            </w:r>
          </w:p>
        </w:tc>
      </w:tr>
      <w:tr w:rsidR="004A5559" w:rsidRPr="006E24CF" w14:paraId="6DC03C19" w14:textId="77777777" w:rsidTr="004A5559">
        <w:trPr>
          <w:trHeight w:val="144"/>
          <w:jc w:val="center"/>
        </w:trPr>
        <w:tc>
          <w:tcPr>
            <w:tcW w:w="1815" w:type="dxa"/>
            <w:vMerge/>
            <w:tcBorders>
              <w:left w:val="single" w:sz="4" w:space="0" w:color="auto"/>
              <w:bottom w:val="single" w:sz="4" w:space="0" w:color="auto"/>
              <w:right w:val="single" w:sz="4" w:space="0" w:color="auto"/>
            </w:tcBorders>
            <w:shd w:val="clear" w:color="auto" w:fill="auto"/>
            <w:noWrap/>
            <w:vAlign w:val="center"/>
            <w:hideMark/>
          </w:tcPr>
          <w:p w14:paraId="3E3CAB1B" w14:textId="77777777" w:rsidR="004A5559" w:rsidRPr="006E24CF" w:rsidRDefault="004A5559" w:rsidP="000E29E3">
            <w:pPr>
              <w:spacing w:before="20" w:after="20"/>
              <w:jc w:val="center"/>
              <w:rPr>
                <w:rFonts w:eastAsia="Times New Roman"/>
                <w:sz w:val="22"/>
                <w:szCs w:val="22"/>
              </w:rPr>
            </w:pPr>
          </w:p>
        </w:tc>
        <w:tc>
          <w:tcPr>
            <w:tcW w:w="1767" w:type="dxa"/>
            <w:tcBorders>
              <w:top w:val="nil"/>
              <w:left w:val="nil"/>
              <w:bottom w:val="single" w:sz="4" w:space="0" w:color="auto"/>
              <w:right w:val="single" w:sz="4" w:space="0" w:color="auto"/>
            </w:tcBorders>
            <w:shd w:val="clear" w:color="auto" w:fill="auto"/>
            <w:noWrap/>
            <w:vAlign w:val="center"/>
            <w:hideMark/>
          </w:tcPr>
          <w:p w14:paraId="387D0878" w14:textId="77777777" w:rsidR="004A5559" w:rsidRPr="006E24CF" w:rsidRDefault="004A5559" w:rsidP="000E29E3">
            <w:pPr>
              <w:spacing w:before="20" w:after="20"/>
              <w:rPr>
                <w:rFonts w:eastAsia="Times New Roman"/>
                <w:sz w:val="22"/>
                <w:szCs w:val="22"/>
              </w:rPr>
            </w:pPr>
            <w:r w:rsidRPr="006E24CF">
              <w:rPr>
                <w:rFonts w:eastAsia="Times New Roman"/>
                <w:sz w:val="22"/>
                <w:szCs w:val="22"/>
              </w:rPr>
              <w:t>TP. Hải Phòng</w:t>
            </w:r>
          </w:p>
        </w:tc>
        <w:tc>
          <w:tcPr>
            <w:tcW w:w="917" w:type="dxa"/>
            <w:tcBorders>
              <w:top w:val="nil"/>
              <w:left w:val="nil"/>
              <w:bottom w:val="single" w:sz="4" w:space="0" w:color="auto"/>
              <w:right w:val="single" w:sz="4" w:space="0" w:color="auto"/>
            </w:tcBorders>
            <w:shd w:val="clear" w:color="auto" w:fill="auto"/>
            <w:noWrap/>
            <w:vAlign w:val="center"/>
            <w:hideMark/>
          </w:tcPr>
          <w:p w14:paraId="2FBABF62" w14:textId="77777777" w:rsidR="004A5559" w:rsidRPr="006E24CF" w:rsidRDefault="004A5559" w:rsidP="000E29E3">
            <w:pPr>
              <w:spacing w:before="20" w:after="20"/>
              <w:jc w:val="center"/>
              <w:rPr>
                <w:rFonts w:eastAsia="Times New Roman"/>
                <w:sz w:val="22"/>
                <w:szCs w:val="22"/>
              </w:rPr>
            </w:pPr>
            <w:r w:rsidRPr="006E24CF">
              <w:rPr>
                <w:rFonts w:eastAsia="Times New Roman"/>
                <w:sz w:val="22"/>
                <w:szCs w:val="22"/>
              </w:rPr>
              <w:t>Bộ</w:t>
            </w:r>
          </w:p>
        </w:tc>
        <w:tc>
          <w:tcPr>
            <w:tcW w:w="1260" w:type="dxa"/>
            <w:tcBorders>
              <w:top w:val="nil"/>
              <w:left w:val="nil"/>
              <w:bottom w:val="single" w:sz="4" w:space="0" w:color="auto"/>
              <w:right w:val="single" w:sz="4" w:space="0" w:color="auto"/>
            </w:tcBorders>
            <w:shd w:val="clear" w:color="auto" w:fill="auto"/>
            <w:noWrap/>
            <w:vAlign w:val="center"/>
            <w:hideMark/>
          </w:tcPr>
          <w:p w14:paraId="2A4CD9A3"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176</w:t>
            </w:r>
          </w:p>
        </w:tc>
        <w:tc>
          <w:tcPr>
            <w:tcW w:w="1170" w:type="dxa"/>
            <w:tcBorders>
              <w:top w:val="nil"/>
              <w:left w:val="nil"/>
              <w:bottom w:val="single" w:sz="4" w:space="0" w:color="auto"/>
              <w:right w:val="single" w:sz="4" w:space="0" w:color="auto"/>
            </w:tcBorders>
            <w:shd w:val="clear" w:color="auto" w:fill="auto"/>
            <w:noWrap/>
            <w:vAlign w:val="center"/>
            <w:hideMark/>
          </w:tcPr>
          <w:p w14:paraId="6145FD2F"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-21,43</w:t>
            </w:r>
          </w:p>
        </w:tc>
        <w:tc>
          <w:tcPr>
            <w:tcW w:w="1080" w:type="dxa"/>
            <w:tcBorders>
              <w:top w:val="nil"/>
              <w:left w:val="nil"/>
              <w:bottom w:val="single" w:sz="4" w:space="0" w:color="auto"/>
              <w:right w:val="single" w:sz="4" w:space="0" w:color="auto"/>
            </w:tcBorders>
            <w:shd w:val="clear" w:color="auto" w:fill="auto"/>
            <w:noWrap/>
            <w:vAlign w:val="center"/>
            <w:hideMark/>
          </w:tcPr>
          <w:p w14:paraId="550ECC0A"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10,00</w:t>
            </w:r>
          </w:p>
        </w:tc>
        <w:tc>
          <w:tcPr>
            <w:tcW w:w="1440" w:type="dxa"/>
            <w:tcBorders>
              <w:top w:val="nil"/>
              <w:left w:val="nil"/>
              <w:bottom w:val="single" w:sz="4" w:space="0" w:color="auto"/>
              <w:right w:val="single" w:sz="4" w:space="0" w:color="auto"/>
            </w:tcBorders>
            <w:shd w:val="clear" w:color="auto" w:fill="auto"/>
            <w:noWrap/>
            <w:vAlign w:val="center"/>
            <w:hideMark/>
          </w:tcPr>
          <w:p w14:paraId="33B67EEA"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1.865</w:t>
            </w:r>
          </w:p>
        </w:tc>
        <w:tc>
          <w:tcPr>
            <w:tcW w:w="1043" w:type="dxa"/>
            <w:tcBorders>
              <w:top w:val="nil"/>
              <w:left w:val="nil"/>
              <w:bottom w:val="single" w:sz="4" w:space="0" w:color="auto"/>
              <w:right w:val="single" w:sz="4" w:space="0" w:color="auto"/>
            </w:tcBorders>
            <w:shd w:val="clear" w:color="auto" w:fill="auto"/>
            <w:noWrap/>
            <w:vAlign w:val="center"/>
            <w:hideMark/>
          </w:tcPr>
          <w:p w14:paraId="7B2FA455"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4,25</w:t>
            </w:r>
          </w:p>
        </w:tc>
      </w:tr>
      <w:tr w:rsidR="004A5559" w:rsidRPr="006E24CF" w14:paraId="723A362E" w14:textId="77777777" w:rsidTr="004A5559">
        <w:trPr>
          <w:trHeight w:val="144"/>
          <w:jc w:val="center"/>
        </w:trPr>
        <w:tc>
          <w:tcPr>
            <w:tcW w:w="1815" w:type="dxa"/>
            <w:vMerge w:val="restart"/>
            <w:tcBorders>
              <w:top w:val="nil"/>
              <w:left w:val="single" w:sz="4" w:space="0" w:color="auto"/>
              <w:right w:val="single" w:sz="4" w:space="0" w:color="auto"/>
            </w:tcBorders>
            <w:shd w:val="clear" w:color="auto" w:fill="auto"/>
            <w:noWrap/>
            <w:vAlign w:val="center"/>
          </w:tcPr>
          <w:p w14:paraId="02CE8897" w14:textId="77777777" w:rsidR="004A5559" w:rsidRPr="006E24CF" w:rsidRDefault="004A5559" w:rsidP="000E29E3">
            <w:pPr>
              <w:spacing w:before="20" w:after="20"/>
              <w:jc w:val="center"/>
              <w:rPr>
                <w:rFonts w:eastAsia="Times New Roman"/>
                <w:b/>
                <w:bCs/>
                <w:i/>
                <w:iCs/>
                <w:sz w:val="22"/>
                <w:szCs w:val="22"/>
              </w:rPr>
            </w:pPr>
            <w:r w:rsidRPr="006E24CF">
              <w:rPr>
                <w:rFonts w:eastAsia="Times New Roman"/>
                <w:sz w:val="22"/>
                <w:szCs w:val="22"/>
              </w:rPr>
              <w:t>Máy biến thế điện khác có công suất &gt; 16 kVA nhưng ≤ 500 kVA</w:t>
            </w:r>
          </w:p>
        </w:tc>
        <w:tc>
          <w:tcPr>
            <w:tcW w:w="1767" w:type="dxa"/>
            <w:tcBorders>
              <w:top w:val="nil"/>
              <w:left w:val="nil"/>
              <w:bottom w:val="single" w:sz="4" w:space="0" w:color="auto"/>
              <w:right w:val="single" w:sz="4" w:space="0" w:color="auto"/>
            </w:tcBorders>
            <w:shd w:val="clear" w:color="auto" w:fill="auto"/>
            <w:noWrap/>
            <w:vAlign w:val="center"/>
            <w:hideMark/>
          </w:tcPr>
          <w:p w14:paraId="485AC5EC" w14:textId="77777777" w:rsidR="004A5559" w:rsidRPr="006E24CF" w:rsidRDefault="004A5559" w:rsidP="000E29E3">
            <w:pPr>
              <w:spacing w:before="20" w:after="20"/>
              <w:rPr>
                <w:rFonts w:eastAsia="Times New Roman"/>
                <w:b/>
                <w:bCs/>
                <w:i/>
                <w:iCs/>
                <w:sz w:val="22"/>
                <w:szCs w:val="22"/>
              </w:rPr>
            </w:pPr>
            <w:r w:rsidRPr="006E24CF">
              <w:rPr>
                <w:rFonts w:eastAsia="Times New Roman"/>
                <w:b/>
                <w:bCs/>
                <w:i/>
                <w:iCs/>
                <w:sz w:val="22"/>
                <w:szCs w:val="22"/>
              </w:rPr>
              <w:t>Tổng</w:t>
            </w:r>
          </w:p>
        </w:tc>
        <w:tc>
          <w:tcPr>
            <w:tcW w:w="917" w:type="dxa"/>
            <w:tcBorders>
              <w:top w:val="nil"/>
              <w:left w:val="nil"/>
              <w:bottom w:val="single" w:sz="4" w:space="0" w:color="auto"/>
              <w:right w:val="single" w:sz="4" w:space="0" w:color="auto"/>
            </w:tcBorders>
            <w:shd w:val="clear" w:color="auto" w:fill="auto"/>
            <w:noWrap/>
            <w:vAlign w:val="center"/>
            <w:hideMark/>
          </w:tcPr>
          <w:p w14:paraId="5D67C9FF" w14:textId="77777777" w:rsidR="004A5559" w:rsidRPr="006E24CF" w:rsidRDefault="004A5559" w:rsidP="000E29E3">
            <w:pPr>
              <w:spacing w:before="20" w:after="20"/>
              <w:jc w:val="center"/>
              <w:rPr>
                <w:rFonts w:eastAsia="Times New Roman"/>
                <w:b/>
                <w:bCs/>
                <w:i/>
                <w:iCs/>
                <w:sz w:val="22"/>
                <w:szCs w:val="22"/>
              </w:rPr>
            </w:pPr>
            <w:r w:rsidRPr="006E24CF">
              <w:rPr>
                <w:rFonts w:eastAsia="Times New Roman"/>
                <w:b/>
                <w:bCs/>
                <w:i/>
                <w:iCs/>
                <w:sz w:val="22"/>
                <w:szCs w:val="22"/>
              </w:rPr>
              <w:t>Chiếc</w:t>
            </w:r>
          </w:p>
        </w:tc>
        <w:tc>
          <w:tcPr>
            <w:tcW w:w="1260" w:type="dxa"/>
            <w:tcBorders>
              <w:top w:val="nil"/>
              <w:left w:val="nil"/>
              <w:bottom w:val="single" w:sz="4" w:space="0" w:color="auto"/>
              <w:right w:val="single" w:sz="4" w:space="0" w:color="auto"/>
            </w:tcBorders>
            <w:shd w:val="clear" w:color="auto" w:fill="auto"/>
            <w:noWrap/>
            <w:vAlign w:val="center"/>
            <w:hideMark/>
          </w:tcPr>
          <w:p w14:paraId="71BD359E" w14:textId="77777777" w:rsidR="004A5559" w:rsidRPr="006E24CF" w:rsidRDefault="004A5559" w:rsidP="000E29E3">
            <w:pPr>
              <w:spacing w:before="20" w:after="20"/>
              <w:jc w:val="right"/>
              <w:rPr>
                <w:rFonts w:eastAsia="Times New Roman"/>
                <w:b/>
                <w:bCs/>
                <w:i/>
                <w:iCs/>
                <w:sz w:val="22"/>
                <w:szCs w:val="22"/>
              </w:rPr>
            </w:pPr>
            <w:r w:rsidRPr="006E24CF">
              <w:rPr>
                <w:rFonts w:eastAsia="Times New Roman"/>
                <w:b/>
                <w:bCs/>
                <w:i/>
                <w:iCs/>
                <w:sz w:val="22"/>
                <w:szCs w:val="22"/>
              </w:rPr>
              <w:t>122</w:t>
            </w:r>
          </w:p>
        </w:tc>
        <w:tc>
          <w:tcPr>
            <w:tcW w:w="1170" w:type="dxa"/>
            <w:tcBorders>
              <w:top w:val="nil"/>
              <w:left w:val="nil"/>
              <w:bottom w:val="single" w:sz="4" w:space="0" w:color="auto"/>
              <w:right w:val="single" w:sz="4" w:space="0" w:color="auto"/>
            </w:tcBorders>
            <w:shd w:val="clear" w:color="auto" w:fill="auto"/>
            <w:noWrap/>
            <w:vAlign w:val="center"/>
            <w:hideMark/>
          </w:tcPr>
          <w:p w14:paraId="02BEE384" w14:textId="77777777" w:rsidR="004A5559" w:rsidRPr="006E24CF" w:rsidRDefault="004A5559" w:rsidP="000E29E3">
            <w:pPr>
              <w:spacing w:before="20" w:after="20"/>
              <w:jc w:val="right"/>
              <w:rPr>
                <w:rFonts w:eastAsia="Times New Roman"/>
                <w:b/>
                <w:bCs/>
                <w:i/>
                <w:iCs/>
                <w:sz w:val="22"/>
                <w:szCs w:val="22"/>
              </w:rPr>
            </w:pPr>
            <w:r w:rsidRPr="006E24CF">
              <w:rPr>
                <w:rFonts w:eastAsia="Times New Roman"/>
                <w:b/>
                <w:bCs/>
                <w:i/>
                <w:iCs/>
                <w:sz w:val="22"/>
                <w:szCs w:val="22"/>
              </w:rPr>
              <w:t>-51,53</w:t>
            </w:r>
          </w:p>
        </w:tc>
        <w:tc>
          <w:tcPr>
            <w:tcW w:w="1080" w:type="dxa"/>
            <w:tcBorders>
              <w:top w:val="nil"/>
              <w:left w:val="nil"/>
              <w:bottom w:val="single" w:sz="4" w:space="0" w:color="auto"/>
              <w:right w:val="single" w:sz="4" w:space="0" w:color="auto"/>
            </w:tcBorders>
            <w:shd w:val="clear" w:color="auto" w:fill="auto"/>
            <w:noWrap/>
            <w:vAlign w:val="center"/>
            <w:hideMark/>
          </w:tcPr>
          <w:p w14:paraId="702AEED4" w14:textId="77777777" w:rsidR="004A5559" w:rsidRPr="006E24CF" w:rsidRDefault="004A5559" w:rsidP="000E29E3">
            <w:pPr>
              <w:spacing w:before="20" w:after="20"/>
              <w:jc w:val="right"/>
              <w:rPr>
                <w:rFonts w:eastAsia="Times New Roman"/>
                <w:b/>
                <w:bCs/>
                <w:i/>
                <w:iCs/>
                <w:sz w:val="22"/>
                <w:szCs w:val="22"/>
              </w:rPr>
            </w:pPr>
            <w:r w:rsidRPr="006E24CF">
              <w:rPr>
                <w:rFonts w:eastAsia="Times New Roman"/>
                <w:b/>
                <w:bCs/>
                <w:i/>
                <w:iCs/>
                <w:sz w:val="22"/>
                <w:szCs w:val="22"/>
              </w:rPr>
              <w:t>-63,03</w:t>
            </w:r>
          </w:p>
        </w:tc>
        <w:tc>
          <w:tcPr>
            <w:tcW w:w="1440" w:type="dxa"/>
            <w:tcBorders>
              <w:top w:val="nil"/>
              <w:left w:val="nil"/>
              <w:bottom w:val="single" w:sz="4" w:space="0" w:color="auto"/>
              <w:right w:val="single" w:sz="4" w:space="0" w:color="auto"/>
            </w:tcBorders>
            <w:shd w:val="clear" w:color="auto" w:fill="auto"/>
            <w:noWrap/>
            <w:vAlign w:val="center"/>
            <w:hideMark/>
          </w:tcPr>
          <w:p w14:paraId="3A193DD8" w14:textId="77777777" w:rsidR="004A5559" w:rsidRPr="006E24CF" w:rsidRDefault="004A5559" w:rsidP="000E29E3">
            <w:pPr>
              <w:spacing w:before="20" w:after="20"/>
              <w:jc w:val="right"/>
              <w:rPr>
                <w:rFonts w:eastAsia="Times New Roman"/>
                <w:b/>
                <w:bCs/>
                <w:i/>
                <w:iCs/>
                <w:sz w:val="22"/>
                <w:szCs w:val="22"/>
              </w:rPr>
            </w:pPr>
            <w:r w:rsidRPr="006E24CF">
              <w:rPr>
                <w:rFonts w:eastAsia="Times New Roman"/>
                <w:b/>
                <w:bCs/>
                <w:i/>
                <w:iCs/>
                <w:sz w:val="22"/>
                <w:szCs w:val="22"/>
              </w:rPr>
              <w:t>2.594</w:t>
            </w:r>
          </w:p>
        </w:tc>
        <w:tc>
          <w:tcPr>
            <w:tcW w:w="1043" w:type="dxa"/>
            <w:tcBorders>
              <w:top w:val="nil"/>
              <w:left w:val="nil"/>
              <w:bottom w:val="single" w:sz="4" w:space="0" w:color="auto"/>
              <w:right w:val="single" w:sz="4" w:space="0" w:color="auto"/>
            </w:tcBorders>
            <w:shd w:val="clear" w:color="auto" w:fill="auto"/>
            <w:noWrap/>
            <w:vAlign w:val="center"/>
            <w:hideMark/>
          </w:tcPr>
          <w:p w14:paraId="75665790" w14:textId="77777777" w:rsidR="004A5559" w:rsidRPr="006E24CF" w:rsidRDefault="004A5559" w:rsidP="000E29E3">
            <w:pPr>
              <w:spacing w:before="20" w:after="20"/>
              <w:jc w:val="right"/>
              <w:rPr>
                <w:rFonts w:eastAsia="Times New Roman"/>
                <w:b/>
                <w:bCs/>
                <w:i/>
                <w:iCs/>
                <w:sz w:val="22"/>
                <w:szCs w:val="22"/>
              </w:rPr>
            </w:pPr>
            <w:r w:rsidRPr="006E24CF">
              <w:rPr>
                <w:rFonts w:eastAsia="Times New Roman"/>
                <w:b/>
                <w:bCs/>
                <w:i/>
                <w:iCs/>
                <w:sz w:val="22"/>
                <w:szCs w:val="22"/>
              </w:rPr>
              <w:t>-14,41</w:t>
            </w:r>
          </w:p>
        </w:tc>
      </w:tr>
      <w:tr w:rsidR="004A5559" w:rsidRPr="006E24CF" w14:paraId="54E3AB70" w14:textId="77777777" w:rsidTr="004A5559">
        <w:trPr>
          <w:trHeight w:val="144"/>
          <w:jc w:val="center"/>
        </w:trPr>
        <w:tc>
          <w:tcPr>
            <w:tcW w:w="1815" w:type="dxa"/>
            <w:vMerge/>
            <w:tcBorders>
              <w:left w:val="single" w:sz="4" w:space="0" w:color="auto"/>
              <w:right w:val="single" w:sz="4" w:space="0" w:color="auto"/>
            </w:tcBorders>
            <w:shd w:val="clear" w:color="auto" w:fill="auto"/>
            <w:noWrap/>
            <w:vAlign w:val="center"/>
          </w:tcPr>
          <w:p w14:paraId="3E3D811E" w14:textId="77777777" w:rsidR="004A5559" w:rsidRPr="006E24CF" w:rsidRDefault="004A5559" w:rsidP="000E29E3">
            <w:pPr>
              <w:spacing w:before="20" w:after="20"/>
              <w:jc w:val="center"/>
              <w:rPr>
                <w:rFonts w:eastAsia="Times New Roman"/>
                <w:sz w:val="22"/>
                <w:szCs w:val="22"/>
              </w:rPr>
            </w:pPr>
          </w:p>
        </w:tc>
        <w:tc>
          <w:tcPr>
            <w:tcW w:w="1767" w:type="dxa"/>
            <w:tcBorders>
              <w:top w:val="nil"/>
              <w:left w:val="nil"/>
              <w:bottom w:val="single" w:sz="4" w:space="0" w:color="auto"/>
              <w:right w:val="single" w:sz="4" w:space="0" w:color="auto"/>
            </w:tcBorders>
            <w:shd w:val="clear" w:color="auto" w:fill="auto"/>
            <w:noWrap/>
            <w:vAlign w:val="center"/>
            <w:hideMark/>
          </w:tcPr>
          <w:p w14:paraId="588F1FDB" w14:textId="77777777" w:rsidR="004A5559" w:rsidRPr="006E24CF" w:rsidRDefault="004A5559" w:rsidP="000E29E3">
            <w:pPr>
              <w:spacing w:before="20" w:after="20"/>
              <w:rPr>
                <w:rFonts w:eastAsia="Times New Roman"/>
                <w:sz w:val="22"/>
                <w:szCs w:val="22"/>
              </w:rPr>
            </w:pPr>
            <w:r w:rsidRPr="006E24CF">
              <w:rPr>
                <w:rFonts w:eastAsia="Times New Roman"/>
                <w:sz w:val="22"/>
                <w:szCs w:val="22"/>
              </w:rPr>
              <w:t>TP. Hà Nội</w:t>
            </w:r>
          </w:p>
        </w:tc>
        <w:tc>
          <w:tcPr>
            <w:tcW w:w="917" w:type="dxa"/>
            <w:tcBorders>
              <w:top w:val="nil"/>
              <w:left w:val="nil"/>
              <w:bottom w:val="single" w:sz="4" w:space="0" w:color="auto"/>
              <w:right w:val="single" w:sz="4" w:space="0" w:color="auto"/>
            </w:tcBorders>
            <w:shd w:val="clear" w:color="auto" w:fill="auto"/>
            <w:noWrap/>
            <w:vAlign w:val="center"/>
            <w:hideMark/>
          </w:tcPr>
          <w:p w14:paraId="05C60B19" w14:textId="77777777" w:rsidR="004A5559" w:rsidRPr="006E24CF" w:rsidRDefault="004A5559" w:rsidP="000E29E3">
            <w:pPr>
              <w:spacing w:before="20" w:after="20"/>
              <w:jc w:val="center"/>
              <w:rPr>
                <w:rFonts w:eastAsia="Times New Roman"/>
                <w:sz w:val="22"/>
                <w:szCs w:val="22"/>
              </w:rPr>
            </w:pPr>
            <w:r w:rsidRPr="006E24CF">
              <w:rPr>
                <w:rFonts w:eastAsia="Times New Roman"/>
                <w:sz w:val="22"/>
                <w:szCs w:val="22"/>
              </w:rPr>
              <w:t>Chiếc</w:t>
            </w:r>
          </w:p>
        </w:tc>
        <w:tc>
          <w:tcPr>
            <w:tcW w:w="1260" w:type="dxa"/>
            <w:tcBorders>
              <w:top w:val="nil"/>
              <w:left w:val="nil"/>
              <w:bottom w:val="single" w:sz="4" w:space="0" w:color="auto"/>
              <w:right w:val="single" w:sz="4" w:space="0" w:color="auto"/>
            </w:tcBorders>
            <w:shd w:val="clear" w:color="auto" w:fill="auto"/>
            <w:noWrap/>
            <w:vAlign w:val="center"/>
            <w:hideMark/>
          </w:tcPr>
          <w:p w14:paraId="19A47F33"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117</w:t>
            </w:r>
          </w:p>
        </w:tc>
        <w:tc>
          <w:tcPr>
            <w:tcW w:w="1170" w:type="dxa"/>
            <w:tcBorders>
              <w:top w:val="nil"/>
              <w:left w:val="nil"/>
              <w:bottom w:val="single" w:sz="4" w:space="0" w:color="auto"/>
              <w:right w:val="single" w:sz="4" w:space="0" w:color="auto"/>
            </w:tcBorders>
            <w:shd w:val="clear" w:color="auto" w:fill="auto"/>
            <w:noWrap/>
            <w:vAlign w:val="center"/>
            <w:hideMark/>
          </w:tcPr>
          <w:p w14:paraId="56B07515"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-45,73</w:t>
            </w:r>
          </w:p>
        </w:tc>
        <w:tc>
          <w:tcPr>
            <w:tcW w:w="1080" w:type="dxa"/>
            <w:tcBorders>
              <w:top w:val="nil"/>
              <w:left w:val="nil"/>
              <w:bottom w:val="single" w:sz="4" w:space="0" w:color="auto"/>
              <w:right w:val="single" w:sz="4" w:space="0" w:color="auto"/>
            </w:tcBorders>
            <w:shd w:val="clear" w:color="auto" w:fill="auto"/>
            <w:noWrap/>
            <w:vAlign w:val="center"/>
            <w:hideMark/>
          </w:tcPr>
          <w:p w14:paraId="4A889140"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-49,05</w:t>
            </w:r>
          </w:p>
        </w:tc>
        <w:tc>
          <w:tcPr>
            <w:tcW w:w="1440" w:type="dxa"/>
            <w:tcBorders>
              <w:top w:val="nil"/>
              <w:left w:val="nil"/>
              <w:bottom w:val="single" w:sz="4" w:space="0" w:color="auto"/>
              <w:right w:val="single" w:sz="4" w:space="0" w:color="auto"/>
            </w:tcBorders>
            <w:shd w:val="clear" w:color="auto" w:fill="auto"/>
            <w:noWrap/>
            <w:vAlign w:val="center"/>
            <w:hideMark/>
          </w:tcPr>
          <w:p w14:paraId="7439304B"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1.568</w:t>
            </w:r>
          </w:p>
        </w:tc>
        <w:tc>
          <w:tcPr>
            <w:tcW w:w="1043" w:type="dxa"/>
            <w:tcBorders>
              <w:top w:val="nil"/>
              <w:left w:val="nil"/>
              <w:bottom w:val="single" w:sz="4" w:space="0" w:color="auto"/>
              <w:right w:val="single" w:sz="4" w:space="0" w:color="auto"/>
            </w:tcBorders>
            <w:shd w:val="clear" w:color="auto" w:fill="auto"/>
            <w:noWrap/>
            <w:vAlign w:val="center"/>
            <w:hideMark/>
          </w:tcPr>
          <w:p w14:paraId="50FEAA9A"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-10,53</w:t>
            </w:r>
          </w:p>
        </w:tc>
      </w:tr>
      <w:tr w:rsidR="004A5559" w:rsidRPr="006E24CF" w14:paraId="5DE2059D" w14:textId="77777777" w:rsidTr="004A5559">
        <w:trPr>
          <w:trHeight w:val="144"/>
          <w:jc w:val="center"/>
        </w:trPr>
        <w:tc>
          <w:tcPr>
            <w:tcW w:w="1815" w:type="dxa"/>
            <w:vMerge/>
            <w:tcBorders>
              <w:left w:val="single" w:sz="4" w:space="0" w:color="auto"/>
              <w:right w:val="single" w:sz="4" w:space="0" w:color="auto"/>
            </w:tcBorders>
            <w:shd w:val="clear" w:color="auto" w:fill="auto"/>
            <w:noWrap/>
            <w:vAlign w:val="center"/>
          </w:tcPr>
          <w:p w14:paraId="3D34CB31" w14:textId="77777777" w:rsidR="004A5559" w:rsidRPr="006E24CF" w:rsidRDefault="004A5559" w:rsidP="000E29E3">
            <w:pPr>
              <w:spacing w:before="20" w:after="20"/>
              <w:jc w:val="center"/>
              <w:rPr>
                <w:rFonts w:eastAsia="Times New Roman"/>
                <w:sz w:val="22"/>
                <w:szCs w:val="22"/>
              </w:rPr>
            </w:pPr>
          </w:p>
        </w:tc>
        <w:tc>
          <w:tcPr>
            <w:tcW w:w="1767" w:type="dxa"/>
            <w:tcBorders>
              <w:top w:val="nil"/>
              <w:left w:val="nil"/>
              <w:bottom w:val="single" w:sz="4" w:space="0" w:color="auto"/>
              <w:right w:val="single" w:sz="4" w:space="0" w:color="auto"/>
            </w:tcBorders>
            <w:shd w:val="clear" w:color="auto" w:fill="auto"/>
            <w:noWrap/>
            <w:vAlign w:val="center"/>
            <w:hideMark/>
          </w:tcPr>
          <w:p w14:paraId="2D63F909" w14:textId="77777777" w:rsidR="004A5559" w:rsidRPr="006E24CF" w:rsidRDefault="004A5559" w:rsidP="000E29E3">
            <w:pPr>
              <w:spacing w:before="20" w:after="20"/>
              <w:rPr>
                <w:rFonts w:eastAsia="Times New Roman"/>
                <w:sz w:val="22"/>
                <w:szCs w:val="22"/>
              </w:rPr>
            </w:pPr>
            <w:r w:rsidRPr="006E24CF">
              <w:rPr>
                <w:rFonts w:eastAsia="Times New Roman"/>
                <w:sz w:val="22"/>
                <w:szCs w:val="22"/>
              </w:rPr>
              <w:t>Bắc Ninh</w:t>
            </w:r>
          </w:p>
        </w:tc>
        <w:tc>
          <w:tcPr>
            <w:tcW w:w="917" w:type="dxa"/>
            <w:tcBorders>
              <w:top w:val="nil"/>
              <w:left w:val="nil"/>
              <w:bottom w:val="single" w:sz="4" w:space="0" w:color="auto"/>
              <w:right w:val="single" w:sz="4" w:space="0" w:color="auto"/>
            </w:tcBorders>
            <w:shd w:val="clear" w:color="auto" w:fill="auto"/>
            <w:noWrap/>
            <w:vAlign w:val="center"/>
            <w:hideMark/>
          </w:tcPr>
          <w:p w14:paraId="6F5586C3" w14:textId="77777777" w:rsidR="004A5559" w:rsidRPr="006E24CF" w:rsidRDefault="004A5559" w:rsidP="000E29E3">
            <w:pPr>
              <w:spacing w:before="20" w:after="20"/>
              <w:jc w:val="center"/>
              <w:rPr>
                <w:rFonts w:eastAsia="Times New Roman"/>
                <w:sz w:val="22"/>
                <w:szCs w:val="22"/>
              </w:rPr>
            </w:pPr>
            <w:r w:rsidRPr="006E24CF">
              <w:rPr>
                <w:rFonts w:eastAsia="Times New Roman"/>
                <w:sz w:val="22"/>
                <w:szCs w:val="22"/>
              </w:rPr>
              <w:t>Chiếc</w:t>
            </w:r>
          </w:p>
        </w:tc>
        <w:tc>
          <w:tcPr>
            <w:tcW w:w="1260" w:type="dxa"/>
            <w:tcBorders>
              <w:top w:val="nil"/>
              <w:left w:val="nil"/>
              <w:bottom w:val="single" w:sz="4" w:space="0" w:color="auto"/>
              <w:right w:val="single" w:sz="4" w:space="0" w:color="auto"/>
            </w:tcBorders>
            <w:shd w:val="clear" w:color="auto" w:fill="auto"/>
            <w:noWrap/>
            <w:vAlign w:val="center"/>
            <w:hideMark/>
          </w:tcPr>
          <w:p w14:paraId="3F1FE565"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5</w:t>
            </w:r>
          </w:p>
        </w:tc>
        <w:tc>
          <w:tcPr>
            <w:tcW w:w="1170" w:type="dxa"/>
            <w:tcBorders>
              <w:top w:val="nil"/>
              <w:left w:val="nil"/>
              <w:bottom w:val="single" w:sz="4" w:space="0" w:color="auto"/>
              <w:right w:val="single" w:sz="4" w:space="0" w:color="auto"/>
            </w:tcBorders>
            <w:shd w:val="clear" w:color="auto" w:fill="auto"/>
            <w:noWrap/>
            <w:vAlign w:val="center"/>
            <w:hideMark/>
          </w:tcPr>
          <w:p w14:paraId="45B02597"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-86,11</w:t>
            </w:r>
          </w:p>
        </w:tc>
        <w:tc>
          <w:tcPr>
            <w:tcW w:w="1080" w:type="dxa"/>
            <w:tcBorders>
              <w:top w:val="nil"/>
              <w:left w:val="nil"/>
              <w:bottom w:val="single" w:sz="4" w:space="0" w:color="auto"/>
              <w:right w:val="single" w:sz="4" w:space="0" w:color="auto"/>
            </w:tcBorders>
            <w:shd w:val="clear" w:color="auto" w:fill="auto"/>
            <w:noWrap/>
            <w:vAlign w:val="center"/>
            <w:hideMark/>
          </w:tcPr>
          <w:p w14:paraId="119ED9CA"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0,00</w:t>
            </w:r>
          </w:p>
        </w:tc>
        <w:tc>
          <w:tcPr>
            <w:tcW w:w="1440" w:type="dxa"/>
            <w:tcBorders>
              <w:top w:val="nil"/>
              <w:left w:val="nil"/>
              <w:bottom w:val="single" w:sz="4" w:space="0" w:color="auto"/>
              <w:right w:val="single" w:sz="4" w:space="0" w:color="auto"/>
            </w:tcBorders>
            <w:shd w:val="clear" w:color="auto" w:fill="auto"/>
            <w:noWrap/>
            <w:vAlign w:val="center"/>
            <w:hideMark/>
          </w:tcPr>
          <w:p w14:paraId="1615DC3F"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641</w:t>
            </w:r>
          </w:p>
        </w:tc>
        <w:tc>
          <w:tcPr>
            <w:tcW w:w="1043" w:type="dxa"/>
            <w:tcBorders>
              <w:top w:val="nil"/>
              <w:left w:val="nil"/>
              <w:bottom w:val="single" w:sz="4" w:space="0" w:color="auto"/>
              <w:right w:val="single" w:sz="4" w:space="0" w:color="auto"/>
            </w:tcBorders>
            <w:shd w:val="clear" w:color="auto" w:fill="auto"/>
            <w:noWrap/>
            <w:vAlign w:val="center"/>
            <w:hideMark/>
          </w:tcPr>
          <w:p w14:paraId="5FAF29C3"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27,94</w:t>
            </w:r>
          </w:p>
        </w:tc>
      </w:tr>
      <w:tr w:rsidR="004A5559" w:rsidRPr="006E24CF" w14:paraId="63302510" w14:textId="77777777" w:rsidTr="004A5559">
        <w:trPr>
          <w:trHeight w:val="144"/>
          <w:jc w:val="center"/>
        </w:trPr>
        <w:tc>
          <w:tcPr>
            <w:tcW w:w="1815" w:type="dxa"/>
            <w:vMerge/>
            <w:tcBorders>
              <w:left w:val="single" w:sz="4" w:space="0" w:color="auto"/>
              <w:bottom w:val="single" w:sz="4" w:space="0" w:color="auto"/>
              <w:right w:val="single" w:sz="4" w:space="0" w:color="auto"/>
            </w:tcBorders>
            <w:shd w:val="clear" w:color="auto" w:fill="auto"/>
            <w:noWrap/>
            <w:vAlign w:val="center"/>
            <w:hideMark/>
          </w:tcPr>
          <w:p w14:paraId="42FE47D4" w14:textId="77777777" w:rsidR="004A5559" w:rsidRPr="006E24CF" w:rsidRDefault="004A5559" w:rsidP="000E29E3">
            <w:pPr>
              <w:spacing w:before="20" w:after="20"/>
              <w:jc w:val="center"/>
              <w:rPr>
                <w:rFonts w:eastAsia="Times New Roman"/>
                <w:sz w:val="22"/>
                <w:szCs w:val="22"/>
              </w:rPr>
            </w:pPr>
          </w:p>
        </w:tc>
        <w:tc>
          <w:tcPr>
            <w:tcW w:w="1767" w:type="dxa"/>
            <w:tcBorders>
              <w:top w:val="nil"/>
              <w:left w:val="nil"/>
              <w:bottom w:val="single" w:sz="4" w:space="0" w:color="auto"/>
              <w:right w:val="single" w:sz="4" w:space="0" w:color="auto"/>
            </w:tcBorders>
            <w:shd w:val="clear" w:color="auto" w:fill="auto"/>
            <w:noWrap/>
            <w:vAlign w:val="center"/>
            <w:hideMark/>
          </w:tcPr>
          <w:p w14:paraId="30166A28" w14:textId="77777777" w:rsidR="004A5559" w:rsidRPr="006E24CF" w:rsidRDefault="004A5559" w:rsidP="000E29E3">
            <w:pPr>
              <w:spacing w:before="20" w:after="20"/>
              <w:rPr>
                <w:rFonts w:eastAsia="Times New Roman"/>
                <w:sz w:val="22"/>
                <w:szCs w:val="22"/>
              </w:rPr>
            </w:pPr>
            <w:r w:rsidRPr="006E24CF">
              <w:rPr>
                <w:rFonts w:eastAsia="Times New Roman"/>
                <w:sz w:val="22"/>
                <w:szCs w:val="22"/>
              </w:rPr>
              <w:t>TP. Hồ Chí Minh</w:t>
            </w:r>
          </w:p>
        </w:tc>
        <w:tc>
          <w:tcPr>
            <w:tcW w:w="917" w:type="dxa"/>
            <w:tcBorders>
              <w:top w:val="nil"/>
              <w:left w:val="nil"/>
              <w:bottom w:val="single" w:sz="4" w:space="0" w:color="auto"/>
              <w:right w:val="single" w:sz="4" w:space="0" w:color="auto"/>
            </w:tcBorders>
            <w:shd w:val="clear" w:color="auto" w:fill="auto"/>
            <w:noWrap/>
            <w:vAlign w:val="center"/>
            <w:hideMark/>
          </w:tcPr>
          <w:p w14:paraId="66F347B6" w14:textId="77777777" w:rsidR="004A5559" w:rsidRPr="006E24CF" w:rsidRDefault="004A5559" w:rsidP="000E29E3">
            <w:pPr>
              <w:spacing w:before="20" w:after="20"/>
              <w:jc w:val="center"/>
              <w:rPr>
                <w:rFonts w:eastAsia="Times New Roman"/>
                <w:sz w:val="22"/>
                <w:szCs w:val="22"/>
              </w:rPr>
            </w:pPr>
            <w:r w:rsidRPr="006E24CF">
              <w:rPr>
                <w:rFonts w:eastAsia="Times New Roman"/>
                <w:sz w:val="22"/>
                <w:szCs w:val="22"/>
              </w:rPr>
              <w:t>Chiếc</w:t>
            </w:r>
          </w:p>
        </w:tc>
        <w:tc>
          <w:tcPr>
            <w:tcW w:w="1260" w:type="dxa"/>
            <w:tcBorders>
              <w:top w:val="nil"/>
              <w:left w:val="nil"/>
              <w:bottom w:val="single" w:sz="4" w:space="0" w:color="auto"/>
              <w:right w:val="single" w:sz="4" w:space="0" w:color="auto"/>
            </w:tcBorders>
            <w:shd w:val="clear" w:color="auto" w:fill="auto"/>
            <w:noWrap/>
            <w:vAlign w:val="center"/>
            <w:hideMark/>
          </w:tcPr>
          <w:p w14:paraId="1E130063" w14:textId="1F27E069" w:rsidR="004A5559" w:rsidRPr="006E24CF" w:rsidRDefault="004A5559" w:rsidP="000E29E3">
            <w:pPr>
              <w:spacing w:before="20" w:after="20"/>
              <w:jc w:val="right"/>
              <w:rPr>
                <w:rFonts w:eastAsia="Times New Roman"/>
                <w:sz w:val="22"/>
                <w:szCs w:val="22"/>
              </w:rPr>
            </w:pPr>
          </w:p>
        </w:tc>
        <w:tc>
          <w:tcPr>
            <w:tcW w:w="1170" w:type="dxa"/>
            <w:tcBorders>
              <w:top w:val="nil"/>
              <w:left w:val="nil"/>
              <w:bottom w:val="single" w:sz="4" w:space="0" w:color="auto"/>
              <w:right w:val="single" w:sz="4" w:space="0" w:color="auto"/>
            </w:tcBorders>
            <w:shd w:val="clear" w:color="auto" w:fill="auto"/>
            <w:noWrap/>
            <w:vAlign w:val="center"/>
            <w:hideMark/>
          </w:tcPr>
          <w:p w14:paraId="5A02A5B0"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w:t>
            </w:r>
          </w:p>
        </w:tc>
        <w:tc>
          <w:tcPr>
            <w:tcW w:w="1080" w:type="dxa"/>
            <w:tcBorders>
              <w:top w:val="nil"/>
              <w:left w:val="nil"/>
              <w:bottom w:val="single" w:sz="4" w:space="0" w:color="auto"/>
              <w:right w:val="single" w:sz="4" w:space="0" w:color="auto"/>
            </w:tcBorders>
            <w:shd w:val="clear" w:color="auto" w:fill="auto"/>
            <w:noWrap/>
            <w:vAlign w:val="center"/>
            <w:hideMark/>
          </w:tcPr>
          <w:p w14:paraId="329B34F8"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-100,00</w:t>
            </w:r>
          </w:p>
        </w:tc>
        <w:tc>
          <w:tcPr>
            <w:tcW w:w="1440" w:type="dxa"/>
            <w:tcBorders>
              <w:top w:val="nil"/>
              <w:left w:val="nil"/>
              <w:bottom w:val="single" w:sz="4" w:space="0" w:color="auto"/>
              <w:right w:val="single" w:sz="4" w:space="0" w:color="auto"/>
            </w:tcBorders>
            <w:shd w:val="clear" w:color="auto" w:fill="auto"/>
            <w:noWrap/>
            <w:vAlign w:val="center"/>
            <w:hideMark/>
          </w:tcPr>
          <w:p w14:paraId="074BD461"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385</w:t>
            </w:r>
          </w:p>
        </w:tc>
        <w:tc>
          <w:tcPr>
            <w:tcW w:w="1043" w:type="dxa"/>
            <w:tcBorders>
              <w:top w:val="nil"/>
              <w:left w:val="nil"/>
              <w:bottom w:val="single" w:sz="4" w:space="0" w:color="auto"/>
              <w:right w:val="single" w:sz="4" w:space="0" w:color="auto"/>
            </w:tcBorders>
            <w:shd w:val="clear" w:color="auto" w:fill="auto"/>
            <w:noWrap/>
            <w:vAlign w:val="center"/>
            <w:hideMark/>
          </w:tcPr>
          <w:p w14:paraId="031F4F41"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-50,45</w:t>
            </w:r>
          </w:p>
        </w:tc>
      </w:tr>
      <w:tr w:rsidR="004A5559" w:rsidRPr="006E24CF" w14:paraId="45405D7B" w14:textId="77777777" w:rsidTr="004A5559">
        <w:trPr>
          <w:trHeight w:val="144"/>
          <w:jc w:val="center"/>
        </w:trPr>
        <w:tc>
          <w:tcPr>
            <w:tcW w:w="1815" w:type="dxa"/>
            <w:vMerge w:val="restart"/>
            <w:tcBorders>
              <w:top w:val="nil"/>
              <w:left w:val="single" w:sz="4" w:space="0" w:color="auto"/>
              <w:right w:val="single" w:sz="4" w:space="0" w:color="auto"/>
            </w:tcBorders>
            <w:shd w:val="clear" w:color="auto" w:fill="auto"/>
            <w:noWrap/>
            <w:vAlign w:val="center"/>
          </w:tcPr>
          <w:p w14:paraId="490AB659" w14:textId="77777777" w:rsidR="004A5559" w:rsidRPr="006E24CF" w:rsidRDefault="004A5559" w:rsidP="000E29E3">
            <w:pPr>
              <w:spacing w:before="20" w:after="20"/>
              <w:jc w:val="center"/>
              <w:rPr>
                <w:rFonts w:eastAsia="Times New Roman"/>
                <w:b/>
                <w:bCs/>
                <w:i/>
                <w:iCs/>
                <w:sz w:val="22"/>
                <w:szCs w:val="22"/>
              </w:rPr>
            </w:pPr>
            <w:r w:rsidRPr="006E24CF">
              <w:rPr>
                <w:rFonts w:eastAsia="Times New Roman"/>
                <w:sz w:val="22"/>
                <w:szCs w:val="22"/>
              </w:rPr>
              <w:t>Máy biến thế điện sử dụng điện môi lỏng công suất sử dụng không quá 650 KVA</w:t>
            </w:r>
          </w:p>
        </w:tc>
        <w:tc>
          <w:tcPr>
            <w:tcW w:w="1767" w:type="dxa"/>
            <w:tcBorders>
              <w:top w:val="nil"/>
              <w:left w:val="nil"/>
              <w:bottom w:val="single" w:sz="4" w:space="0" w:color="auto"/>
              <w:right w:val="single" w:sz="4" w:space="0" w:color="auto"/>
            </w:tcBorders>
            <w:shd w:val="clear" w:color="auto" w:fill="auto"/>
            <w:noWrap/>
            <w:vAlign w:val="center"/>
            <w:hideMark/>
          </w:tcPr>
          <w:p w14:paraId="3B025584" w14:textId="77777777" w:rsidR="004A5559" w:rsidRPr="006E24CF" w:rsidRDefault="004A5559" w:rsidP="000E29E3">
            <w:pPr>
              <w:spacing w:before="20" w:after="20"/>
              <w:rPr>
                <w:rFonts w:eastAsia="Times New Roman"/>
                <w:b/>
                <w:bCs/>
                <w:i/>
                <w:iCs/>
                <w:sz w:val="22"/>
                <w:szCs w:val="22"/>
              </w:rPr>
            </w:pPr>
            <w:r w:rsidRPr="006E24CF">
              <w:rPr>
                <w:rFonts w:eastAsia="Times New Roman"/>
                <w:b/>
                <w:bCs/>
                <w:i/>
                <w:iCs/>
                <w:sz w:val="22"/>
                <w:szCs w:val="22"/>
              </w:rPr>
              <w:t>Tổng</w:t>
            </w:r>
          </w:p>
        </w:tc>
        <w:tc>
          <w:tcPr>
            <w:tcW w:w="917" w:type="dxa"/>
            <w:tcBorders>
              <w:top w:val="nil"/>
              <w:left w:val="nil"/>
              <w:bottom w:val="single" w:sz="4" w:space="0" w:color="auto"/>
              <w:right w:val="single" w:sz="4" w:space="0" w:color="auto"/>
            </w:tcBorders>
            <w:shd w:val="clear" w:color="auto" w:fill="auto"/>
            <w:noWrap/>
            <w:vAlign w:val="center"/>
            <w:hideMark/>
          </w:tcPr>
          <w:p w14:paraId="639772FB" w14:textId="77777777" w:rsidR="004A5559" w:rsidRPr="006E24CF" w:rsidRDefault="004A5559" w:rsidP="000E29E3">
            <w:pPr>
              <w:spacing w:before="20" w:after="20"/>
              <w:jc w:val="center"/>
              <w:rPr>
                <w:rFonts w:eastAsia="Times New Roman"/>
                <w:b/>
                <w:bCs/>
                <w:i/>
                <w:iCs/>
                <w:sz w:val="22"/>
                <w:szCs w:val="22"/>
              </w:rPr>
            </w:pPr>
            <w:r w:rsidRPr="006E24CF">
              <w:rPr>
                <w:rFonts w:eastAsia="Times New Roman"/>
                <w:b/>
                <w:bCs/>
                <w:i/>
                <w:iCs/>
                <w:sz w:val="22"/>
                <w:szCs w:val="22"/>
              </w:rPr>
              <w:t>Chiếc</w:t>
            </w:r>
          </w:p>
        </w:tc>
        <w:tc>
          <w:tcPr>
            <w:tcW w:w="1260" w:type="dxa"/>
            <w:tcBorders>
              <w:top w:val="nil"/>
              <w:left w:val="nil"/>
              <w:bottom w:val="single" w:sz="4" w:space="0" w:color="auto"/>
              <w:right w:val="single" w:sz="4" w:space="0" w:color="auto"/>
            </w:tcBorders>
            <w:shd w:val="clear" w:color="auto" w:fill="auto"/>
            <w:noWrap/>
            <w:vAlign w:val="center"/>
            <w:hideMark/>
          </w:tcPr>
          <w:p w14:paraId="4422F2B5" w14:textId="77777777" w:rsidR="004A5559" w:rsidRPr="006E24CF" w:rsidRDefault="004A5559" w:rsidP="000E29E3">
            <w:pPr>
              <w:spacing w:before="20" w:after="20"/>
              <w:jc w:val="right"/>
              <w:rPr>
                <w:rFonts w:eastAsia="Times New Roman"/>
                <w:b/>
                <w:bCs/>
                <w:i/>
                <w:iCs/>
                <w:sz w:val="22"/>
                <w:szCs w:val="22"/>
              </w:rPr>
            </w:pPr>
            <w:r w:rsidRPr="006E24CF">
              <w:rPr>
                <w:rFonts w:eastAsia="Times New Roman"/>
                <w:b/>
                <w:bCs/>
                <w:i/>
                <w:iCs/>
                <w:sz w:val="22"/>
                <w:szCs w:val="22"/>
              </w:rPr>
              <w:t>1.677</w:t>
            </w:r>
          </w:p>
        </w:tc>
        <w:tc>
          <w:tcPr>
            <w:tcW w:w="1170" w:type="dxa"/>
            <w:tcBorders>
              <w:top w:val="nil"/>
              <w:left w:val="nil"/>
              <w:bottom w:val="single" w:sz="4" w:space="0" w:color="auto"/>
              <w:right w:val="single" w:sz="4" w:space="0" w:color="auto"/>
            </w:tcBorders>
            <w:shd w:val="clear" w:color="auto" w:fill="auto"/>
            <w:noWrap/>
            <w:vAlign w:val="center"/>
            <w:hideMark/>
          </w:tcPr>
          <w:p w14:paraId="0BC5D656" w14:textId="77777777" w:rsidR="004A5559" w:rsidRPr="006E24CF" w:rsidRDefault="004A5559" w:rsidP="000E29E3">
            <w:pPr>
              <w:spacing w:before="20" w:after="20"/>
              <w:jc w:val="right"/>
              <w:rPr>
                <w:rFonts w:eastAsia="Times New Roman"/>
                <w:b/>
                <w:bCs/>
                <w:i/>
                <w:iCs/>
                <w:sz w:val="22"/>
                <w:szCs w:val="22"/>
              </w:rPr>
            </w:pPr>
            <w:r w:rsidRPr="006E24CF">
              <w:rPr>
                <w:rFonts w:eastAsia="Times New Roman"/>
                <w:b/>
                <w:bCs/>
                <w:i/>
                <w:iCs/>
                <w:sz w:val="22"/>
                <w:szCs w:val="22"/>
              </w:rPr>
              <w:t>-68,26</w:t>
            </w:r>
          </w:p>
        </w:tc>
        <w:tc>
          <w:tcPr>
            <w:tcW w:w="1080" w:type="dxa"/>
            <w:tcBorders>
              <w:top w:val="nil"/>
              <w:left w:val="nil"/>
              <w:bottom w:val="single" w:sz="4" w:space="0" w:color="auto"/>
              <w:right w:val="single" w:sz="4" w:space="0" w:color="auto"/>
            </w:tcBorders>
            <w:shd w:val="clear" w:color="auto" w:fill="auto"/>
            <w:noWrap/>
            <w:vAlign w:val="center"/>
            <w:hideMark/>
          </w:tcPr>
          <w:p w14:paraId="3FBC46C8" w14:textId="77777777" w:rsidR="004A5559" w:rsidRPr="006E24CF" w:rsidRDefault="004A5559" w:rsidP="000E29E3">
            <w:pPr>
              <w:spacing w:before="20" w:after="20"/>
              <w:jc w:val="right"/>
              <w:rPr>
                <w:rFonts w:eastAsia="Times New Roman"/>
                <w:b/>
                <w:bCs/>
                <w:i/>
                <w:iCs/>
                <w:sz w:val="22"/>
                <w:szCs w:val="22"/>
              </w:rPr>
            </w:pPr>
            <w:r w:rsidRPr="006E24CF">
              <w:rPr>
                <w:rFonts w:eastAsia="Times New Roman"/>
                <w:b/>
                <w:bCs/>
                <w:i/>
                <w:iCs/>
                <w:sz w:val="22"/>
                <w:szCs w:val="22"/>
              </w:rPr>
              <w:t>-26,13</w:t>
            </w:r>
          </w:p>
        </w:tc>
        <w:tc>
          <w:tcPr>
            <w:tcW w:w="1440" w:type="dxa"/>
            <w:tcBorders>
              <w:top w:val="nil"/>
              <w:left w:val="nil"/>
              <w:bottom w:val="single" w:sz="4" w:space="0" w:color="auto"/>
              <w:right w:val="single" w:sz="4" w:space="0" w:color="auto"/>
            </w:tcBorders>
            <w:shd w:val="clear" w:color="auto" w:fill="auto"/>
            <w:noWrap/>
            <w:vAlign w:val="center"/>
            <w:hideMark/>
          </w:tcPr>
          <w:p w14:paraId="34F44092" w14:textId="77777777" w:rsidR="004A5559" w:rsidRPr="006E24CF" w:rsidRDefault="004A5559" w:rsidP="000E29E3">
            <w:pPr>
              <w:spacing w:before="20" w:after="20"/>
              <w:jc w:val="right"/>
              <w:rPr>
                <w:rFonts w:eastAsia="Times New Roman"/>
                <w:b/>
                <w:bCs/>
                <w:i/>
                <w:iCs/>
                <w:sz w:val="22"/>
                <w:szCs w:val="22"/>
              </w:rPr>
            </w:pPr>
            <w:r w:rsidRPr="006E24CF">
              <w:rPr>
                <w:rFonts w:eastAsia="Times New Roman"/>
                <w:b/>
                <w:bCs/>
                <w:i/>
                <w:iCs/>
                <w:sz w:val="22"/>
                <w:szCs w:val="22"/>
              </w:rPr>
              <w:t>22.511</w:t>
            </w:r>
          </w:p>
        </w:tc>
        <w:tc>
          <w:tcPr>
            <w:tcW w:w="1043" w:type="dxa"/>
            <w:tcBorders>
              <w:top w:val="nil"/>
              <w:left w:val="nil"/>
              <w:bottom w:val="single" w:sz="4" w:space="0" w:color="auto"/>
              <w:right w:val="single" w:sz="4" w:space="0" w:color="auto"/>
            </w:tcBorders>
            <w:shd w:val="clear" w:color="auto" w:fill="auto"/>
            <w:noWrap/>
            <w:vAlign w:val="center"/>
            <w:hideMark/>
          </w:tcPr>
          <w:p w14:paraId="195DF9AF" w14:textId="77777777" w:rsidR="004A5559" w:rsidRPr="006E24CF" w:rsidRDefault="004A5559" w:rsidP="000E29E3">
            <w:pPr>
              <w:spacing w:before="20" w:after="20"/>
              <w:jc w:val="right"/>
              <w:rPr>
                <w:rFonts w:eastAsia="Times New Roman"/>
                <w:b/>
                <w:bCs/>
                <w:i/>
                <w:iCs/>
                <w:sz w:val="22"/>
                <w:szCs w:val="22"/>
              </w:rPr>
            </w:pPr>
            <w:r w:rsidRPr="006E24CF">
              <w:rPr>
                <w:rFonts w:eastAsia="Times New Roman"/>
                <w:b/>
                <w:bCs/>
                <w:i/>
                <w:iCs/>
                <w:sz w:val="22"/>
                <w:szCs w:val="22"/>
              </w:rPr>
              <w:t>34,42</w:t>
            </w:r>
          </w:p>
        </w:tc>
      </w:tr>
      <w:tr w:rsidR="004A5559" w:rsidRPr="006E24CF" w14:paraId="4447EE1E" w14:textId="77777777" w:rsidTr="004A5559">
        <w:trPr>
          <w:trHeight w:val="144"/>
          <w:jc w:val="center"/>
        </w:trPr>
        <w:tc>
          <w:tcPr>
            <w:tcW w:w="1815" w:type="dxa"/>
            <w:vMerge/>
            <w:tcBorders>
              <w:left w:val="single" w:sz="4" w:space="0" w:color="auto"/>
              <w:right w:val="single" w:sz="4" w:space="0" w:color="auto"/>
            </w:tcBorders>
            <w:shd w:val="clear" w:color="auto" w:fill="auto"/>
            <w:noWrap/>
            <w:vAlign w:val="center"/>
          </w:tcPr>
          <w:p w14:paraId="514F0648" w14:textId="77777777" w:rsidR="004A5559" w:rsidRPr="006E24CF" w:rsidRDefault="004A5559" w:rsidP="000E29E3">
            <w:pPr>
              <w:spacing w:before="20" w:after="20"/>
              <w:jc w:val="center"/>
              <w:rPr>
                <w:rFonts w:eastAsia="Times New Roman"/>
                <w:sz w:val="22"/>
                <w:szCs w:val="22"/>
              </w:rPr>
            </w:pPr>
          </w:p>
        </w:tc>
        <w:tc>
          <w:tcPr>
            <w:tcW w:w="1767" w:type="dxa"/>
            <w:tcBorders>
              <w:top w:val="nil"/>
              <w:left w:val="nil"/>
              <w:bottom w:val="single" w:sz="4" w:space="0" w:color="auto"/>
              <w:right w:val="single" w:sz="4" w:space="0" w:color="auto"/>
            </w:tcBorders>
            <w:shd w:val="clear" w:color="auto" w:fill="auto"/>
            <w:noWrap/>
            <w:vAlign w:val="center"/>
            <w:hideMark/>
          </w:tcPr>
          <w:p w14:paraId="5FB0E6C0" w14:textId="77777777" w:rsidR="004A5559" w:rsidRPr="006E24CF" w:rsidRDefault="004A5559" w:rsidP="000E29E3">
            <w:pPr>
              <w:spacing w:before="20" w:after="20"/>
              <w:rPr>
                <w:rFonts w:eastAsia="Times New Roman"/>
                <w:sz w:val="22"/>
                <w:szCs w:val="22"/>
              </w:rPr>
            </w:pPr>
            <w:r w:rsidRPr="006E24CF">
              <w:rPr>
                <w:rFonts w:eastAsia="Times New Roman"/>
                <w:sz w:val="22"/>
                <w:szCs w:val="22"/>
              </w:rPr>
              <w:t>TP. Hồ Chí Minh</w:t>
            </w:r>
          </w:p>
        </w:tc>
        <w:tc>
          <w:tcPr>
            <w:tcW w:w="917" w:type="dxa"/>
            <w:tcBorders>
              <w:top w:val="nil"/>
              <w:left w:val="nil"/>
              <w:bottom w:val="single" w:sz="4" w:space="0" w:color="auto"/>
              <w:right w:val="single" w:sz="4" w:space="0" w:color="auto"/>
            </w:tcBorders>
            <w:shd w:val="clear" w:color="auto" w:fill="auto"/>
            <w:noWrap/>
            <w:vAlign w:val="center"/>
            <w:hideMark/>
          </w:tcPr>
          <w:p w14:paraId="2091317D" w14:textId="77777777" w:rsidR="004A5559" w:rsidRPr="006E24CF" w:rsidRDefault="004A5559" w:rsidP="000E29E3">
            <w:pPr>
              <w:spacing w:before="20" w:after="20"/>
              <w:jc w:val="center"/>
              <w:rPr>
                <w:rFonts w:eastAsia="Times New Roman"/>
                <w:sz w:val="22"/>
                <w:szCs w:val="22"/>
              </w:rPr>
            </w:pPr>
            <w:r w:rsidRPr="006E24CF">
              <w:rPr>
                <w:rFonts w:eastAsia="Times New Roman"/>
                <w:sz w:val="22"/>
                <w:szCs w:val="22"/>
              </w:rPr>
              <w:t>Chiếc</w:t>
            </w:r>
          </w:p>
        </w:tc>
        <w:tc>
          <w:tcPr>
            <w:tcW w:w="1260" w:type="dxa"/>
            <w:tcBorders>
              <w:top w:val="nil"/>
              <w:left w:val="nil"/>
              <w:bottom w:val="single" w:sz="4" w:space="0" w:color="auto"/>
              <w:right w:val="single" w:sz="4" w:space="0" w:color="auto"/>
            </w:tcBorders>
            <w:shd w:val="clear" w:color="auto" w:fill="auto"/>
            <w:noWrap/>
            <w:vAlign w:val="center"/>
            <w:hideMark/>
          </w:tcPr>
          <w:p w14:paraId="7D2444CD"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1.244</w:t>
            </w:r>
          </w:p>
        </w:tc>
        <w:tc>
          <w:tcPr>
            <w:tcW w:w="1170" w:type="dxa"/>
            <w:tcBorders>
              <w:top w:val="nil"/>
              <w:left w:val="nil"/>
              <w:bottom w:val="single" w:sz="4" w:space="0" w:color="auto"/>
              <w:right w:val="single" w:sz="4" w:space="0" w:color="auto"/>
            </w:tcBorders>
            <w:shd w:val="clear" w:color="auto" w:fill="auto"/>
            <w:noWrap/>
            <w:vAlign w:val="center"/>
            <w:hideMark/>
          </w:tcPr>
          <w:p w14:paraId="737055BE"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-70,87</w:t>
            </w:r>
          </w:p>
        </w:tc>
        <w:tc>
          <w:tcPr>
            <w:tcW w:w="1080" w:type="dxa"/>
            <w:tcBorders>
              <w:top w:val="nil"/>
              <w:left w:val="nil"/>
              <w:bottom w:val="single" w:sz="4" w:space="0" w:color="auto"/>
              <w:right w:val="single" w:sz="4" w:space="0" w:color="auto"/>
            </w:tcBorders>
            <w:shd w:val="clear" w:color="auto" w:fill="auto"/>
            <w:noWrap/>
            <w:vAlign w:val="center"/>
            <w:hideMark/>
          </w:tcPr>
          <w:p w14:paraId="3796622B"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w:t>
            </w:r>
          </w:p>
        </w:tc>
        <w:tc>
          <w:tcPr>
            <w:tcW w:w="1440" w:type="dxa"/>
            <w:tcBorders>
              <w:top w:val="nil"/>
              <w:left w:val="nil"/>
              <w:bottom w:val="single" w:sz="4" w:space="0" w:color="auto"/>
              <w:right w:val="single" w:sz="4" w:space="0" w:color="auto"/>
            </w:tcBorders>
            <w:shd w:val="clear" w:color="auto" w:fill="auto"/>
            <w:noWrap/>
            <w:vAlign w:val="center"/>
            <w:hideMark/>
          </w:tcPr>
          <w:p w14:paraId="1F40E71C"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12.260</w:t>
            </w:r>
          </w:p>
        </w:tc>
        <w:tc>
          <w:tcPr>
            <w:tcW w:w="1043" w:type="dxa"/>
            <w:tcBorders>
              <w:top w:val="nil"/>
              <w:left w:val="nil"/>
              <w:bottom w:val="single" w:sz="4" w:space="0" w:color="auto"/>
              <w:right w:val="single" w:sz="4" w:space="0" w:color="auto"/>
            </w:tcBorders>
            <w:shd w:val="clear" w:color="auto" w:fill="auto"/>
            <w:noWrap/>
            <w:vAlign w:val="center"/>
            <w:hideMark/>
          </w:tcPr>
          <w:p w14:paraId="17EEEEB2"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w:t>
            </w:r>
          </w:p>
        </w:tc>
      </w:tr>
      <w:tr w:rsidR="004A5559" w:rsidRPr="006E24CF" w14:paraId="51A2DC62" w14:textId="77777777" w:rsidTr="004A5559">
        <w:trPr>
          <w:trHeight w:val="144"/>
          <w:jc w:val="center"/>
        </w:trPr>
        <w:tc>
          <w:tcPr>
            <w:tcW w:w="1815" w:type="dxa"/>
            <w:vMerge/>
            <w:tcBorders>
              <w:left w:val="single" w:sz="4" w:space="0" w:color="auto"/>
              <w:right w:val="single" w:sz="4" w:space="0" w:color="auto"/>
            </w:tcBorders>
            <w:shd w:val="clear" w:color="auto" w:fill="auto"/>
            <w:noWrap/>
            <w:vAlign w:val="center"/>
          </w:tcPr>
          <w:p w14:paraId="1686CB5E" w14:textId="77777777" w:rsidR="004A5559" w:rsidRPr="006E24CF" w:rsidRDefault="004A5559" w:rsidP="000E29E3">
            <w:pPr>
              <w:spacing w:before="20" w:after="20"/>
              <w:jc w:val="center"/>
              <w:rPr>
                <w:rFonts w:eastAsia="Times New Roman"/>
                <w:sz w:val="22"/>
                <w:szCs w:val="22"/>
              </w:rPr>
            </w:pPr>
          </w:p>
        </w:tc>
        <w:tc>
          <w:tcPr>
            <w:tcW w:w="1767" w:type="dxa"/>
            <w:tcBorders>
              <w:top w:val="nil"/>
              <w:left w:val="nil"/>
              <w:bottom w:val="single" w:sz="4" w:space="0" w:color="auto"/>
              <w:right w:val="single" w:sz="4" w:space="0" w:color="auto"/>
            </w:tcBorders>
            <w:shd w:val="clear" w:color="auto" w:fill="auto"/>
            <w:noWrap/>
            <w:vAlign w:val="center"/>
            <w:hideMark/>
          </w:tcPr>
          <w:p w14:paraId="4C34A027" w14:textId="77777777" w:rsidR="004A5559" w:rsidRPr="006E24CF" w:rsidRDefault="004A5559" w:rsidP="000E29E3">
            <w:pPr>
              <w:spacing w:before="20" w:after="20"/>
              <w:rPr>
                <w:rFonts w:eastAsia="Times New Roman"/>
                <w:sz w:val="22"/>
                <w:szCs w:val="22"/>
              </w:rPr>
            </w:pPr>
            <w:r w:rsidRPr="006E24CF">
              <w:rPr>
                <w:rFonts w:eastAsia="Times New Roman"/>
                <w:sz w:val="22"/>
                <w:szCs w:val="22"/>
              </w:rPr>
              <w:t>Đồng Nai</w:t>
            </w:r>
          </w:p>
        </w:tc>
        <w:tc>
          <w:tcPr>
            <w:tcW w:w="917" w:type="dxa"/>
            <w:tcBorders>
              <w:top w:val="nil"/>
              <w:left w:val="nil"/>
              <w:bottom w:val="single" w:sz="4" w:space="0" w:color="auto"/>
              <w:right w:val="single" w:sz="4" w:space="0" w:color="auto"/>
            </w:tcBorders>
            <w:shd w:val="clear" w:color="auto" w:fill="auto"/>
            <w:noWrap/>
            <w:vAlign w:val="center"/>
            <w:hideMark/>
          </w:tcPr>
          <w:p w14:paraId="19F0CB31" w14:textId="77777777" w:rsidR="004A5559" w:rsidRPr="006E24CF" w:rsidRDefault="004A5559" w:rsidP="000E29E3">
            <w:pPr>
              <w:spacing w:before="20" w:after="20"/>
              <w:jc w:val="center"/>
              <w:rPr>
                <w:rFonts w:eastAsia="Times New Roman"/>
                <w:sz w:val="22"/>
                <w:szCs w:val="22"/>
              </w:rPr>
            </w:pPr>
            <w:r w:rsidRPr="006E24CF">
              <w:rPr>
                <w:rFonts w:eastAsia="Times New Roman"/>
                <w:sz w:val="22"/>
                <w:szCs w:val="22"/>
              </w:rPr>
              <w:t>Chiếc</w:t>
            </w:r>
          </w:p>
        </w:tc>
        <w:tc>
          <w:tcPr>
            <w:tcW w:w="1260" w:type="dxa"/>
            <w:tcBorders>
              <w:top w:val="nil"/>
              <w:left w:val="nil"/>
              <w:bottom w:val="single" w:sz="4" w:space="0" w:color="auto"/>
              <w:right w:val="single" w:sz="4" w:space="0" w:color="auto"/>
            </w:tcBorders>
            <w:shd w:val="clear" w:color="auto" w:fill="auto"/>
            <w:noWrap/>
            <w:vAlign w:val="center"/>
            <w:hideMark/>
          </w:tcPr>
          <w:p w14:paraId="45AFD42B"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218</w:t>
            </w:r>
          </w:p>
        </w:tc>
        <w:tc>
          <w:tcPr>
            <w:tcW w:w="1170" w:type="dxa"/>
            <w:tcBorders>
              <w:top w:val="nil"/>
              <w:left w:val="nil"/>
              <w:bottom w:val="single" w:sz="4" w:space="0" w:color="auto"/>
              <w:right w:val="single" w:sz="4" w:space="0" w:color="auto"/>
            </w:tcBorders>
            <w:shd w:val="clear" w:color="auto" w:fill="auto"/>
            <w:noWrap/>
            <w:vAlign w:val="center"/>
            <w:hideMark/>
          </w:tcPr>
          <w:p w14:paraId="056B4666"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-73,63</w:t>
            </w:r>
          </w:p>
        </w:tc>
        <w:tc>
          <w:tcPr>
            <w:tcW w:w="1080" w:type="dxa"/>
            <w:tcBorders>
              <w:top w:val="nil"/>
              <w:left w:val="nil"/>
              <w:bottom w:val="single" w:sz="4" w:space="0" w:color="auto"/>
              <w:right w:val="single" w:sz="4" w:space="0" w:color="auto"/>
            </w:tcBorders>
            <w:shd w:val="clear" w:color="auto" w:fill="auto"/>
            <w:noWrap/>
            <w:vAlign w:val="center"/>
            <w:hideMark/>
          </w:tcPr>
          <w:p w14:paraId="7F78632F"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-89,51</w:t>
            </w:r>
          </w:p>
        </w:tc>
        <w:tc>
          <w:tcPr>
            <w:tcW w:w="1440" w:type="dxa"/>
            <w:tcBorders>
              <w:top w:val="nil"/>
              <w:left w:val="nil"/>
              <w:bottom w:val="single" w:sz="4" w:space="0" w:color="auto"/>
              <w:right w:val="single" w:sz="4" w:space="0" w:color="auto"/>
            </w:tcBorders>
            <w:shd w:val="clear" w:color="auto" w:fill="auto"/>
            <w:noWrap/>
            <w:vAlign w:val="center"/>
            <w:hideMark/>
          </w:tcPr>
          <w:p w14:paraId="488201C0"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8.185</w:t>
            </w:r>
          </w:p>
        </w:tc>
        <w:tc>
          <w:tcPr>
            <w:tcW w:w="1043" w:type="dxa"/>
            <w:tcBorders>
              <w:top w:val="nil"/>
              <w:left w:val="nil"/>
              <w:bottom w:val="single" w:sz="4" w:space="0" w:color="auto"/>
              <w:right w:val="single" w:sz="4" w:space="0" w:color="auto"/>
            </w:tcBorders>
            <w:shd w:val="clear" w:color="auto" w:fill="auto"/>
            <w:noWrap/>
            <w:vAlign w:val="center"/>
            <w:hideMark/>
          </w:tcPr>
          <w:p w14:paraId="3E8A105F"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-46,38</w:t>
            </w:r>
          </w:p>
        </w:tc>
      </w:tr>
      <w:tr w:rsidR="004A5559" w:rsidRPr="006E24CF" w14:paraId="559DE343" w14:textId="77777777" w:rsidTr="004A5559">
        <w:trPr>
          <w:trHeight w:val="144"/>
          <w:jc w:val="center"/>
        </w:trPr>
        <w:tc>
          <w:tcPr>
            <w:tcW w:w="1815" w:type="dxa"/>
            <w:vMerge/>
            <w:tcBorders>
              <w:left w:val="single" w:sz="4" w:space="0" w:color="auto"/>
              <w:right w:val="single" w:sz="4" w:space="0" w:color="auto"/>
            </w:tcBorders>
            <w:shd w:val="clear" w:color="auto" w:fill="auto"/>
            <w:noWrap/>
            <w:vAlign w:val="center"/>
          </w:tcPr>
          <w:p w14:paraId="6FED8D91" w14:textId="77777777" w:rsidR="004A5559" w:rsidRPr="006E24CF" w:rsidRDefault="004A5559" w:rsidP="000E29E3">
            <w:pPr>
              <w:spacing w:before="20" w:after="20"/>
              <w:jc w:val="center"/>
              <w:rPr>
                <w:rFonts w:eastAsia="Times New Roman"/>
                <w:sz w:val="22"/>
                <w:szCs w:val="22"/>
              </w:rPr>
            </w:pPr>
          </w:p>
        </w:tc>
        <w:tc>
          <w:tcPr>
            <w:tcW w:w="1767" w:type="dxa"/>
            <w:tcBorders>
              <w:top w:val="nil"/>
              <w:left w:val="nil"/>
              <w:bottom w:val="single" w:sz="4" w:space="0" w:color="auto"/>
              <w:right w:val="single" w:sz="4" w:space="0" w:color="auto"/>
            </w:tcBorders>
            <w:shd w:val="clear" w:color="auto" w:fill="auto"/>
            <w:noWrap/>
            <w:vAlign w:val="center"/>
            <w:hideMark/>
          </w:tcPr>
          <w:p w14:paraId="075CD815" w14:textId="77777777" w:rsidR="004A5559" w:rsidRPr="006E24CF" w:rsidRDefault="004A5559" w:rsidP="000E29E3">
            <w:pPr>
              <w:spacing w:before="20" w:after="20"/>
              <w:rPr>
                <w:rFonts w:eastAsia="Times New Roman"/>
                <w:sz w:val="22"/>
                <w:szCs w:val="22"/>
              </w:rPr>
            </w:pPr>
            <w:r w:rsidRPr="006E24CF">
              <w:rPr>
                <w:rFonts w:eastAsia="Times New Roman"/>
                <w:sz w:val="22"/>
                <w:szCs w:val="22"/>
              </w:rPr>
              <w:t>TP. Hà Nội</w:t>
            </w:r>
          </w:p>
        </w:tc>
        <w:tc>
          <w:tcPr>
            <w:tcW w:w="917" w:type="dxa"/>
            <w:tcBorders>
              <w:top w:val="nil"/>
              <w:left w:val="nil"/>
              <w:bottom w:val="single" w:sz="4" w:space="0" w:color="auto"/>
              <w:right w:val="single" w:sz="4" w:space="0" w:color="auto"/>
            </w:tcBorders>
            <w:shd w:val="clear" w:color="auto" w:fill="auto"/>
            <w:noWrap/>
            <w:vAlign w:val="center"/>
            <w:hideMark/>
          </w:tcPr>
          <w:p w14:paraId="0FDA6065" w14:textId="77777777" w:rsidR="004A5559" w:rsidRPr="006E24CF" w:rsidRDefault="004A5559" w:rsidP="000E29E3">
            <w:pPr>
              <w:spacing w:before="20" w:after="20"/>
              <w:jc w:val="center"/>
              <w:rPr>
                <w:rFonts w:eastAsia="Times New Roman"/>
                <w:sz w:val="22"/>
                <w:szCs w:val="22"/>
              </w:rPr>
            </w:pPr>
            <w:r w:rsidRPr="006E24CF">
              <w:rPr>
                <w:rFonts w:eastAsia="Times New Roman"/>
                <w:sz w:val="22"/>
                <w:szCs w:val="22"/>
              </w:rPr>
              <w:t>Chiếc</w:t>
            </w:r>
          </w:p>
        </w:tc>
        <w:tc>
          <w:tcPr>
            <w:tcW w:w="1260" w:type="dxa"/>
            <w:tcBorders>
              <w:top w:val="nil"/>
              <w:left w:val="nil"/>
              <w:bottom w:val="single" w:sz="4" w:space="0" w:color="auto"/>
              <w:right w:val="single" w:sz="4" w:space="0" w:color="auto"/>
            </w:tcBorders>
            <w:shd w:val="clear" w:color="auto" w:fill="auto"/>
            <w:noWrap/>
            <w:vAlign w:val="center"/>
            <w:hideMark/>
          </w:tcPr>
          <w:p w14:paraId="47B0B019"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212</w:t>
            </w:r>
          </w:p>
        </w:tc>
        <w:tc>
          <w:tcPr>
            <w:tcW w:w="1170" w:type="dxa"/>
            <w:tcBorders>
              <w:top w:val="nil"/>
              <w:left w:val="nil"/>
              <w:bottom w:val="single" w:sz="4" w:space="0" w:color="auto"/>
              <w:right w:val="single" w:sz="4" w:space="0" w:color="auto"/>
            </w:tcBorders>
            <w:shd w:val="clear" w:color="auto" w:fill="auto"/>
            <w:noWrap/>
            <w:vAlign w:val="center"/>
            <w:hideMark/>
          </w:tcPr>
          <w:p w14:paraId="60608BC4"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16,00</w:t>
            </w:r>
          </w:p>
        </w:tc>
        <w:tc>
          <w:tcPr>
            <w:tcW w:w="1080" w:type="dxa"/>
            <w:tcBorders>
              <w:top w:val="nil"/>
              <w:left w:val="nil"/>
              <w:bottom w:val="single" w:sz="4" w:space="0" w:color="auto"/>
              <w:right w:val="single" w:sz="4" w:space="0" w:color="auto"/>
            </w:tcBorders>
            <w:shd w:val="clear" w:color="auto" w:fill="auto"/>
            <w:noWrap/>
            <w:vAlign w:val="center"/>
            <w:hideMark/>
          </w:tcPr>
          <w:p w14:paraId="72DED27D"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9,73</w:t>
            </w:r>
          </w:p>
        </w:tc>
        <w:tc>
          <w:tcPr>
            <w:tcW w:w="1440" w:type="dxa"/>
            <w:tcBorders>
              <w:top w:val="nil"/>
              <w:left w:val="nil"/>
              <w:bottom w:val="single" w:sz="4" w:space="0" w:color="auto"/>
              <w:right w:val="single" w:sz="4" w:space="0" w:color="auto"/>
            </w:tcBorders>
            <w:shd w:val="clear" w:color="auto" w:fill="auto"/>
            <w:noWrap/>
            <w:vAlign w:val="center"/>
            <w:hideMark/>
          </w:tcPr>
          <w:p w14:paraId="693E0204"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2.036</w:t>
            </w:r>
          </w:p>
        </w:tc>
        <w:tc>
          <w:tcPr>
            <w:tcW w:w="1043" w:type="dxa"/>
            <w:tcBorders>
              <w:top w:val="nil"/>
              <w:left w:val="nil"/>
              <w:bottom w:val="single" w:sz="4" w:space="0" w:color="auto"/>
              <w:right w:val="single" w:sz="4" w:space="0" w:color="auto"/>
            </w:tcBorders>
            <w:shd w:val="clear" w:color="auto" w:fill="auto"/>
            <w:noWrap/>
            <w:vAlign w:val="center"/>
            <w:hideMark/>
          </w:tcPr>
          <w:p w14:paraId="0AE02FFE"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39,31</w:t>
            </w:r>
          </w:p>
        </w:tc>
      </w:tr>
      <w:tr w:rsidR="004A5559" w:rsidRPr="006E24CF" w14:paraId="4DE881E0" w14:textId="77777777" w:rsidTr="004A5559">
        <w:trPr>
          <w:trHeight w:val="144"/>
          <w:jc w:val="center"/>
        </w:trPr>
        <w:tc>
          <w:tcPr>
            <w:tcW w:w="1815" w:type="dxa"/>
            <w:vMerge/>
            <w:tcBorders>
              <w:left w:val="single" w:sz="4" w:space="0" w:color="auto"/>
              <w:bottom w:val="single" w:sz="4" w:space="0" w:color="auto"/>
              <w:right w:val="single" w:sz="4" w:space="0" w:color="auto"/>
            </w:tcBorders>
            <w:shd w:val="clear" w:color="auto" w:fill="auto"/>
            <w:noWrap/>
            <w:vAlign w:val="center"/>
            <w:hideMark/>
          </w:tcPr>
          <w:p w14:paraId="25245FD4" w14:textId="77777777" w:rsidR="004A5559" w:rsidRPr="006E24CF" w:rsidRDefault="004A5559" w:rsidP="000E29E3">
            <w:pPr>
              <w:spacing w:before="20" w:after="20"/>
              <w:jc w:val="center"/>
              <w:rPr>
                <w:rFonts w:eastAsia="Times New Roman"/>
                <w:sz w:val="22"/>
                <w:szCs w:val="22"/>
              </w:rPr>
            </w:pPr>
          </w:p>
        </w:tc>
        <w:tc>
          <w:tcPr>
            <w:tcW w:w="1767" w:type="dxa"/>
            <w:tcBorders>
              <w:top w:val="nil"/>
              <w:left w:val="nil"/>
              <w:bottom w:val="single" w:sz="4" w:space="0" w:color="auto"/>
              <w:right w:val="single" w:sz="4" w:space="0" w:color="auto"/>
            </w:tcBorders>
            <w:shd w:val="clear" w:color="auto" w:fill="auto"/>
            <w:noWrap/>
            <w:vAlign w:val="center"/>
            <w:hideMark/>
          </w:tcPr>
          <w:p w14:paraId="7F7CFD5C" w14:textId="77777777" w:rsidR="004A5559" w:rsidRPr="006E24CF" w:rsidRDefault="004A5559" w:rsidP="000E29E3">
            <w:pPr>
              <w:spacing w:before="20" w:after="20"/>
              <w:rPr>
                <w:rFonts w:eastAsia="Times New Roman"/>
                <w:sz w:val="22"/>
                <w:szCs w:val="22"/>
              </w:rPr>
            </w:pPr>
            <w:r w:rsidRPr="006E24CF">
              <w:rPr>
                <w:rFonts w:eastAsia="Times New Roman"/>
                <w:sz w:val="22"/>
                <w:szCs w:val="22"/>
              </w:rPr>
              <w:t>Quảng Ninh</w:t>
            </w:r>
          </w:p>
        </w:tc>
        <w:tc>
          <w:tcPr>
            <w:tcW w:w="917" w:type="dxa"/>
            <w:tcBorders>
              <w:top w:val="nil"/>
              <w:left w:val="nil"/>
              <w:bottom w:val="single" w:sz="4" w:space="0" w:color="auto"/>
              <w:right w:val="single" w:sz="4" w:space="0" w:color="auto"/>
            </w:tcBorders>
            <w:shd w:val="clear" w:color="auto" w:fill="auto"/>
            <w:noWrap/>
            <w:vAlign w:val="center"/>
            <w:hideMark/>
          </w:tcPr>
          <w:p w14:paraId="7910BF35" w14:textId="77777777" w:rsidR="004A5559" w:rsidRPr="006E24CF" w:rsidRDefault="004A5559" w:rsidP="000E29E3">
            <w:pPr>
              <w:spacing w:before="20" w:after="20"/>
              <w:jc w:val="center"/>
              <w:rPr>
                <w:rFonts w:eastAsia="Times New Roman"/>
                <w:sz w:val="22"/>
                <w:szCs w:val="22"/>
              </w:rPr>
            </w:pPr>
            <w:r w:rsidRPr="006E24CF">
              <w:rPr>
                <w:rFonts w:eastAsia="Times New Roman"/>
                <w:sz w:val="22"/>
                <w:szCs w:val="22"/>
              </w:rPr>
              <w:t>Chiếc</w:t>
            </w:r>
          </w:p>
        </w:tc>
        <w:tc>
          <w:tcPr>
            <w:tcW w:w="1260" w:type="dxa"/>
            <w:tcBorders>
              <w:top w:val="nil"/>
              <w:left w:val="nil"/>
              <w:bottom w:val="single" w:sz="4" w:space="0" w:color="auto"/>
              <w:right w:val="single" w:sz="4" w:space="0" w:color="auto"/>
            </w:tcBorders>
            <w:shd w:val="clear" w:color="auto" w:fill="auto"/>
            <w:noWrap/>
            <w:vAlign w:val="center"/>
            <w:hideMark/>
          </w:tcPr>
          <w:p w14:paraId="12846026"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3</w:t>
            </w:r>
          </w:p>
        </w:tc>
        <w:tc>
          <w:tcPr>
            <w:tcW w:w="1170" w:type="dxa"/>
            <w:tcBorders>
              <w:top w:val="nil"/>
              <w:left w:val="nil"/>
              <w:bottom w:val="single" w:sz="4" w:space="0" w:color="auto"/>
              <w:right w:val="single" w:sz="4" w:space="0" w:color="auto"/>
            </w:tcBorders>
            <w:shd w:val="clear" w:color="auto" w:fill="auto"/>
            <w:noWrap/>
            <w:vAlign w:val="center"/>
            <w:hideMark/>
          </w:tcPr>
          <w:p w14:paraId="7B694A13"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114BA48E"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50,00</w:t>
            </w:r>
          </w:p>
        </w:tc>
        <w:tc>
          <w:tcPr>
            <w:tcW w:w="1440" w:type="dxa"/>
            <w:tcBorders>
              <w:top w:val="nil"/>
              <w:left w:val="nil"/>
              <w:bottom w:val="single" w:sz="4" w:space="0" w:color="auto"/>
              <w:right w:val="single" w:sz="4" w:space="0" w:color="auto"/>
            </w:tcBorders>
            <w:shd w:val="clear" w:color="auto" w:fill="auto"/>
            <w:noWrap/>
            <w:vAlign w:val="center"/>
            <w:hideMark/>
          </w:tcPr>
          <w:p w14:paraId="1DF4938F"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30</w:t>
            </w:r>
          </w:p>
        </w:tc>
        <w:tc>
          <w:tcPr>
            <w:tcW w:w="1043" w:type="dxa"/>
            <w:tcBorders>
              <w:top w:val="nil"/>
              <w:left w:val="nil"/>
              <w:bottom w:val="single" w:sz="4" w:space="0" w:color="auto"/>
              <w:right w:val="single" w:sz="4" w:space="0" w:color="auto"/>
            </w:tcBorders>
            <w:shd w:val="clear" w:color="auto" w:fill="auto"/>
            <w:noWrap/>
            <w:vAlign w:val="center"/>
            <w:hideMark/>
          </w:tcPr>
          <w:p w14:paraId="4ACDA2B9"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42,86</w:t>
            </w:r>
          </w:p>
        </w:tc>
      </w:tr>
      <w:tr w:rsidR="004A5559" w:rsidRPr="006E24CF" w14:paraId="4CA84DFA" w14:textId="77777777" w:rsidTr="004A5559">
        <w:trPr>
          <w:trHeight w:val="144"/>
          <w:jc w:val="center"/>
        </w:trPr>
        <w:tc>
          <w:tcPr>
            <w:tcW w:w="1815" w:type="dxa"/>
            <w:vMerge w:val="restart"/>
            <w:tcBorders>
              <w:top w:val="nil"/>
              <w:left w:val="single" w:sz="4" w:space="0" w:color="auto"/>
              <w:right w:val="single" w:sz="4" w:space="0" w:color="auto"/>
            </w:tcBorders>
            <w:shd w:val="clear" w:color="auto" w:fill="auto"/>
            <w:noWrap/>
            <w:vAlign w:val="center"/>
          </w:tcPr>
          <w:p w14:paraId="3A5FF28F" w14:textId="77777777" w:rsidR="004A5559" w:rsidRPr="006E24CF" w:rsidRDefault="004A5559" w:rsidP="000E29E3">
            <w:pPr>
              <w:spacing w:before="20" w:after="20"/>
              <w:jc w:val="center"/>
              <w:rPr>
                <w:rFonts w:eastAsia="Times New Roman"/>
                <w:b/>
                <w:bCs/>
                <w:i/>
                <w:iCs/>
                <w:sz w:val="22"/>
                <w:szCs w:val="22"/>
              </w:rPr>
            </w:pPr>
            <w:r w:rsidRPr="006E24CF">
              <w:rPr>
                <w:rFonts w:eastAsia="Times New Roman"/>
                <w:sz w:val="22"/>
                <w:szCs w:val="22"/>
              </w:rPr>
              <w:t>Máy và thiết bị cơ khí khác có chức năng riêng biệt chưa được phân vào đâu</w:t>
            </w:r>
          </w:p>
        </w:tc>
        <w:tc>
          <w:tcPr>
            <w:tcW w:w="1767" w:type="dxa"/>
            <w:tcBorders>
              <w:top w:val="nil"/>
              <w:left w:val="nil"/>
              <w:bottom w:val="single" w:sz="4" w:space="0" w:color="auto"/>
              <w:right w:val="single" w:sz="4" w:space="0" w:color="auto"/>
            </w:tcBorders>
            <w:shd w:val="clear" w:color="auto" w:fill="auto"/>
            <w:noWrap/>
            <w:vAlign w:val="center"/>
            <w:hideMark/>
          </w:tcPr>
          <w:p w14:paraId="0DE93AA2" w14:textId="77777777" w:rsidR="004A5559" w:rsidRPr="006E24CF" w:rsidRDefault="004A5559" w:rsidP="000E29E3">
            <w:pPr>
              <w:spacing w:before="20" w:after="20"/>
              <w:rPr>
                <w:rFonts w:eastAsia="Times New Roman"/>
                <w:b/>
                <w:bCs/>
                <w:i/>
                <w:iCs/>
                <w:sz w:val="22"/>
                <w:szCs w:val="22"/>
              </w:rPr>
            </w:pPr>
            <w:r w:rsidRPr="006E24CF">
              <w:rPr>
                <w:rFonts w:eastAsia="Times New Roman"/>
                <w:b/>
                <w:bCs/>
                <w:i/>
                <w:iCs/>
                <w:sz w:val="22"/>
                <w:szCs w:val="22"/>
              </w:rPr>
              <w:t>Tổng</w:t>
            </w:r>
          </w:p>
        </w:tc>
        <w:tc>
          <w:tcPr>
            <w:tcW w:w="917" w:type="dxa"/>
            <w:tcBorders>
              <w:top w:val="nil"/>
              <w:left w:val="nil"/>
              <w:bottom w:val="single" w:sz="4" w:space="0" w:color="auto"/>
              <w:right w:val="single" w:sz="4" w:space="0" w:color="auto"/>
            </w:tcBorders>
            <w:shd w:val="clear" w:color="auto" w:fill="auto"/>
            <w:noWrap/>
            <w:vAlign w:val="center"/>
            <w:hideMark/>
          </w:tcPr>
          <w:p w14:paraId="477B14CB" w14:textId="77777777" w:rsidR="004A5559" w:rsidRPr="006E24CF" w:rsidRDefault="004A5559" w:rsidP="000E29E3">
            <w:pPr>
              <w:spacing w:before="20" w:after="20"/>
              <w:jc w:val="center"/>
              <w:rPr>
                <w:rFonts w:eastAsia="Times New Roman"/>
                <w:b/>
                <w:bCs/>
                <w:i/>
                <w:iCs/>
                <w:sz w:val="22"/>
                <w:szCs w:val="22"/>
              </w:rPr>
            </w:pPr>
            <w:r w:rsidRPr="006E24CF">
              <w:rPr>
                <w:rFonts w:eastAsia="Times New Roman"/>
                <w:b/>
                <w:bCs/>
                <w:i/>
                <w:iCs/>
                <w:sz w:val="22"/>
                <w:szCs w:val="22"/>
              </w:rPr>
              <w:t>Cái</w:t>
            </w:r>
          </w:p>
        </w:tc>
        <w:tc>
          <w:tcPr>
            <w:tcW w:w="1260" w:type="dxa"/>
            <w:tcBorders>
              <w:top w:val="nil"/>
              <w:left w:val="nil"/>
              <w:bottom w:val="single" w:sz="4" w:space="0" w:color="auto"/>
              <w:right w:val="single" w:sz="4" w:space="0" w:color="auto"/>
            </w:tcBorders>
            <w:shd w:val="clear" w:color="auto" w:fill="auto"/>
            <w:noWrap/>
            <w:vAlign w:val="center"/>
            <w:hideMark/>
          </w:tcPr>
          <w:p w14:paraId="57D99593" w14:textId="77777777" w:rsidR="004A5559" w:rsidRPr="006E24CF" w:rsidRDefault="004A5559" w:rsidP="000E29E3">
            <w:pPr>
              <w:spacing w:before="20" w:after="20"/>
              <w:jc w:val="right"/>
              <w:rPr>
                <w:rFonts w:eastAsia="Times New Roman"/>
                <w:b/>
                <w:bCs/>
                <w:i/>
                <w:iCs/>
                <w:sz w:val="22"/>
                <w:szCs w:val="22"/>
              </w:rPr>
            </w:pPr>
            <w:r w:rsidRPr="006E24CF">
              <w:rPr>
                <w:rFonts w:eastAsia="Times New Roman"/>
                <w:b/>
                <w:bCs/>
                <w:i/>
                <w:iCs/>
                <w:sz w:val="22"/>
                <w:szCs w:val="22"/>
              </w:rPr>
              <w:t>64.596</w:t>
            </w:r>
          </w:p>
        </w:tc>
        <w:tc>
          <w:tcPr>
            <w:tcW w:w="1170" w:type="dxa"/>
            <w:tcBorders>
              <w:top w:val="nil"/>
              <w:left w:val="nil"/>
              <w:bottom w:val="single" w:sz="4" w:space="0" w:color="auto"/>
              <w:right w:val="single" w:sz="4" w:space="0" w:color="auto"/>
            </w:tcBorders>
            <w:shd w:val="clear" w:color="auto" w:fill="auto"/>
            <w:noWrap/>
            <w:vAlign w:val="center"/>
            <w:hideMark/>
          </w:tcPr>
          <w:p w14:paraId="514BFC79" w14:textId="77777777" w:rsidR="004A5559" w:rsidRPr="006E24CF" w:rsidRDefault="004A5559" w:rsidP="000E29E3">
            <w:pPr>
              <w:spacing w:before="20" w:after="20"/>
              <w:jc w:val="right"/>
              <w:rPr>
                <w:rFonts w:eastAsia="Times New Roman"/>
                <w:b/>
                <w:bCs/>
                <w:i/>
                <w:iCs/>
                <w:sz w:val="22"/>
                <w:szCs w:val="22"/>
              </w:rPr>
            </w:pPr>
            <w:r w:rsidRPr="006E24CF">
              <w:rPr>
                <w:rFonts w:eastAsia="Times New Roman"/>
                <w:b/>
                <w:bCs/>
                <w:i/>
                <w:iCs/>
                <w:sz w:val="22"/>
                <w:szCs w:val="22"/>
              </w:rPr>
              <w:t>-34,60</w:t>
            </w:r>
          </w:p>
        </w:tc>
        <w:tc>
          <w:tcPr>
            <w:tcW w:w="1080" w:type="dxa"/>
            <w:tcBorders>
              <w:top w:val="nil"/>
              <w:left w:val="nil"/>
              <w:bottom w:val="single" w:sz="4" w:space="0" w:color="auto"/>
              <w:right w:val="single" w:sz="4" w:space="0" w:color="auto"/>
            </w:tcBorders>
            <w:shd w:val="clear" w:color="auto" w:fill="auto"/>
            <w:noWrap/>
            <w:vAlign w:val="center"/>
            <w:hideMark/>
          </w:tcPr>
          <w:p w14:paraId="6B218027" w14:textId="77777777" w:rsidR="004A5559" w:rsidRPr="006E24CF" w:rsidRDefault="004A5559" w:rsidP="000E29E3">
            <w:pPr>
              <w:spacing w:before="20" w:after="20"/>
              <w:jc w:val="right"/>
              <w:rPr>
                <w:rFonts w:eastAsia="Times New Roman"/>
                <w:b/>
                <w:bCs/>
                <w:i/>
                <w:iCs/>
                <w:sz w:val="22"/>
                <w:szCs w:val="22"/>
              </w:rPr>
            </w:pPr>
            <w:r w:rsidRPr="006E24CF">
              <w:rPr>
                <w:rFonts w:eastAsia="Times New Roman"/>
                <w:b/>
                <w:bCs/>
                <w:i/>
                <w:iCs/>
                <w:sz w:val="22"/>
                <w:szCs w:val="22"/>
              </w:rPr>
              <w:t>-37,97</w:t>
            </w:r>
          </w:p>
        </w:tc>
        <w:tc>
          <w:tcPr>
            <w:tcW w:w="1440" w:type="dxa"/>
            <w:tcBorders>
              <w:top w:val="nil"/>
              <w:left w:val="nil"/>
              <w:bottom w:val="single" w:sz="4" w:space="0" w:color="auto"/>
              <w:right w:val="single" w:sz="4" w:space="0" w:color="auto"/>
            </w:tcBorders>
            <w:shd w:val="clear" w:color="auto" w:fill="auto"/>
            <w:noWrap/>
            <w:vAlign w:val="center"/>
            <w:hideMark/>
          </w:tcPr>
          <w:p w14:paraId="7F3E3BF8" w14:textId="77777777" w:rsidR="004A5559" w:rsidRPr="006E24CF" w:rsidRDefault="004A5559" w:rsidP="000E29E3">
            <w:pPr>
              <w:spacing w:before="20" w:after="20"/>
              <w:jc w:val="right"/>
              <w:rPr>
                <w:rFonts w:eastAsia="Times New Roman"/>
                <w:b/>
                <w:bCs/>
                <w:i/>
                <w:iCs/>
                <w:sz w:val="22"/>
                <w:szCs w:val="22"/>
              </w:rPr>
            </w:pPr>
            <w:r w:rsidRPr="006E24CF">
              <w:rPr>
                <w:rFonts w:eastAsia="Times New Roman"/>
                <w:b/>
                <w:bCs/>
                <w:i/>
                <w:iCs/>
                <w:sz w:val="22"/>
                <w:szCs w:val="22"/>
              </w:rPr>
              <w:t>942.231</w:t>
            </w:r>
          </w:p>
        </w:tc>
        <w:tc>
          <w:tcPr>
            <w:tcW w:w="1043" w:type="dxa"/>
            <w:tcBorders>
              <w:top w:val="nil"/>
              <w:left w:val="nil"/>
              <w:bottom w:val="single" w:sz="4" w:space="0" w:color="auto"/>
              <w:right w:val="single" w:sz="4" w:space="0" w:color="auto"/>
            </w:tcBorders>
            <w:shd w:val="clear" w:color="auto" w:fill="auto"/>
            <w:noWrap/>
            <w:vAlign w:val="center"/>
            <w:hideMark/>
          </w:tcPr>
          <w:p w14:paraId="118F9734" w14:textId="77777777" w:rsidR="004A5559" w:rsidRPr="006E24CF" w:rsidRDefault="004A5559" w:rsidP="000E29E3">
            <w:pPr>
              <w:spacing w:before="20" w:after="20"/>
              <w:jc w:val="right"/>
              <w:rPr>
                <w:rFonts w:eastAsia="Times New Roman"/>
                <w:b/>
                <w:bCs/>
                <w:i/>
                <w:iCs/>
                <w:sz w:val="22"/>
                <w:szCs w:val="22"/>
              </w:rPr>
            </w:pPr>
            <w:r w:rsidRPr="006E24CF">
              <w:rPr>
                <w:rFonts w:eastAsia="Times New Roman"/>
                <w:b/>
                <w:bCs/>
                <w:i/>
                <w:iCs/>
                <w:sz w:val="22"/>
                <w:szCs w:val="22"/>
              </w:rPr>
              <w:t>6,52</w:t>
            </w:r>
          </w:p>
        </w:tc>
      </w:tr>
      <w:tr w:rsidR="004A5559" w:rsidRPr="006E24CF" w14:paraId="0D7F1F78" w14:textId="77777777" w:rsidTr="004A5559">
        <w:trPr>
          <w:trHeight w:val="144"/>
          <w:jc w:val="center"/>
        </w:trPr>
        <w:tc>
          <w:tcPr>
            <w:tcW w:w="1815" w:type="dxa"/>
            <w:vMerge/>
            <w:tcBorders>
              <w:left w:val="single" w:sz="4" w:space="0" w:color="auto"/>
              <w:right w:val="single" w:sz="4" w:space="0" w:color="auto"/>
            </w:tcBorders>
            <w:shd w:val="clear" w:color="auto" w:fill="auto"/>
            <w:noWrap/>
            <w:vAlign w:val="center"/>
          </w:tcPr>
          <w:p w14:paraId="6FC4507A" w14:textId="77777777" w:rsidR="004A5559" w:rsidRPr="006E24CF" w:rsidRDefault="004A5559" w:rsidP="000E29E3">
            <w:pPr>
              <w:spacing w:before="20" w:after="20"/>
              <w:jc w:val="center"/>
              <w:rPr>
                <w:rFonts w:eastAsia="Times New Roman"/>
                <w:sz w:val="22"/>
                <w:szCs w:val="22"/>
              </w:rPr>
            </w:pPr>
          </w:p>
        </w:tc>
        <w:tc>
          <w:tcPr>
            <w:tcW w:w="1767" w:type="dxa"/>
            <w:tcBorders>
              <w:top w:val="nil"/>
              <w:left w:val="nil"/>
              <w:bottom w:val="single" w:sz="4" w:space="0" w:color="auto"/>
              <w:right w:val="single" w:sz="4" w:space="0" w:color="auto"/>
            </w:tcBorders>
            <w:shd w:val="clear" w:color="auto" w:fill="auto"/>
            <w:noWrap/>
            <w:vAlign w:val="center"/>
            <w:hideMark/>
          </w:tcPr>
          <w:p w14:paraId="59503E4C" w14:textId="77777777" w:rsidR="004A5559" w:rsidRPr="006E24CF" w:rsidRDefault="004A5559" w:rsidP="000E29E3">
            <w:pPr>
              <w:spacing w:before="20" w:after="20"/>
              <w:rPr>
                <w:rFonts w:eastAsia="Times New Roman"/>
                <w:sz w:val="22"/>
                <w:szCs w:val="22"/>
              </w:rPr>
            </w:pPr>
            <w:r w:rsidRPr="006E24CF">
              <w:rPr>
                <w:rFonts w:eastAsia="Times New Roman"/>
                <w:sz w:val="22"/>
                <w:szCs w:val="22"/>
              </w:rPr>
              <w:t>TP. Hồ Chí Minh</w:t>
            </w:r>
          </w:p>
        </w:tc>
        <w:tc>
          <w:tcPr>
            <w:tcW w:w="917" w:type="dxa"/>
            <w:tcBorders>
              <w:top w:val="nil"/>
              <w:left w:val="nil"/>
              <w:bottom w:val="single" w:sz="4" w:space="0" w:color="auto"/>
              <w:right w:val="single" w:sz="4" w:space="0" w:color="auto"/>
            </w:tcBorders>
            <w:shd w:val="clear" w:color="auto" w:fill="auto"/>
            <w:noWrap/>
            <w:vAlign w:val="center"/>
            <w:hideMark/>
          </w:tcPr>
          <w:p w14:paraId="7672CBB0" w14:textId="77777777" w:rsidR="004A5559" w:rsidRPr="006E24CF" w:rsidRDefault="004A5559" w:rsidP="000E29E3">
            <w:pPr>
              <w:spacing w:before="20" w:after="20"/>
              <w:jc w:val="center"/>
              <w:rPr>
                <w:rFonts w:eastAsia="Times New Roman"/>
                <w:sz w:val="22"/>
                <w:szCs w:val="22"/>
              </w:rPr>
            </w:pPr>
            <w:r w:rsidRPr="006E24CF">
              <w:rPr>
                <w:rFonts w:eastAsia="Times New Roman"/>
                <w:sz w:val="22"/>
                <w:szCs w:val="22"/>
              </w:rPr>
              <w:t>Cái</w:t>
            </w:r>
          </w:p>
        </w:tc>
        <w:tc>
          <w:tcPr>
            <w:tcW w:w="1260" w:type="dxa"/>
            <w:tcBorders>
              <w:top w:val="nil"/>
              <w:left w:val="nil"/>
              <w:bottom w:val="single" w:sz="4" w:space="0" w:color="auto"/>
              <w:right w:val="single" w:sz="4" w:space="0" w:color="auto"/>
            </w:tcBorders>
            <w:shd w:val="clear" w:color="auto" w:fill="auto"/>
            <w:noWrap/>
            <w:vAlign w:val="center"/>
            <w:hideMark/>
          </w:tcPr>
          <w:p w14:paraId="2CFD163A"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16.829</w:t>
            </w:r>
          </w:p>
        </w:tc>
        <w:tc>
          <w:tcPr>
            <w:tcW w:w="1170" w:type="dxa"/>
            <w:tcBorders>
              <w:top w:val="nil"/>
              <w:left w:val="nil"/>
              <w:bottom w:val="single" w:sz="4" w:space="0" w:color="auto"/>
              <w:right w:val="single" w:sz="4" w:space="0" w:color="auto"/>
            </w:tcBorders>
            <w:shd w:val="clear" w:color="auto" w:fill="auto"/>
            <w:noWrap/>
            <w:vAlign w:val="center"/>
            <w:hideMark/>
          </w:tcPr>
          <w:p w14:paraId="044A6925"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-53,06</w:t>
            </w:r>
          </w:p>
        </w:tc>
        <w:tc>
          <w:tcPr>
            <w:tcW w:w="1080" w:type="dxa"/>
            <w:tcBorders>
              <w:top w:val="nil"/>
              <w:left w:val="nil"/>
              <w:bottom w:val="single" w:sz="4" w:space="0" w:color="auto"/>
              <w:right w:val="single" w:sz="4" w:space="0" w:color="auto"/>
            </w:tcBorders>
            <w:shd w:val="clear" w:color="auto" w:fill="auto"/>
            <w:noWrap/>
            <w:vAlign w:val="center"/>
            <w:hideMark/>
          </w:tcPr>
          <w:p w14:paraId="35B05B27"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-73,62</w:t>
            </w:r>
          </w:p>
        </w:tc>
        <w:tc>
          <w:tcPr>
            <w:tcW w:w="1440" w:type="dxa"/>
            <w:tcBorders>
              <w:top w:val="nil"/>
              <w:left w:val="nil"/>
              <w:bottom w:val="single" w:sz="4" w:space="0" w:color="auto"/>
              <w:right w:val="single" w:sz="4" w:space="0" w:color="auto"/>
            </w:tcBorders>
            <w:shd w:val="clear" w:color="auto" w:fill="auto"/>
            <w:noWrap/>
            <w:vAlign w:val="center"/>
            <w:hideMark/>
          </w:tcPr>
          <w:p w14:paraId="49A5AF2C"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484.900</w:t>
            </w:r>
          </w:p>
        </w:tc>
        <w:tc>
          <w:tcPr>
            <w:tcW w:w="1043" w:type="dxa"/>
            <w:tcBorders>
              <w:top w:val="nil"/>
              <w:left w:val="nil"/>
              <w:bottom w:val="single" w:sz="4" w:space="0" w:color="auto"/>
              <w:right w:val="single" w:sz="4" w:space="0" w:color="auto"/>
            </w:tcBorders>
            <w:shd w:val="clear" w:color="auto" w:fill="auto"/>
            <w:noWrap/>
            <w:vAlign w:val="center"/>
            <w:hideMark/>
          </w:tcPr>
          <w:p w14:paraId="743E1A2D"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-2,28</w:t>
            </w:r>
          </w:p>
        </w:tc>
      </w:tr>
      <w:tr w:rsidR="004A5559" w:rsidRPr="006E24CF" w14:paraId="5AC2DB21" w14:textId="77777777" w:rsidTr="004A5559">
        <w:trPr>
          <w:trHeight w:val="144"/>
          <w:jc w:val="center"/>
        </w:trPr>
        <w:tc>
          <w:tcPr>
            <w:tcW w:w="1815" w:type="dxa"/>
            <w:vMerge/>
            <w:tcBorders>
              <w:left w:val="single" w:sz="4" w:space="0" w:color="auto"/>
              <w:right w:val="single" w:sz="4" w:space="0" w:color="auto"/>
            </w:tcBorders>
            <w:shd w:val="clear" w:color="auto" w:fill="auto"/>
            <w:noWrap/>
            <w:vAlign w:val="center"/>
          </w:tcPr>
          <w:p w14:paraId="60E70074" w14:textId="77777777" w:rsidR="004A5559" w:rsidRPr="006E24CF" w:rsidRDefault="004A5559" w:rsidP="000E29E3">
            <w:pPr>
              <w:spacing w:before="20" w:after="20"/>
              <w:jc w:val="center"/>
              <w:rPr>
                <w:rFonts w:eastAsia="Times New Roman"/>
                <w:sz w:val="22"/>
                <w:szCs w:val="22"/>
              </w:rPr>
            </w:pPr>
          </w:p>
        </w:tc>
        <w:tc>
          <w:tcPr>
            <w:tcW w:w="1767" w:type="dxa"/>
            <w:tcBorders>
              <w:top w:val="nil"/>
              <w:left w:val="nil"/>
              <w:bottom w:val="single" w:sz="4" w:space="0" w:color="auto"/>
              <w:right w:val="single" w:sz="4" w:space="0" w:color="auto"/>
            </w:tcBorders>
            <w:shd w:val="clear" w:color="auto" w:fill="auto"/>
            <w:noWrap/>
            <w:vAlign w:val="center"/>
            <w:hideMark/>
          </w:tcPr>
          <w:p w14:paraId="19095562" w14:textId="77777777" w:rsidR="004A5559" w:rsidRPr="006E24CF" w:rsidRDefault="004A5559" w:rsidP="000E29E3">
            <w:pPr>
              <w:spacing w:before="20" w:after="20"/>
              <w:rPr>
                <w:rFonts w:eastAsia="Times New Roman"/>
                <w:sz w:val="22"/>
                <w:szCs w:val="22"/>
              </w:rPr>
            </w:pPr>
            <w:r w:rsidRPr="006E24CF">
              <w:rPr>
                <w:rFonts w:eastAsia="Times New Roman"/>
                <w:sz w:val="22"/>
                <w:szCs w:val="22"/>
              </w:rPr>
              <w:t>TP. Hà Nội</w:t>
            </w:r>
          </w:p>
        </w:tc>
        <w:tc>
          <w:tcPr>
            <w:tcW w:w="917" w:type="dxa"/>
            <w:tcBorders>
              <w:top w:val="nil"/>
              <w:left w:val="nil"/>
              <w:bottom w:val="single" w:sz="4" w:space="0" w:color="auto"/>
              <w:right w:val="single" w:sz="4" w:space="0" w:color="auto"/>
            </w:tcBorders>
            <w:shd w:val="clear" w:color="auto" w:fill="auto"/>
            <w:noWrap/>
            <w:vAlign w:val="center"/>
            <w:hideMark/>
          </w:tcPr>
          <w:p w14:paraId="161D5204" w14:textId="77777777" w:rsidR="004A5559" w:rsidRPr="006E24CF" w:rsidRDefault="004A5559" w:rsidP="000E29E3">
            <w:pPr>
              <w:spacing w:before="20" w:after="20"/>
              <w:jc w:val="center"/>
              <w:rPr>
                <w:rFonts w:eastAsia="Times New Roman"/>
                <w:sz w:val="22"/>
                <w:szCs w:val="22"/>
              </w:rPr>
            </w:pPr>
            <w:r w:rsidRPr="006E24CF">
              <w:rPr>
                <w:rFonts w:eastAsia="Times New Roman"/>
                <w:sz w:val="22"/>
                <w:szCs w:val="22"/>
              </w:rPr>
              <w:t>Cái</w:t>
            </w:r>
          </w:p>
        </w:tc>
        <w:tc>
          <w:tcPr>
            <w:tcW w:w="1260" w:type="dxa"/>
            <w:tcBorders>
              <w:top w:val="nil"/>
              <w:left w:val="nil"/>
              <w:bottom w:val="single" w:sz="4" w:space="0" w:color="auto"/>
              <w:right w:val="single" w:sz="4" w:space="0" w:color="auto"/>
            </w:tcBorders>
            <w:shd w:val="clear" w:color="auto" w:fill="auto"/>
            <w:noWrap/>
            <w:vAlign w:val="center"/>
            <w:hideMark/>
          </w:tcPr>
          <w:p w14:paraId="7DE02CE1"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21.810</w:t>
            </w:r>
          </w:p>
        </w:tc>
        <w:tc>
          <w:tcPr>
            <w:tcW w:w="1170" w:type="dxa"/>
            <w:tcBorders>
              <w:top w:val="nil"/>
              <w:left w:val="nil"/>
              <w:bottom w:val="single" w:sz="4" w:space="0" w:color="auto"/>
              <w:right w:val="single" w:sz="4" w:space="0" w:color="auto"/>
            </w:tcBorders>
            <w:shd w:val="clear" w:color="auto" w:fill="auto"/>
            <w:noWrap/>
            <w:vAlign w:val="center"/>
            <w:hideMark/>
          </w:tcPr>
          <w:p w14:paraId="1C26B43E"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-39,15</w:t>
            </w:r>
          </w:p>
        </w:tc>
        <w:tc>
          <w:tcPr>
            <w:tcW w:w="1080" w:type="dxa"/>
            <w:tcBorders>
              <w:top w:val="nil"/>
              <w:left w:val="nil"/>
              <w:bottom w:val="single" w:sz="4" w:space="0" w:color="auto"/>
              <w:right w:val="single" w:sz="4" w:space="0" w:color="auto"/>
            </w:tcBorders>
            <w:shd w:val="clear" w:color="auto" w:fill="auto"/>
            <w:noWrap/>
            <w:vAlign w:val="center"/>
            <w:hideMark/>
          </w:tcPr>
          <w:p w14:paraId="13DD75C9"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108,31</w:t>
            </w:r>
          </w:p>
        </w:tc>
        <w:tc>
          <w:tcPr>
            <w:tcW w:w="1440" w:type="dxa"/>
            <w:tcBorders>
              <w:top w:val="nil"/>
              <w:left w:val="nil"/>
              <w:bottom w:val="single" w:sz="4" w:space="0" w:color="auto"/>
              <w:right w:val="single" w:sz="4" w:space="0" w:color="auto"/>
            </w:tcBorders>
            <w:shd w:val="clear" w:color="auto" w:fill="auto"/>
            <w:noWrap/>
            <w:vAlign w:val="center"/>
            <w:hideMark/>
          </w:tcPr>
          <w:p w14:paraId="31FC4988"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248.330</w:t>
            </w:r>
          </w:p>
        </w:tc>
        <w:tc>
          <w:tcPr>
            <w:tcW w:w="1043" w:type="dxa"/>
            <w:tcBorders>
              <w:top w:val="nil"/>
              <w:left w:val="nil"/>
              <w:bottom w:val="single" w:sz="4" w:space="0" w:color="auto"/>
              <w:right w:val="single" w:sz="4" w:space="0" w:color="auto"/>
            </w:tcBorders>
            <w:shd w:val="clear" w:color="auto" w:fill="auto"/>
            <w:noWrap/>
            <w:vAlign w:val="center"/>
            <w:hideMark/>
          </w:tcPr>
          <w:p w14:paraId="369DB203"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73,79</w:t>
            </w:r>
          </w:p>
        </w:tc>
      </w:tr>
      <w:tr w:rsidR="004A5559" w:rsidRPr="006E24CF" w14:paraId="405DE454" w14:textId="77777777" w:rsidTr="004A5559">
        <w:trPr>
          <w:trHeight w:val="144"/>
          <w:jc w:val="center"/>
        </w:trPr>
        <w:tc>
          <w:tcPr>
            <w:tcW w:w="1815" w:type="dxa"/>
            <w:vMerge/>
            <w:tcBorders>
              <w:left w:val="single" w:sz="4" w:space="0" w:color="auto"/>
              <w:right w:val="single" w:sz="4" w:space="0" w:color="auto"/>
            </w:tcBorders>
            <w:shd w:val="clear" w:color="auto" w:fill="auto"/>
            <w:noWrap/>
            <w:vAlign w:val="center"/>
          </w:tcPr>
          <w:p w14:paraId="005D6A1E" w14:textId="77777777" w:rsidR="004A5559" w:rsidRPr="006E24CF" w:rsidRDefault="004A5559" w:rsidP="000E29E3">
            <w:pPr>
              <w:spacing w:before="20" w:after="20"/>
              <w:jc w:val="center"/>
              <w:rPr>
                <w:rFonts w:eastAsia="Times New Roman"/>
                <w:sz w:val="22"/>
                <w:szCs w:val="22"/>
              </w:rPr>
            </w:pPr>
          </w:p>
        </w:tc>
        <w:tc>
          <w:tcPr>
            <w:tcW w:w="1767" w:type="dxa"/>
            <w:tcBorders>
              <w:top w:val="nil"/>
              <w:left w:val="nil"/>
              <w:bottom w:val="single" w:sz="4" w:space="0" w:color="auto"/>
              <w:right w:val="single" w:sz="4" w:space="0" w:color="auto"/>
            </w:tcBorders>
            <w:shd w:val="clear" w:color="auto" w:fill="auto"/>
            <w:noWrap/>
            <w:vAlign w:val="center"/>
            <w:hideMark/>
          </w:tcPr>
          <w:p w14:paraId="1ABCAE4F" w14:textId="77777777" w:rsidR="004A5559" w:rsidRPr="006E24CF" w:rsidRDefault="004A5559" w:rsidP="000E29E3">
            <w:pPr>
              <w:spacing w:before="20" w:after="20"/>
              <w:rPr>
                <w:rFonts w:eastAsia="Times New Roman"/>
                <w:sz w:val="22"/>
                <w:szCs w:val="22"/>
              </w:rPr>
            </w:pPr>
            <w:r w:rsidRPr="006E24CF">
              <w:rPr>
                <w:rFonts w:eastAsia="Times New Roman"/>
                <w:sz w:val="22"/>
                <w:szCs w:val="22"/>
              </w:rPr>
              <w:t>Bình Dương</w:t>
            </w:r>
          </w:p>
        </w:tc>
        <w:tc>
          <w:tcPr>
            <w:tcW w:w="917" w:type="dxa"/>
            <w:tcBorders>
              <w:top w:val="nil"/>
              <w:left w:val="nil"/>
              <w:bottom w:val="single" w:sz="4" w:space="0" w:color="auto"/>
              <w:right w:val="single" w:sz="4" w:space="0" w:color="auto"/>
            </w:tcBorders>
            <w:shd w:val="clear" w:color="auto" w:fill="auto"/>
            <w:noWrap/>
            <w:vAlign w:val="center"/>
            <w:hideMark/>
          </w:tcPr>
          <w:p w14:paraId="5377C306" w14:textId="77777777" w:rsidR="004A5559" w:rsidRPr="006E24CF" w:rsidRDefault="004A5559" w:rsidP="000E29E3">
            <w:pPr>
              <w:spacing w:before="20" w:after="20"/>
              <w:jc w:val="center"/>
              <w:rPr>
                <w:rFonts w:eastAsia="Times New Roman"/>
                <w:sz w:val="22"/>
                <w:szCs w:val="22"/>
              </w:rPr>
            </w:pPr>
            <w:r w:rsidRPr="006E24CF">
              <w:rPr>
                <w:rFonts w:eastAsia="Times New Roman"/>
                <w:sz w:val="22"/>
                <w:szCs w:val="22"/>
              </w:rPr>
              <w:t>Cái</w:t>
            </w:r>
          </w:p>
        </w:tc>
        <w:tc>
          <w:tcPr>
            <w:tcW w:w="1260" w:type="dxa"/>
            <w:tcBorders>
              <w:top w:val="nil"/>
              <w:left w:val="nil"/>
              <w:bottom w:val="single" w:sz="4" w:space="0" w:color="auto"/>
              <w:right w:val="single" w:sz="4" w:space="0" w:color="auto"/>
            </w:tcBorders>
            <w:shd w:val="clear" w:color="auto" w:fill="auto"/>
            <w:noWrap/>
            <w:vAlign w:val="center"/>
            <w:hideMark/>
          </w:tcPr>
          <w:p w14:paraId="3481997E"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13.528</w:t>
            </w:r>
          </w:p>
        </w:tc>
        <w:tc>
          <w:tcPr>
            <w:tcW w:w="1170" w:type="dxa"/>
            <w:tcBorders>
              <w:top w:val="nil"/>
              <w:left w:val="nil"/>
              <w:bottom w:val="single" w:sz="4" w:space="0" w:color="auto"/>
              <w:right w:val="single" w:sz="4" w:space="0" w:color="auto"/>
            </w:tcBorders>
            <w:shd w:val="clear" w:color="auto" w:fill="auto"/>
            <w:noWrap/>
            <w:vAlign w:val="center"/>
            <w:hideMark/>
          </w:tcPr>
          <w:p w14:paraId="6AEA4838"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-0,70</w:t>
            </w:r>
          </w:p>
        </w:tc>
        <w:tc>
          <w:tcPr>
            <w:tcW w:w="1080" w:type="dxa"/>
            <w:tcBorders>
              <w:top w:val="nil"/>
              <w:left w:val="nil"/>
              <w:bottom w:val="single" w:sz="4" w:space="0" w:color="auto"/>
              <w:right w:val="single" w:sz="4" w:space="0" w:color="auto"/>
            </w:tcBorders>
            <w:shd w:val="clear" w:color="auto" w:fill="auto"/>
            <w:noWrap/>
            <w:vAlign w:val="center"/>
            <w:hideMark/>
          </w:tcPr>
          <w:p w14:paraId="38E17731"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-8,17</w:t>
            </w:r>
          </w:p>
        </w:tc>
        <w:tc>
          <w:tcPr>
            <w:tcW w:w="1440" w:type="dxa"/>
            <w:tcBorders>
              <w:top w:val="nil"/>
              <w:left w:val="nil"/>
              <w:bottom w:val="single" w:sz="4" w:space="0" w:color="auto"/>
              <w:right w:val="single" w:sz="4" w:space="0" w:color="auto"/>
            </w:tcBorders>
            <w:shd w:val="clear" w:color="auto" w:fill="auto"/>
            <w:noWrap/>
            <w:vAlign w:val="center"/>
            <w:hideMark/>
          </w:tcPr>
          <w:p w14:paraId="3CA66D8A"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115.269</w:t>
            </w:r>
          </w:p>
        </w:tc>
        <w:tc>
          <w:tcPr>
            <w:tcW w:w="1043" w:type="dxa"/>
            <w:tcBorders>
              <w:top w:val="nil"/>
              <w:left w:val="nil"/>
              <w:bottom w:val="single" w:sz="4" w:space="0" w:color="auto"/>
              <w:right w:val="single" w:sz="4" w:space="0" w:color="auto"/>
            </w:tcBorders>
            <w:shd w:val="clear" w:color="auto" w:fill="auto"/>
            <w:noWrap/>
            <w:vAlign w:val="center"/>
            <w:hideMark/>
          </w:tcPr>
          <w:p w14:paraId="57C51FB2"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-3,91</w:t>
            </w:r>
          </w:p>
        </w:tc>
      </w:tr>
      <w:tr w:rsidR="004A5559" w:rsidRPr="006E24CF" w14:paraId="6E4E032A" w14:textId="77777777" w:rsidTr="004A5559">
        <w:trPr>
          <w:trHeight w:val="144"/>
          <w:jc w:val="center"/>
        </w:trPr>
        <w:tc>
          <w:tcPr>
            <w:tcW w:w="1815" w:type="dxa"/>
            <w:vMerge/>
            <w:tcBorders>
              <w:left w:val="single" w:sz="4" w:space="0" w:color="auto"/>
              <w:right w:val="single" w:sz="4" w:space="0" w:color="auto"/>
            </w:tcBorders>
            <w:shd w:val="clear" w:color="auto" w:fill="auto"/>
            <w:noWrap/>
            <w:vAlign w:val="center"/>
          </w:tcPr>
          <w:p w14:paraId="6D0D3D3C" w14:textId="77777777" w:rsidR="004A5559" w:rsidRPr="006E24CF" w:rsidRDefault="004A5559" w:rsidP="000E29E3">
            <w:pPr>
              <w:spacing w:before="20" w:after="20"/>
              <w:jc w:val="center"/>
              <w:rPr>
                <w:rFonts w:eastAsia="Times New Roman"/>
                <w:sz w:val="22"/>
                <w:szCs w:val="22"/>
              </w:rPr>
            </w:pPr>
          </w:p>
        </w:tc>
        <w:tc>
          <w:tcPr>
            <w:tcW w:w="1767" w:type="dxa"/>
            <w:tcBorders>
              <w:top w:val="nil"/>
              <w:left w:val="nil"/>
              <w:bottom w:val="single" w:sz="4" w:space="0" w:color="auto"/>
              <w:right w:val="single" w:sz="4" w:space="0" w:color="auto"/>
            </w:tcBorders>
            <w:shd w:val="clear" w:color="auto" w:fill="auto"/>
            <w:noWrap/>
            <w:vAlign w:val="center"/>
            <w:hideMark/>
          </w:tcPr>
          <w:p w14:paraId="2FF31505" w14:textId="77777777" w:rsidR="004A5559" w:rsidRPr="006E24CF" w:rsidRDefault="004A5559" w:rsidP="000E29E3">
            <w:pPr>
              <w:spacing w:before="20" w:after="20"/>
              <w:rPr>
                <w:rFonts w:eastAsia="Times New Roman"/>
                <w:sz w:val="22"/>
                <w:szCs w:val="22"/>
              </w:rPr>
            </w:pPr>
            <w:r w:rsidRPr="006E24CF">
              <w:rPr>
                <w:rFonts w:eastAsia="Times New Roman"/>
                <w:sz w:val="22"/>
                <w:szCs w:val="22"/>
              </w:rPr>
              <w:t>Long An</w:t>
            </w:r>
          </w:p>
        </w:tc>
        <w:tc>
          <w:tcPr>
            <w:tcW w:w="917" w:type="dxa"/>
            <w:tcBorders>
              <w:top w:val="nil"/>
              <w:left w:val="nil"/>
              <w:bottom w:val="single" w:sz="4" w:space="0" w:color="auto"/>
              <w:right w:val="single" w:sz="4" w:space="0" w:color="auto"/>
            </w:tcBorders>
            <w:shd w:val="clear" w:color="auto" w:fill="auto"/>
            <w:noWrap/>
            <w:vAlign w:val="center"/>
            <w:hideMark/>
          </w:tcPr>
          <w:p w14:paraId="1B7A1BCA" w14:textId="77777777" w:rsidR="004A5559" w:rsidRPr="006E24CF" w:rsidRDefault="004A5559" w:rsidP="000E29E3">
            <w:pPr>
              <w:spacing w:before="20" w:after="20"/>
              <w:jc w:val="center"/>
              <w:rPr>
                <w:rFonts w:eastAsia="Times New Roman"/>
                <w:sz w:val="22"/>
                <w:szCs w:val="22"/>
              </w:rPr>
            </w:pPr>
            <w:r w:rsidRPr="006E24CF">
              <w:rPr>
                <w:rFonts w:eastAsia="Times New Roman"/>
                <w:sz w:val="22"/>
                <w:szCs w:val="22"/>
              </w:rPr>
              <w:t>Cái</w:t>
            </w:r>
          </w:p>
        </w:tc>
        <w:tc>
          <w:tcPr>
            <w:tcW w:w="1260" w:type="dxa"/>
            <w:tcBorders>
              <w:top w:val="nil"/>
              <w:left w:val="nil"/>
              <w:bottom w:val="single" w:sz="4" w:space="0" w:color="auto"/>
              <w:right w:val="single" w:sz="4" w:space="0" w:color="auto"/>
            </w:tcBorders>
            <w:shd w:val="clear" w:color="auto" w:fill="auto"/>
            <w:noWrap/>
            <w:vAlign w:val="center"/>
            <w:hideMark/>
          </w:tcPr>
          <w:p w14:paraId="3688C5FC"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9.278</w:t>
            </w:r>
          </w:p>
        </w:tc>
        <w:tc>
          <w:tcPr>
            <w:tcW w:w="1170" w:type="dxa"/>
            <w:tcBorders>
              <w:top w:val="nil"/>
              <w:left w:val="nil"/>
              <w:bottom w:val="single" w:sz="4" w:space="0" w:color="auto"/>
              <w:right w:val="single" w:sz="4" w:space="0" w:color="auto"/>
            </w:tcBorders>
            <w:shd w:val="clear" w:color="auto" w:fill="auto"/>
            <w:noWrap/>
            <w:vAlign w:val="center"/>
            <w:hideMark/>
          </w:tcPr>
          <w:p w14:paraId="382037D4"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0,27</w:t>
            </w:r>
          </w:p>
        </w:tc>
        <w:tc>
          <w:tcPr>
            <w:tcW w:w="1080" w:type="dxa"/>
            <w:tcBorders>
              <w:top w:val="nil"/>
              <w:left w:val="nil"/>
              <w:bottom w:val="single" w:sz="4" w:space="0" w:color="auto"/>
              <w:right w:val="single" w:sz="4" w:space="0" w:color="auto"/>
            </w:tcBorders>
            <w:shd w:val="clear" w:color="auto" w:fill="auto"/>
            <w:noWrap/>
            <w:vAlign w:val="center"/>
            <w:hideMark/>
          </w:tcPr>
          <w:p w14:paraId="470A8D57"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-8,90</w:t>
            </w:r>
          </w:p>
        </w:tc>
        <w:tc>
          <w:tcPr>
            <w:tcW w:w="1440" w:type="dxa"/>
            <w:tcBorders>
              <w:top w:val="nil"/>
              <w:left w:val="nil"/>
              <w:bottom w:val="single" w:sz="4" w:space="0" w:color="auto"/>
              <w:right w:val="single" w:sz="4" w:space="0" w:color="auto"/>
            </w:tcBorders>
            <w:shd w:val="clear" w:color="auto" w:fill="auto"/>
            <w:noWrap/>
            <w:vAlign w:val="center"/>
            <w:hideMark/>
          </w:tcPr>
          <w:p w14:paraId="7ADD2DD3"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66.890</w:t>
            </w:r>
          </w:p>
        </w:tc>
        <w:tc>
          <w:tcPr>
            <w:tcW w:w="1043" w:type="dxa"/>
            <w:tcBorders>
              <w:top w:val="nil"/>
              <w:left w:val="nil"/>
              <w:bottom w:val="single" w:sz="4" w:space="0" w:color="auto"/>
              <w:right w:val="single" w:sz="4" w:space="0" w:color="auto"/>
            </w:tcBorders>
            <w:shd w:val="clear" w:color="auto" w:fill="auto"/>
            <w:noWrap/>
            <w:vAlign w:val="center"/>
            <w:hideMark/>
          </w:tcPr>
          <w:p w14:paraId="1233F516"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-3,51</w:t>
            </w:r>
          </w:p>
        </w:tc>
      </w:tr>
      <w:tr w:rsidR="004A5559" w:rsidRPr="006E24CF" w14:paraId="12ABEA3C" w14:textId="77777777" w:rsidTr="004A5559">
        <w:trPr>
          <w:trHeight w:val="144"/>
          <w:jc w:val="center"/>
        </w:trPr>
        <w:tc>
          <w:tcPr>
            <w:tcW w:w="1815" w:type="dxa"/>
            <w:vMerge/>
            <w:tcBorders>
              <w:left w:val="single" w:sz="4" w:space="0" w:color="auto"/>
              <w:right w:val="single" w:sz="4" w:space="0" w:color="auto"/>
            </w:tcBorders>
            <w:shd w:val="clear" w:color="auto" w:fill="auto"/>
            <w:noWrap/>
            <w:vAlign w:val="center"/>
          </w:tcPr>
          <w:p w14:paraId="41DC489C" w14:textId="77777777" w:rsidR="004A5559" w:rsidRPr="006E24CF" w:rsidRDefault="004A5559" w:rsidP="000E29E3">
            <w:pPr>
              <w:spacing w:before="20" w:after="20"/>
              <w:jc w:val="center"/>
              <w:rPr>
                <w:rFonts w:eastAsia="Times New Roman"/>
                <w:sz w:val="22"/>
                <w:szCs w:val="22"/>
              </w:rPr>
            </w:pPr>
          </w:p>
        </w:tc>
        <w:tc>
          <w:tcPr>
            <w:tcW w:w="1767" w:type="dxa"/>
            <w:tcBorders>
              <w:top w:val="nil"/>
              <w:left w:val="nil"/>
              <w:bottom w:val="single" w:sz="4" w:space="0" w:color="auto"/>
              <w:right w:val="single" w:sz="4" w:space="0" w:color="auto"/>
            </w:tcBorders>
            <w:shd w:val="clear" w:color="auto" w:fill="auto"/>
            <w:noWrap/>
            <w:vAlign w:val="center"/>
            <w:hideMark/>
          </w:tcPr>
          <w:p w14:paraId="3ADA674F" w14:textId="77777777" w:rsidR="004A5559" w:rsidRPr="006E24CF" w:rsidRDefault="004A5559" w:rsidP="000E29E3">
            <w:pPr>
              <w:spacing w:before="20" w:after="20"/>
              <w:rPr>
                <w:rFonts w:eastAsia="Times New Roman"/>
                <w:sz w:val="22"/>
                <w:szCs w:val="22"/>
              </w:rPr>
            </w:pPr>
            <w:r w:rsidRPr="006E24CF">
              <w:rPr>
                <w:rFonts w:eastAsia="Times New Roman"/>
                <w:sz w:val="22"/>
                <w:szCs w:val="22"/>
              </w:rPr>
              <w:t>Đồng Nai</w:t>
            </w:r>
          </w:p>
        </w:tc>
        <w:tc>
          <w:tcPr>
            <w:tcW w:w="917" w:type="dxa"/>
            <w:tcBorders>
              <w:top w:val="nil"/>
              <w:left w:val="nil"/>
              <w:bottom w:val="single" w:sz="4" w:space="0" w:color="auto"/>
              <w:right w:val="single" w:sz="4" w:space="0" w:color="auto"/>
            </w:tcBorders>
            <w:shd w:val="clear" w:color="auto" w:fill="auto"/>
            <w:noWrap/>
            <w:vAlign w:val="center"/>
            <w:hideMark/>
          </w:tcPr>
          <w:p w14:paraId="67BA04FC" w14:textId="77777777" w:rsidR="004A5559" w:rsidRPr="006E24CF" w:rsidRDefault="004A5559" w:rsidP="000E29E3">
            <w:pPr>
              <w:spacing w:before="20" w:after="20"/>
              <w:jc w:val="center"/>
              <w:rPr>
                <w:rFonts w:eastAsia="Times New Roman"/>
                <w:sz w:val="22"/>
                <w:szCs w:val="22"/>
              </w:rPr>
            </w:pPr>
            <w:r w:rsidRPr="006E24CF">
              <w:rPr>
                <w:rFonts w:eastAsia="Times New Roman"/>
                <w:sz w:val="22"/>
                <w:szCs w:val="22"/>
              </w:rPr>
              <w:t>Cái</w:t>
            </w:r>
          </w:p>
        </w:tc>
        <w:tc>
          <w:tcPr>
            <w:tcW w:w="1260" w:type="dxa"/>
            <w:tcBorders>
              <w:top w:val="nil"/>
              <w:left w:val="nil"/>
              <w:bottom w:val="single" w:sz="4" w:space="0" w:color="auto"/>
              <w:right w:val="single" w:sz="4" w:space="0" w:color="auto"/>
            </w:tcBorders>
            <w:shd w:val="clear" w:color="auto" w:fill="auto"/>
            <w:noWrap/>
            <w:vAlign w:val="center"/>
            <w:hideMark/>
          </w:tcPr>
          <w:p w14:paraId="665E15BB"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1.700</w:t>
            </w:r>
          </w:p>
        </w:tc>
        <w:tc>
          <w:tcPr>
            <w:tcW w:w="1170" w:type="dxa"/>
            <w:tcBorders>
              <w:top w:val="nil"/>
              <w:left w:val="nil"/>
              <w:bottom w:val="single" w:sz="4" w:space="0" w:color="auto"/>
              <w:right w:val="single" w:sz="4" w:space="0" w:color="auto"/>
            </w:tcBorders>
            <w:shd w:val="clear" w:color="auto" w:fill="auto"/>
            <w:noWrap/>
            <w:vAlign w:val="center"/>
            <w:hideMark/>
          </w:tcPr>
          <w:p w14:paraId="42748D23"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-14,18</w:t>
            </w:r>
          </w:p>
        </w:tc>
        <w:tc>
          <w:tcPr>
            <w:tcW w:w="1080" w:type="dxa"/>
            <w:tcBorders>
              <w:top w:val="nil"/>
              <w:left w:val="nil"/>
              <w:bottom w:val="single" w:sz="4" w:space="0" w:color="auto"/>
              <w:right w:val="single" w:sz="4" w:space="0" w:color="auto"/>
            </w:tcBorders>
            <w:shd w:val="clear" w:color="auto" w:fill="auto"/>
            <w:noWrap/>
            <w:vAlign w:val="center"/>
            <w:hideMark/>
          </w:tcPr>
          <w:p w14:paraId="0C574844"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-40,97</w:t>
            </w:r>
          </w:p>
        </w:tc>
        <w:tc>
          <w:tcPr>
            <w:tcW w:w="1440" w:type="dxa"/>
            <w:tcBorders>
              <w:top w:val="nil"/>
              <w:left w:val="nil"/>
              <w:bottom w:val="single" w:sz="4" w:space="0" w:color="auto"/>
              <w:right w:val="single" w:sz="4" w:space="0" w:color="auto"/>
            </w:tcBorders>
            <w:shd w:val="clear" w:color="auto" w:fill="auto"/>
            <w:noWrap/>
            <w:vAlign w:val="center"/>
            <w:hideMark/>
          </w:tcPr>
          <w:p w14:paraId="0B7C164C"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14.383</w:t>
            </w:r>
          </w:p>
        </w:tc>
        <w:tc>
          <w:tcPr>
            <w:tcW w:w="1043" w:type="dxa"/>
            <w:tcBorders>
              <w:top w:val="nil"/>
              <w:left w:val="nil"/>
              <w:bottom w:val="single" w:sz="4" w:space="0" w:color="auto"/>
              <w:right w:val="single" w:sz="4" w:space="0" w:color="auto"/>
            </w:tcBorders>
            <w:shd w:val="clear" w:color="auto" w:fill="auto"/>
            <w:noWrap/>
            <w:vAlign w:val="center"/>
            <w:hideMark/>
          </w:tcPr>
          <w:p w14:paraId="327020ED"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-20,24</w:t>
            </w:r>
          </w:p>
        </w:tc>
      </w:tr>
      <w:tr w:rsidR="004A5559" w:rsidRPr="006E24CF" w14:paraId="64B2D1C6" w14:textId="77777777" w:rsidTr="004A5559">
        <w:trPr>
          <w:trHeight w:val="144"/>
          <w:jc w:val="center"/>
        </w:trPr>
        <w:tc>
          <w:tcPr>
            <w:tcW w:w="1815" w:type="dxa"/>
            <w:vMerge/>
            <w:tcBorders>
              <w:left w:val="single" w:sz="4" w:space="0" w:color="auto"/>
              <w:right w:val="single" w:sz="4" w:space="0" w:color="auto"/>
            </w:tcBorders>
            <w:shd w:val="clear" w:color="auto" w:fill="auto"/>
            <w:noWrap/>
            <w:vAlign w:val="center"/>
          </w:tcPr>
          <w:p w14:paraId="6845B3DF" w14:textId="77777777" w:rsidR="004A5559" w:rsidRPr="006E24CF" w:rsidRDefault="004A5559" w:rsidP="000E29E3">
            <w:pPr>
              <w:spacing w:before="20" w:after="20"/>
              <w:jc w:val="center"/>
              <w:rPr>
                <w:rFonts w:eastAsia="Times New Roman"/>
                <w:sz w:val="22"/>
                <w:szCs w:val="22"/>
              </w:rPr>
            </w:pPr>
          </w:p>
        </w:tc>
        <w:tc>
          <w:tcPr>
            <w:tcW w:w="1767" w:type="dxa"/>
            <w:tcBorders>
              <w:top w:val="nil"/>
              <w:left w:val="nil"/>
              <w:bottom w:val="single" w:sz="4" w:space="0" w:color="auto"/>
              <w:right w:val="single" w:sz="4" w:space="0" w:color="auto"/>
            </w:tcBorders>
            <w:shd w:val="clear" w:color="auto" w:fill="auto"/>
            <w:noWrap/>
            <w:vAlign w:val="center"/>
            <w:hideMark/>
          </w:tcPr>
          <w:p w14:paraId="55125511" w14:textId="77777777" w:rsidR="004A5559" w:rsidRPr="006E24CF" w:rsidRDefault="004A5559" w:rsidP="000E29E3">
            <w:pPr>
              <w:spacing w:before="20" w:after="20"/>
              <w:rPr>
                <w:rFonts w:eastAsia="Times New Roman"/>
                <w:sz w:val="22"/>
                <w:szCs w:val="22"/>
              </w:rPr>
            </w:pPr>
            <w:r w:rsidRPr="006E24CF">
              <w:rPr>
                <w:rFonts w:eastAsia="Times New Roman"/>
                <w:sz w:val="22"/>
                <w:szCs w:val="22"/>
              </w:rPr>
              <w:t>Bắc Ninh</w:t>
            </w:r>
          </w:p>
        </w:tc>
        <w:tc>
          <w:tcPr>
            <w:tcW w:w="917" w:type="dxa"/>
            <w:tcBorders>
              <w:top w:val="nil"/>
              <w:left w:val="nil"/>
              <w:bottom w:val="single" w:sz="4" w:space="0" w:color="auto"/>
              <w:right w:val="single" w:sz="4" w:space="0" w:color="auto"/>
            </w:tcBorders>
            <w:shd w:val="clear" w:color="auto" w:fill="auto"/>
            <w:noWrap/>
            <w:vAlign w:val="center"/>
            <w:hideMark/>
          </w:tcPr>
          <w:p w14:paraId="3B564BF6" w14:textId="77777777" w:rsidR="004A5559" w:rsidRPr="006E24CF" w:rsidRDefault="004A5559" w:rsidP="000E29E3">
            <w:pPr>
              <w:spacing w:before="20" w:after="20"/>
              <w:jc w:val="center"/>
              <w:rPr>
                <w:rFonts w:eastAsia="Times New Roman"/>
                <w:sz w:val="22"/>
                <w:szCs w:val="22"/>
              </w:rPr>
            </w:pPr>
            <w:r w:rsidRPr="006E24CF">
              <w:rPr>
                <w:rFonts w:eastAsia="Times New Roman"/>
                <w:sz w:val="22"/>
                <w:szCs w:val="22"/>
              </w:rPr>
              <w:t>Cái</w:t>
            </w:r>
          </w:p>
        </w:tc>
        <w:tc>
          <w:tcPr>
            <w:tcW w:w="1260" w:type="dxa"/>
            <w:tcBorders>
              <w:top w:val="nil"/>
              <w:left w:val="nil"/>
              <w:bottom w:val="single" w:sz="4" w:space="0" w:color="auto"/>
              <w:right w:val="single" w:sz="4" w:space="0" w:color="auto"/>
            </w:tcBorders>
            <w:shd w:val="clear" w:color="auto" w:fill="auto"/>
            <w:noWrap/>
            <w:vAlign w:val="center"/>
            <w:hideMark/>
          </w:tcPr>
          <w:p w14:paraId="78ACED96"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1.265</w:t>
            </w:r>
          </w:p>
        </w:tc>
        <w:tc>
          <w:tcPr>
            <w:tcW w:w="1170" w:type="dxa"/>
            <w:tcBorders>
              <w:top w:val="nil"/>
              <w:left w:val="nil"/>
              <w:bottom w:val="single" w:sz="4" w:space="0" w:color="auto"/>
              <w:right w:val="single" w:sz="4" w:space="0" w:color="auto"/>
            </w:tcBorders>
            <w:shd w:val="clear" w:color="auto" w:fill="auto"/>
            <w:noWrap/>
            <w:vAlign w:val="center"/>
            <w:hideMark/>
          </w:tcPr>
          <w:p w14:paraId="1D238FCD"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-37,31</w:t>
            </w:r>
          </w:p>
        </w:tc>
        <w:tc>
          <w:tcPr>
            <w:tcW w:w="1080" w:type="dxa"/>
            <w:tcBorders>
              <w:top w:val="nil"/>
              <w:left w:val="nil"/>
              <w:bottom w:val="single" w:sz="4" w:space="0" w:color="auto"/>
              <w:right w:val="single" w:sz="4" w:space="0" w:color="auto"/>
            </w:tcBorders>
            <w:shd w:val="clear" w:color="auto" w:fill="auto"/>
            <w:noWrap/>
            <w:vAlign w:val="center"/>
            <w:hideMark/>
          </w:tcPr>
          <w:p w14:paraId="78506C22"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-22,89</w:t>
            </w:r>
          </w:p>
        </w:tc>
        <w:tc>
          <w:tcPr>
            <w:tcW w:w="1440" w:type="dxa"/>
            <w:tcBorders>
              <w:top w:val="nil"/>
              <w:left w:val="nil"/>
              <w:bottom w:val="single" w:sz="4" w:space="0" w:color="auto"/>
              <w:right w:val="single" w:sz="4" w:space="0" w:color="auto"/>
            </w:tcBorders>
            <w:shd w:val="clear" w:color="auto" w:fill="auto"/>
            <w:noWrap/>
            <w:vAlign w:val="center"/>
            <w:hideMark/>
          </w:tcPr>
          <w:p w14:paraId="40514B30"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11.445</w:t>
            </w:r>
          </w:p>
        </w:tc>
        <w:tc>
          <w:tcPr>
            <w:tcW w:w="1043" w:type="dxa"/>
            <w:tcBorders>
              <w:top w:val="nil"/>
              <w:left w:val="nil"/>
              <w:bottom w:val="single" w:sz="4" w:space="0" w:color="auto"/>
              <w:right w:val="single" w:sz="4" w:space="0" w:color="auto"/>
            </w:tcBorders>
            <w:shd w:val="clear" w:color="auto" w:fill="auto"/>
            <w:noWrap/>
            <w:vAlign w:val="center"/>
            <w:hideMark/>
          </w:tcPr>
          <w:p w14:paraId="09BE4D94"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-65,71</w:t>
            </w:r>
          </w:p>
        </w:tc>
      </w:tr>
      <w:tr w:rsidR="004A5559" w:rsidRPr="006E24CF" w14:paraId="142C733B" w14:textId="77777777" w:rsidTr="004A5559">
        <w:trPr>
          <w:trHeight w:val="144"/>
          <w:jc w:val="center"/>
        </w:trPr>
        <w:tc>
          <w:tcPr>
            <w:tcW w:w="1815" w:type="dxa"/>
            <w:vMerge/>
            <w:tcBorders>
              <w:left w:val="single" w:sz="4" w:space="0" w:color="auto"/>
              <w:right w:val="single" w:sz="4" w:space="0" w:color="auto"/>
            </w:tcBorders>
            <w:shd w:val="clear" w:color="auto" w:fill="auto"/>
            <w:noWrap/>
            <w:vAlign w:val="center"/>
          </w:tcPr>
          <w:p w14:paraId="3B267CCF" w14:textId="77777777" w:rsidR="004A5559" w:rsidRPr="006E24CF" w:rsidRDefault="004A5559" w:rsidP="000E29E3">
            <w:pPr>
              <w:spacing w:before="20" w:after="20"/>
              <w:jc w:val="center"/>
              <w:rPr>
                <w:rFonts w:eastAsia="Times New Roman"/>
                <w:sz w:val="22"/>
                <w:szCs w:val="22"/>
              </w:rPr>
            </w:pPr>
          </w:p>
        </w:tc>
        <w:tc>
          <w:tcPr>
            <w:tcW w:w="1767" w:type="dxa"/>
            <w:tcBorders>
              <w:top w:val="nil"/>
              <w:left w:val="nil"/>
              <w:bottom w:val="single" w:sz="4" w:space="0" w:color="auto"/>
              <w:right w:val="single" w:sz="4" w:space="0" w:color="auto"/>
            </w:tcBorders>
            <w:shd w:val="clear" w:color="auto" w:fill="auto"/>
            <w:noWrap/>
            <w:vAlign w:val="center"/>
            <w:hideMark/>
          </w:tcPr>
          <w:p w14:paraId="4E8EEFE8" w14:textId="77777777" w:rsidR="004A5559" w:rsidRPr="006E24CF" w:rsidRDefault="004A5559" w:rsidP="000E29E3">
            <w:pPr>
              <w:spacing w:before="20" w:after="20"/>
              <w:rPr>
                <w:rFonts w:eastAsia="Times New Roman"/>
                <w:sz w:val="22"/>
                <w:szCs w:val="22"/>
              </w:rPr>
            </w:pPr>
            <w:r w:rsidRPr="006E24CF">
              <w:rPr>
                <w:rFonts w:eastAsia="Times New Roman"/>
                <w:sz w:val="22"/>
                <w:szCs w:val="22"/>
              </w:rPr>
              <w:t>Khánh Hoà</w:t>
            </w:r>
          </w:p>
        </w:tc>
        <w:tc>
          <w:tcPr>
            <w:tcW w:w="917" w:type="dxa"/>
            <w:tcBorders>
              <w:top w:val="nil"/>
              <w:left w:val="nil"/>
              <w:bottom w:val="single" w:sz="4" w:space="0" w:color="auto"/>
              <w:right w:val="single" w:sz="4" w:space="0" w:color="auto"/>
            </w:tcBorders>
            <w:shd w:val="clear" w:color="auto" w:fill="auto"/>
            <w:noWrap/>
            <w:vAlign w:val="center"/>
            <w:hideMark/>
          </w:tcPr>
          <w:p w14:paraId="5C9687E6" w14:textId="77777777" w:rsidR="004A5559" w:rsidRPr="006E24CF" w:rsidRDefault="004A5559" w:rsidP="000E29E3">
            <w:pPr>
              <w:spacing w:before="20" w:after="20"/>
              <w:jc w:val="center"/>
              <w:rPr>
                <w:rFonts w:eastAsia="Times New Roman"/>
                <w:sz w:val="22"/>
                <w:szCs w:val="22"/>
              </w:rPr>
            </w:pPr>
            <w:r w:rsidRPr="006E24CF">
              <w:rPr>
                <w:rFonts w:eastAsia="Times New Roman"/>
                <w:sz w:val="22"/>
                <w:szCs w:val="22"/>
              </w:rPr>
              <w:t>Cái</w:t>
            </w:r>
          </w:p>
        </w:tc>
        <w:tc>
          <w:tcPr>
            <w:tcW w:w="1260" w:type="dxa"/>
            <w:tcBorders>
              <w:top w:val="nil"/>
              <w:left w:val="nil"/>
              <w:bottom w:val="single" w:sz="4" w:space="0" w:color="auto"/>
              <w:right w:val="single" w:sz="4" w:space="0" w:color="auto"/>
            </w:tcBorders>
            <w:shd w:val="clear" w:color="auto" w:fill="auto"/>
            <w:noWrap/>
            <w:vAlign w:val="center"/>
            <w:hideMark/>
          </w:tcPr>
          <w:p w14:paraId="15E85C9F"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120</w:t>
            </w:r>
          </w:p>
        </w:tc>
        <w:tc>
          <w:tcPr>
            <w:tcW w:w="1170" w:type="dxa"/>
            <w:tcBorders>
              <w:top w:val="nil"/>
              <w:left w:val="nil"/>
              <w:bottom w:val="single" w:sz="4" w:space="0" w:color="auto"/>
              <w:right w:val="single" w:sz="4" w:space="0" w:color="auto"/>
            </w:tcBorders>
            <w:shd w:val="clear" w:color="auto" w:fill="auto"/>
            <w:noWrap/>
            <w:vAlign w:val="center"/>
            <w:hideMark/>
          </w:tcPr>
          <w:p w14:paraId="0E35FFFB"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-22,58</w:t>
            </w:r>
          </w:p>
        </w:tc>
        <w:tc>
          <w:tcPr>
            <w:tcW w:w="1080" w:type="dxa"/>
            <w:tcBorders>
              <w:top w:val="nil"/>
              <w:left w:val="nil"/>
              <w:bottom w:val="single" w:sz="4" w:space="0" w:color="auto"/>
              <w:right w:val="single" w:sz="4" w:space="0" w:color="auto"/>
            </w:tcBorders>
            <w:shd w:val="clear" w:color="auto" w:fill="auto"/>
            <w:noWrap/>
            <w:vAlign w:val="center"/>
            <w:hideMark/>
          </w:tcPr>
          <w:p w14:paraId="48A9E6D9"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-26,83</w:t>
            </w:r>
          </w:p>
        </w:tc>
        <w:tc>
          <w:tcPr>
            <w:tcW w:w="1440" w:type="dxa"/>
            <w:tcBorders>
              <w:top w:val="nil"/>
              <w:left w:val="nil"/>
              <w:bottom w:val="single" w:sz="4" w:space="0" w:color="auto"/>
              <w:right w:val="single" w:sz="4" w:space="0" w:color="auto"/>
            </w:tcBorders>
            <w:shd w:val="clear" w:color="auto" w:fill="auto"/>
            <w:noWrap/>
            <w:vAlign w:val="center"/>
            <w:hideMark/>
          </w:tcPr>
          <w:p w14:paraId="3909E22F"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555</w:t>
            </w:r>
          </w:p>
        </w:tc>
        <w:tc>
          <w:tcPr>
            <w:tcW w:w="1043" w:type="dxa"/>
            <w:tcBorders>
              <w:top w:val="nil"/>
              <w:left w:val="nil"/>
              <w:bottom w:val="single" w:sz="4" w:space="0" w:color="auto"/>
              <w:right w:val="single" w:sz="4" w:space="0" w:color="auto"/>
            </w:tcBorders>
            <w:shd w:val="clear" w:color="auto" w:fill="auto"/>
            <w:noWrap/>
            <w:vAlign w:val="center"/>
            <w:hideMark/>
          </w:tcPr>
          <w:p w14:paraId="4B36E643"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-83,00</w:t>
            </w:r>
          </w:p>
        </w:tc>
      </w:tr>
      <w:tr w:rsidR="004A5559" w:rsidRPr="006E24CF" w14:paraId="1865DD8E" w14:textId="77777777" w:rsidTr="004A5559">
        <w:trPr>
          <w:trHeight w:val="144"/>
          <w:jc w:val="center"/>
        </w:trPr>
        <w:tc>
          <w:tcPr>
            <w:tcW w:w="1815" w:type="dxa"/>
            <w:vMerge/>
            <w:tcBorders>
              <w:left w:val="single" w:sz="4" w:space="0" w:color="auto"/>
              <w:right w:val="single" w:sz="4" w:space="0" w:color="auto"/>
            </w:tcBorders>
            <w:shd w:val="clear" w:color="auto" w:fill="auto"/>
            <w:noWrap/>
            <w:vAlign w:val="center"/>
          </w:tcPr>
          <w:p w14:paraId="084D5E93" w14:textId="77777777" w:rsidR="004A5559" w:rsidRPr="006E24CF" w:rsidRDefault="004A5559" w:rsidP="000E29E3">
            <w:pPr>
              <w:spacing w:before="20" w:after="20"/>
              <w:jc w:val="center"/>
              <w:rPr>
                <w:rFonts w:eastAsia="Times New Roman"/>
                <w:sz w:val="22"/>
                <w:szCs w:val="22"/>
              </w:rPr>
            </w:pPr>
          </w:p>
        </w:tc>
        <w:tc>
          <w:tcPr>
            <w:tcW w:w="1767" w:type="dxa"/>
            <w:tcBorders>
              <w:top w:val="nil"/>
              <w:left w:val="nil"/>
              <w:bottom w:val="single" w:sz="4" w:space="0" w:color="auto"/>
              <w:right w:val="single" w:sz="4" w:space="0" w:color="auto"/>
            </w:tcBorders>
            <w:shd w:val="clear" w:color="auto" w:fill="auto"/>
            <w:noWrap/>
            <w:vAlign w:val="center"/>
            <w:hideMark/>
          </w:tcPr>
          <w:p w14:paraId="1B31F376" w14:textId="77777777" w:rsidR="004A5559" w:rsidRPr="006E24CF" w:rsidRDefault="004A5559" w:rsidP="000E29E3">
            <w:pPr>
              <w:spacing w:before="20" w:after="20"/>
              <w:rPr>
                <w:rFonts w:eastAsia="Times New Roman"/>
                <w:sz w:val="22"/>
                <w:szCs w:val="22"/>
              </w:rPr>
            </w:pPr>
            <w:r w:rsidRPr="006E24CF">
              <w:rPr>
                <w:rFonts w:eastAsia="Times New Roman"/>
                <w:sz w:val="22"/>
                <w:szCs w:val="22"/>
              </w:rPr>
              <w:t>Bắc Giang</w:t>
            </w:r>
          </w:p>
        </w:tc>
        <w:tc>
          <w:tcPr>
            <w:tcW w:w="917" w:type="dxa"/>
            <w:tcBorders>
              <w:top w:val="nil"/>
              <w:left w:val="nil"/>
              <w:bottom w:val="single" w:sz="4" w:space="0" w:color="auto"/>
              <w:right w:val="single" w:sz="4" w:space="0" w:color="auto"/>
            </w:tcBorders>
            <w:shd w:val="clear" w:color="auto" w:fill="auto"/>
            <w:noWrap/>
            <w:vAlign w:val="center"/>
            <w:hideMark/>
          </w:tcPr>
          <w:p w14:paraId="6655C956" w14:textId="77777777" w:rsidR="004A5559" w:rsidRPr="006E24CF" w:rsidRDefault="004A5559" w:rsidP="000E29E3">
            <w:pPr>
              <w:spacing w:before="20" w:after="20"/>
              <w:jc w:val="center"/>
              <w:rPr>
                <w:rFonts w:eastAsia="Times New Roman"/>
                <w:sz w:val="22"/>
                <w:szCs w:val="22"/>
              </w:rPr>
            </w:pPr>
            <w:r w:rsidRPr="006E24CF">
              <w:rPr>
                <w:rFonts w:eastAsia="Times New Roman"/>
                <w:sz w:val="22"/>
                <w:szCs w:val="22"/>
              </w:rPr>
              <w:t>Cái</w:t>
            </w:r>
          </w:p>
        </w:tc>
        <w:tc>
          <w:tcPr>
            <w:tcW w:w="1260" w:type="dxa"/>
            <w:tcBorders>
              <w:top w:val="nil"/>
              <w:left w:val="nil"/>
              <w:bottom w:val="single" w:sz="4" w:space="0" w:color="auto"/>
              <w:right w:val="single" w:sz="4" w:space="0" w:color="auto"/>
            </w:tcBorders>
            <w:shd w:val="clear" w:color="auto" w:fill="auto"/>
            <w:noWrap/>
            <w:vAlign w:val="center"/>
            <w:hideMark/>
          </w:tcPr>
          <w:p w14:paraId="0419CF6C"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50</w:t>
            </w:r>
          </w:p>
        </w:tc>
        <w:tc>
          <w:tcPr>
            <w:tcW w:w="1170" w:type="dxa"/>
            <w:tcBorders>
              <w:top w:val="nil"/>
              <w:left w:val="nil"/>
              <w:bottom w:val="single" w:sz="4" w:space="0" w:color="auto"/>
              <w:right w:val="single" w:sz="4" w:space="0" w:color="auto"/>
            </w:tcBorders>
            <w:shd w:val="clear" w:color="auto" w:fill="auto"/>
            <w:noWrap/>
            <w:vAlign w:val="center"/>
            <w:hideMark/>
          </w:tcPr>
          <w:p w14:paraId="6D371A47"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38,89</w:t>
            </w:r>
          </w:p>
        </w:tc>
        <w:tc>
          <w:tcPr>
            <w:tcW w:w="1080" w:type="dxa"/>
            <w:tcBorders>
              <w:top w:val="nil"/>
              <w:left w:val="nil"/>
              <w:bottom w:val="single" w:sz="4" w:space="0" w:color="auto"/>
              <w:right w:val="single" w:sz="4" w:space="0" w:color="auto"/>
            </w:tcBorders>
            <w:shd w:val="clear" w:color="auto" w:fill="auto"/>
            <w:noWrap/>
            <w:vAlign w:val="center"/>
            <w:hideMark/>
          </w:tcPr>
          <w:p w14:paraId="75F810E6"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4,17</w:t>
            </w:r>
          </w:p>
        </w:tc>
        <w:tc>
          <w:tcPr>
            <w:tcW w:w="1440" w:type="dxa"/>
            <w:tcBorders>
              <w:top w:val="nil"/>
              <w:left w:val="nil"/>
              <w:bottom w:val="single" w:sz="4" w:space="0" w:color="auto"/>
              <w:right w:val="single" w:sz="4" w:space="0" w:color="auto"/>
            </w:tcBorders>
            <w:shd w:val="clear" w:color="auto" w:fill="auto"/>
            <w:noWrap/>
            <w:vAlign w:val="center"/>
            <w:hideMark/>
          </w:tcPr>
          <w:p w14:paraId="48AD322D"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329</w:t>
            </w:r>
          </w:p>
        </w:tc>
        <w:tc>
          <w:tcPr>
            <w:tcW w:w="1043" w:type="dxa"/>
            <w:tcBorders>
              <w:top w:val="nil"/>
              <w:left w:val="nil"/>
              <w:bottom w:val="single" w:sz="4" w:space="0" w:color="auto"/>
              <w:right w:val="single" w:sz="4" w:space="0" w:color="auto"/>
            </w:tcBorders>
            <w:shd w:val="clear" w:color="auto" w:fill="auto"/>
            <w:noWrap/>
            <w:vAlign w:val="center"/>
            <w:hideMark/>
          </w:tcPr>
          <w:p w14:paraId="376AD478"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-3,80</w:t>
            </w:r>
          </w:p>
        </w:tc>
      </w:tr>
      <w:tr w:rsidR="004A5559" w:rsidRPr="006E24CF" w14:paraId="5BB58445" w14:textId="77777777" w:rsidTr="004A5559">
        <w:trPr>
          <w:trHeight w:val="144"/>
          <w:jc w:val="center"/>
        </w:trPr>
        <w:tc>
          <w:tcPr>
            <w:tcW w:w="1815" w:type="dxa"/>
            <w:vMerge/>
            <w:tcBorders>
              <w:left w:val="single" w:sz="4" w:space="0" w:color="auto"/>
              <w:right w:val="single" w:sz="4" w:space="0" w:color="auto"/>
            </w:tcBorders>
            <w:shd w:val="clear" w:color="auto" w:fill="auto"/>
            <w:noWrap/>
            <w:vAlign w:val="center"/>
          </w:tcPr>
          <w:p w14:paraId="16F161E3" w14:textId="77777777" w:rsidR="004A5559" w:rsidRPr="006E24CF" w:rsidRDefault="004A5559" w:rsidP="000E29E3">
            <w:pPr>
              <w:spacing w:before="20" w:after="20"/>
              <w:jc w:val="center"/>
              <w:rPr>
                <w:rFonts w:eastAsia="Times New Roman"/>
                <w:sz w:val="22"/>
                <w:szCs w:val="22"/>
              </w:rPr>
            </w:pPr>
          </w:p>
        </w:tc>
        <w:tc>
          <w:tcPr>
            <w:tcW w:w="1767" w:type="dxa"/>
            <w:tcBorders>
              <w:top w:val="nil"/>
              <w:left w:val="nil"/>
              <w:bottom w:val="single" w:sz="4" w:space="0" w:color="auto"/>
              <w:right w:val="single" w:sz="4" w:space="0" w:color="auto"/>
            </w:tcBorders>
            <w:shd w:val="clear" w:color="auto" w:fill="auto"/>
            <w:noWrap/>
            <w:vAlign w:val="center"/>
            <w:hideMark/>
          </w:tcPr>
          <w:p w14:paraId="4544F803" w14:textId="77777777" w:rsidR="004A5559" w:rsidRPr="006E24CF" w:rsidRDefault="004A5559" w:rsidP="000E29E3">
            <w:pPr>
              <w:spacing w:before="20" w:after="20"/>
              <w:rPr>
                <w:rFonts w:eastAsia="Times New Roman"/>
                <w:sz w:val="22"/>
                <w:szCs w:val="22"/>
              </w:rPr>
            </w:pPr>
            <w:r w:rsidRPr="006E24CF">
              <w:rPr>
                <w:rFonts w:eastAsia="Times New Roman"/>
                <w:sz w:val="22"/>
                <w:szCs w:val="22"/>
              </w:rPr>
              <w:t>Bình Định</w:t>
            </w:r>
          </w:p>
        </w:tc>
        <w:tc>
          <w:tcPr>
            <w:tcW w:w="917" w:type="dxa"/>
            <w:tcBorders>
              <w:top w:val="nil"/>
              <w:left w:val="nil"/>
              <w:bottom w:val="single" w:sz="4" w:space="0" w:color="auto"/>
              <w:right w:val="single" w:sz="4" w:space="0" w:color="auto"/>
            </w:tcBorders>
            <w:shd w:val="clear" w:color="auto" w:fill="auto"/>
            <w:noWrap/>
            <w:vAlign w:val="center"/>
            <w:hideMark/>
          </w:tcPr>
          <w:p w14:paraId="01EB6DED" w14:textId="77777777" w:rsidR="004A5559" w:rsidRPr="006E24CF" w:rsidRDefault="004A5559" w:rsidP="000E29E3">
            <w:pPr>
              <w:spacing w:before="20" w:after="20"/>
              <w:jc w:val="center"/>
              <w:rPr>
                <w:rFonts w:eastAsia="Times New Roman"/>
                <w:sz w:val="22"/>
                <w:szCs w:val="22"/>
              </w:rPr>
            </w:pPr>
            <w:r w:rsidRPr="006E24CF">
              <w:rPr>
                <w:rFonts w:eastAsia="Times New Roman"/>
                <w:sz w:val="22"/>
                <w:szCs w:val="22"/>
              </w:rPr>
              <w:t>Cái</w:t>
            </w:r>
          </w:p>
        </w:tc>
        <w:tc>
          <w:tcPr>
            <w:tcW w:w="1260" w:type="dxa"/>
            <w:tcBorders>
              <w:top w:val="nil"/>
              <w:left w:val="nil"/>
              <w:bottom w:val="single" w:sz="4" w:space="0" w:color="auto"/>
              <w:right w:val="single" w:sz="4" w:space="0" w:color="auto"/>
            </w:tcBorders>
            <w:shd w:val="clear" w:color="auto" w:fill="auto"/>
            <w:noWrap/>
            <w:vAlign w:val="center"/>
            <w:hideMark/>
          </w:tcPr>
          <w:p w14:paraId="3FE4C09D"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13</w:t>
            </w:r>
          </w:p>
        </w:tc>
        <w:tc>
          <w:tcPr>
            <w:tcW w:w="1170" w:type="dxa"/>
            <w:tcBorders>
              <w:top w:val="nil"/>
              <w:left w:val="nil"/>
              <w:bottom w:val="single" w:sz="4" w:space="0" w:color="auto"/>
              <w:right w:val="single" w:sz="4" w:space="0" w:color="auto"/>
            </w:tcBorders>
            <w:shd w:val="clear" w:color="auto" w:fill="auto"/>
            <w:noWrap/>
            <w:vAlign w:val="center"/>
            <w:hideMark/>
          </w:tcPr>
          <w:p w14:paraId="45BE249F"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71,43</w:t>
            </w:r>
          </w:p>
        </w:tc>
        <w:tc>
          <w:tcPr>
            <w:tcW w:w="1080" w:type="dxa"/>
            <w:tcBorders>
              <w:top w:val="nil"/>
              <w:left w:val="nil"/>
              <w:bottom w:val="single" w:sz="4" w:space="0" w:color="auto"/>
              <w:right w:val="single" w:sz="4" w:space="0" w:color="auto"/>
            </w:tcBorders>
            <w:shd w:val="clear" w:color="auto" w:fill="auto"/>
            <w:noWrap/>
            <w:vAlign w:val="center"/>
            <w:hideMark/>
          </w:tcPr>
          <w:p w14:paraId="2A8FD396"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-94,12</w:t>
            </w:r>
          </w:p>
        </w:tc>
        <w:tc>
          <w:tcPr>
            <w:tcW w:w="1440" w:type="dxa"/>
            <w:tcBorders>
              <w:top w:val="nil"/>
              <w:left w:val="nil"/>
              <w:bottom w:val="single" w:sz="4" w:space="0" w:color="auto"/>
              <w:right w:val="single" w:sz="4" w:space="0" w:color="auto"/>
            </w:tcBorders>
            <w:shd w:val="clear" w:color="auto" w:fill="auto"/>
            <w:noWrap/>
            <w:vAlign w:val="center"/>
            <w:hideMark/>
          </w:tcPr>
          <w:p w14:paraId="6AB4E394"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116</w:t>
            </w:r>
          </w:p>
        </w:tc>
        <w:tc>
          <w:tcPr>
            <w:tcW w:w="1043" w:type="dxa"/>
            <w:tcBorders>
              <w:top w:val="nil"/>
              <w:left w:val="nil"/>
              <w:bottom w:val="single" w:sz="4" w:space="0" w:color="auto"/>
              <w:right w:val="single" w:sz="4" w:space="0" w:color="auto"/>
            </w:tcBorders>
            <w:shd w:val="clear" w:color="auto" w:fill="auto"/>
            <w:noWrap/>
            <w:vAlign w:val="center"/>
            <w:hideMark/>
          </w:tcPr>
          <w:p w14:paraId="388B868C"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-89,64</w:t>
            </w:r>
          </w:p>
        </w:tc>
      </w:tr>
      <w:tr w:rsidR="004A5559" w:rsidRPr="006E24CF" w14:paraId="2B523410" w14:textId="77777777" w:rsidTr="004A5559">
        <w:trPr>
          <w:trHeight w:val="144"/>
          <w:jc w:val="center"/>
        </w:trPr>
        <w:tc>
          <w:tcPr>
            <w:tcW w:w="1815" w:type="dxa"/>
            <w:vMerge/>
            <w:tcBorders>
              <w:left w:val="single" w:sz="4" w:space="0" w:color="auto"/>
              <w:bottom w:val="single" w:sz="4" w:space="0" w:color="auto"/>
              <w:right w:val="single" w:sz="4" w:space="0" w:color="auto"/>
            </w:tcBorders>
            <w:shd w:val="clear" w:color="auto" w:fill="auto"/>
            <w:noWrap/>
            <w:vAlign w:val="center"/>
            <w:hideMark/>
          </w:tcPr>
          <w:p w14:paraId="5DA03BFB" w14:textId="77777777" w:rsidR="004A5559" w:rsidRPr="006E24CF" w:rsidRDefault="004A5559" w:rsidP="000E29E3">
            <w:pPr>
              <w:spacing w:before="20" w:after="20"/>
              <w:jc w:val="center"/>
              <w:rPr>
                <w:rFonts w:eastAsia="Times New Roman"/>
                <w:sz w:val="22"/>
                <w:szCs w:val="22"/>
              </w:rPr>
            </w:pPr>
          </w:p>
        </w:tc>
        <w:tc>
          <w:tcPr>
            <w:tcW w:w="1767" w:type="dxa"/>
            <w:tcBorders>
              <w:top w:val="nil"/>
              <w:left w:val="nil"/>
              <w:bottom w:val="single" w:sz="4" w:space="0" w:color="auto"/>
              <w:right w:val="single" w:sz="4" w:space="0" w:color="auto"/>
            </w:tcBorders>
            <w:shd w:val="clear" w:color="auto" w:fill="auto"/>
            <w:noWrap/>
            <w:vAlign w:val="center"/>
            <w:hideMark/>
          </w:tcPr>
          <w:p w14:paraId="672A021E" w14:textId="77777777" w:rsidR="004A5559" w:rsidRPr="006E24CF" w:rsidRDefault="004A5559" w:rsidP="000E29E3">
            <w:pPr>
              <w:spacing w:before="20" w:after="20"/>
              <w:rPr>
                <w:rFonts w:eastAsia="Times New Roman"/>
                <w:sz w:val="22"/>
                <w:szCs w:val="22"/>
              </w:rPr>
            </w:pPr>
            <w:r w:rsidRPr="006E24CF">
              <w:rPr>
                <w:rFonts w:eastAsia="Times New Roman"/>
                <w:sz w:val="22"/>
                <w:szCs w:val="22"/>
              </w:rPr>
              <w:t>Thừa Thiên Huế</w:t>
            </w:r>
          </w:p>
        </w:tc>
        <w:tc>
          <w:tcPr>
            <w:tcW w:w="917" w:type="dxa"/>
            <w:tcBorders>
              <w:top w:val="nil"/>
              <w:left w:val="nil"/>
              <w:bottom w:val="single" w:sz="4" w:space="0" w:color="auto"/>
              <w:right w:val="single" w:sz="4" w:space="0" w:color="auto"/>
            </w:tcBorders>
            <w:shd w:val="clear" w:color="auto" w:fill="auto"/>
            <w:noWrap/>
            <w:vAlign w:val="center"/>
            <w:hideMark/>
          </w:tcPr>
          <w:p w14:paraId="51A0355B" w14:textId="77777777" w:rsidR="004A5559" w:rsidRPr="006E24CF" w:rsidRDefault="004A5559" w:rsidP="000E29E3">
            <w:pPr>
              <w:spacing w:before="20" w:after="20"/>
              <w:jc w:val="center"/>
              <w:rPr>
                <w:rFonts w:eastAsia="Times New Roman"/>
                <w:sz w:val="22"/>
                <w:szCs w:val="22"/>
              </w:rPr>
            </w:pPr>
            <w:r w:rsidRPr="006E24CF">
              <w:rPr>
                <w:rFonts w:eastAsia="Times New Roman"/>
                <w:sz w:val="22"/>
                <w:szCs w:val="22"/>
              </w:rPr>
              <w:t>Cái</w:t>
            </w:r>
          </w:p>
        </w:tc>
        <w:tc>
          <w:tcPr>
            <w:tcW w:w="1260" w:type="dxa"/>
            <w:tcBorders>
              <w:top w:val="nil"/>
              <w:left w:val="nil"/>
              <w:bottom w:val="single" w:sz="4" w:space="0" w:color="auto"/>
              <w:right w:val="single" w:sz="4" w:space="0" w:color="auto"/>
            </w:tcBorders>
            <w:shd w:val="clear" w:color="auto" w:fill="auto"/>
            <w:noWrap/>
            <w:vAlign w:val="center"/>
            <w:hideMark/>
          </w:tcPr>
          <w:p w14:paraId="0A2BB296"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2</w:t>
            </w:r>
          </w:p>
        </w:tc>
        <w:tc>
          <w:tcPr>
            <w:tcW w:w="1170" w:type="dxa"/>
            <w:tcBorders>
              <w:top w:val="nil"/>
              <w:left w:val="nil"/>
              <w:bottom w:val="single" w:sz="4" w:space="0" w:color="auto"/>
              <w:right w:val="single" w:sz="4" w:space="0" w:color="auto"/>
            </w:tcBorders>
            <w:shd w:val="clear" w:color="auto" w:fill="auto"/>
            <w:noWrap/>
            <w:vAlign w:val="center"/>
            <w:hideMark/>
          </w:tcPr>
          <w:p w14:paraId="496EE5C1"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3E70FEF8"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-33,33</w:t>
            </w:r>
          </w:p>
        </w:tc>
        <w:tc>
          <w:tcPr>
            <w:tcW w:w="1440" w:type="dxa"/>
            <w:tcBorders>
              <w:top w:val="nil"/>
              <w:left w:val="nil"/>
              <w:bottom w:val="single" w:sz="4" w:space="0" w:color="auto"/>
              <w:right w:val="single" w:sz="4" w:space="0" w:color="auto"/>
            </w:tcBorders>
            <w:shd w:val="clear" w:color="auto" w:fill="auto"/>
            <w:noWrap/>
            <w:vAlign w:val="center"/>
            <w:hideMark/>
          </w:tcPr>
          <w:p w14:paraId="0FF2527A"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14</w:t>
            </w:r>
          </w:p>
        </w:tc>
        <w:tc>
          <w:tcPr>
            <w:tcW w:w="1043" w:type="dxa"/>
            <w:tcBorders>
              <w:top w:val="nil"/>
              <w:left w:val="nil"/>
              <w:bottom w:val="single" w:sz="4" w:space="0" w:color="auto"/>
              <w:right w:val="single" w:sz="4" w:space="0" w:color="auto"/>
            </w:tcBorders>
            <w:shd w:val="clear" w:color="auto" w:fill="auto"/>
            <w:noWrap/>
            <w:vAlign w:val="center"/>
            <w:hideMark/>
          </w:tcPr>
          <w:p w14:paraId="5E52D8C0"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-22,22</w:t>
            </w:r>
          </w:p>
        </w:tc>
      </w:tr>
      <w:tr w:rsidR="004A5559" w:rsidRPr="006E24CF" w14:paraId="21360611" w14:textId="77777777" w:rsidTr="004A5559">
        <w:trPr>
          <w:trHeight w:val="144"/>
          <w:jc w:val="center"/>
        </w:trPr>
        <w:tc>
          <w:tcPr>
            <w:tcW w:w="1815" w:type="dxa"/>
            <w:vMerge w:val="restart"/>
            <w:tcBorders>
              <w:top w:val="nil"/>
              <w:left w:val="single" w:sz="4" w:space="0" w:color="auto"/>
              <w:right w:val="single" w:sz="4" w:space="0" w:color="auto"/>
            </w:tcBorders>
            <w:shd w:val="clear" w:color="auto" w:fill="auto"/>
            <w:noWrap/>
            <w:vAlign w:val="center"/>
          </w:tcPr>
          <w:p w14:paraId="0BA41C63" w14:textId="77777777" w:rsidR="004A5559" w:rsidRPr="006E24CF" w:rsidRDefault="004A5559" w:rsidP="000E29E3">
            <w:pPr>
              <w:spacing w:before="20" w:after="20"/>
              <w:jc w:val="center"/>
              <w:rPr>
                <w:rFonts w:eastAsia="Times New Roman"/>
                <w:b/>
                <w:bCs/>
                <w:i/>
                <w:iCs/>
                <w:sz w:val="22"/>
                <w:szCs w:val="22"/>
              </w:rPr>
            </w:pPr>
            <w:r w:rsidRPr="006E24CF">
              <w:rPr>
                <w:rFonts w:eastAsia="Times New Roman"/>
                <w:sz w:val="22"/>
                <w:szCs w:val="22"/>
              </w:rPr>
              <w:t>Tổ máy phát điện khác</w:t>
            </w:r>
          </w:p>
        </w:tc>
        <w:tc>
          <w:tcPr>
            <w:tcW w:w="1767" w:type="dxa"/>
            <w:tcBorders>
              <w:top w:val="nil"/>
              <w:left w:val="nil"/>
              <w:bottom w:val="single" w:sz="4" w:space="0" w:color="auto"/>
              <w:right w:val="single" w:sz="4" w:space="0" w:color="auto"/>
            </w:tcBorders>
            <w:shd w:val="clear" w:color="auto" w:fill="auto"/>
            <w:noWrap/>
            <w:vAlign w:val="center"/>
            <w:hideMark/>
          </w:tcPr>
          <w:p w14:paraId="31E1BBE3" w14:textId="77777777" w:rsidR="004A5559" w:rsidRPr="006E24CF" w:rsidRDefault="004A5559" w:rsidP="000E29E3">
            <w:pPr>
              <w:spacing w:before="20" w:after="20"/>
              <w:rPr>
                <w:rFonts w:eastAsia="Times New Roman"/>
                <w:b/>
                <w:bCs/>
                <w:i/>
                <w:iCs/>
                <w:sz w:val="22"/>
                <w:szCs w:val="22"/>
              </w:rPr>
            </w:pPr>
            <w:r w:rsidRPr="006E24CF">
              <w:rPr>
                <w:rFonts w:eastAsia="Times New Roman"/>
                <w:b/>
                <w:bCs/>
                <w:i/>
                <w:iCs/>
                <w:sz w:val="22"/>
                <w:szCs w:val="22"/>
              </w:rPr>
              <w:t>Tổng</w:t>
            </w:r>
          </w:p>
        </w:tc>
        <w:tc>
          <w:tcPr>
            <w:tcW w:w="917" w:type="dxa"/>
            <w:tcBorders>
              <w:top w:val="nil"/>
              <w:left w:val="nil"/>
              <w:bottom w:val="single" w:sz="4" w:space="0" w:color="auto"/>
              <w:right w:val="single" w:sz="4" w:space="0" w:color="auto"/>
            </w:tcBorders>
            <w:shd w:val="clear" w:color="auto" w:fill="auto"/>
            <w:noWrap/>
            <w:vAlign w:val="center"/>
            <w:hideMark/>
          </w:tcPr>
          <w:p w14:paraId="3BF1B69A" w14:textId="77777777" w:rsidR="004A5559" w:rsidRPr="006E24CF" w:rsidRDefault="004A5559" w:rsidP="000E29E3">
            <w:pPr>
              <w:spacing w:before="20" w:after="20"/>
              <w:jc w:val="center"/>
              <w:rPr>
                <w:rFonts w:eastAsia="Times New Roman"/>
                <w:b/>
                <w:bCs/>
                <w:i/>
                <w:iCs/>
                <w:sz w:val="22"/>
                <w:szCs w:val="22"/>
              </w:rPr>
            </w:pPr>
            <w:r w:rsidRPr="006E24CF">
              <w:rPr>
                <w:rFonts w:eastAsia="Times New Roman"/>
                <w:b/>
                <w:bCs/>
                <w:i/>
                <w:iCs/>
                <w:sz w:val="22"/>
                <w:szCs w:val="22"/>
              </w:rPr>
              <w:t>Bộ</w:t>
            </w:r>
          </w:p>
        </w:tc>
        <w:tc>
          <w:tcPr>
            <w:tcW w:w="1260" w:type="dxa"/>
            <w:tcBorders>
              <w:top w:val="nil"/>
              <w:left w:val="nil"/>
              <w:bottom w:val="single" w:sz="4" w:space="0" w:color="auto"/>
              <w:right w:val="single" w:sz="4" w:space="0" w:color="auto"/>
            </w:tcBorders>
            <w:shd w:val="clear" w:color="auto" w:fill="auto"/>
            <w:noWrap/>
            <w:vAlign w:val="center"/>
            <w:hideMark/>
          </w:tcPr>
          <w:p w14:paraId="42F70232" w14:textId="77777777" w:rsidR="004A5559" w:rsidRPr="006E24CF" w:rsidRDefault="004A5559" w:rsidP="000E29E3">
            <w:pPr>
              <w:spacing w:before="20" w:after="20"/>
              <w:jc w:val="right"/>
              <w:rPr>
                <w:rFonts w:eastAsia="Times New Roman"/>
                <w:b/>
                <w:bCs/>
                <w:i/>
                <w:iCs/>
                <w:sz w:val="22"/>
                <w:szCs w:val="22"/>
              </w:rPr>
            </w:pPr>
            <w:r w:rsidRPr="006E24CF">
              <w:rPr>
                <w:rFonts w:eastAsia="Times New Roman"/>
                <w:b/>
                <w:bCs/>
                <w:i/>
                <w:iCs/>
                <w:sz w:val="22"/>
                <w:szCs w:val="22"/>
              </w:rPr>
              <w:t>136</w:t>
            </w:r>
          </w:p>
        </w:tc>
        <w:tc>
          <w:tcPr>
            <w:tcW w:w="1170" w:type="dxa"/>
            <w:tcBorders>
              <w:top w:val="nil"/>
              <w:left w:val="nil"/>
              <w:bottom w:val="single" w:sz="4" w:space="0" w:color="auto"/>
              <w:right w:val="single" w:sz="4" w:space="0" w:color="auto"/>
            </w:tcBorders>
            <w:shd w:val="clear" w:color="auto" w:fill="auto"/>
            <w:noWrap/>
            <w:vAlign w:val="center"/>
            <w:hideMark/>
          </w:tcPr>
          <w:p w14:paraId="191C003F" w14:textId="77777777" w:rsidR="004A5559" w:rsidRPr="006E24CF" w:rsidRDefault="004A5559" w:rsidP="000E29E3">
            <w:pPr>
              <w:spacing w:before="20" w:after="20"/>
              <w:jc w:val="right"/>
              <w:rPr>
                <w:rFonts w:eastAsia="Times New Roman"/>
                <w:b/>
                <w:bCs/>
                <w:i/>
                <w:iCs/>
                <w:sz w:val="22"/>
                <w:szCs w:val="22"/>
              </w:rPr>
            </w:pPr>
            <w:r w:rsidRPr="006E24CF">
              <w:rPr>
                <w:rFonts w:eastAsia="Times New Roman"/>
                <w:b/>
                <w:bCs/>
                <w:i/>
                <w:iCs/>
                <w:sz w:val="22"/>
                <w:szCs w:val="22"/>
              </w:rPr>
              <w:t>-22,29</w:t>
            </w:r>
          </w:p>
        </w:tc>
        <w:tc>
          <w:tcPr>
            <w:tcW w:w="1080" w:type="dxa"/>
            <w:tcBorders>
              <w:top w:val="nil"/>
              <w:left w:val="nil"/>
              <w:bottom w:val="single" w:sz="4" w:space="0" w:color="auto"/>
              <w:right w:val="single" w:sz="4" w:space="0" w:color="auto"/>
            </w:tcBorders>
            <w:shd w:val="clear" w:color="auto" w:fill="auto"/>
            <w:noWrap/>
            <w:vAlign w:val="center"/>
            <w:hideMark/>
          </w:tcPr>
          <w:p w14:paraId="624240AF" w14:textId="77777777" w:rsidR="004A5559" w:rsidRPr="006E24CF" w:rsidRDefault="004A5559" w:rsidP="000E29E3">
            <w:pPr>
              <w:spacing w:before="20" w:after="20"/>
              <w:jc w:val="right"/>
              <w:rPr>
                <w:rFonts w:eastAsia="Times New Roman"/>
                <w:b/>
                <w:bCs/>
                <w:i/>
                <w:iCs/>
                <w:sz w:val="22"/>
                <w:szCs w:val="22"/>
              </w:rPr>
            </w:pPr>
            <w:r w:rsidRPr="006E24CF">
              <w:rPr>
                <w:rFonts w:eastAsia="Times New Roman"/>
                <w:b/>
                <w:bCs/>
                <w:i/>
                <w:iCs/>
                <w:sz w:val="22"/>
                <w:szCs w:val="22"/>
              </w:rPr>
              <w:t>-31,66</w:t>
            </w:r>
          </w:p>
        </w:tc>
        <w:tc>
          <w:tcPr>
            <w:tcW w:w="1440" w:type="dxa"/>
            <w:tcBorders>
              <w:top w:val="nil"/>
              <w:left w:val="nil"/>
              <w:bottom w:val="single" w:sz="4" w:space="0" w:color="auto"/>
              <w:right w:val="single" w:sz="4" w:space="0" w:color="auto"/>
            </w:tcBorders>
            <w:shd w:val="clear" w:color="auto" w:fill="auto"/>
            <w:noWrap/>
            <w:vAlign w:val="center"/>
            <w:hideMark/>
          </w:tcPr>
          <w:p w14:paraId="22B86493" w14:textId="77777777" w:rsidR="004A5559" w:rsidRPr="006E24CF" w:rsidRDefault="004A5559" w:rsidP="000E29E3">
            <w:pPr>
              <w:spacing w:before="20" w:after="20"/>
              <w:jc w:val="right"/>
              <w:rPr>
                <w:rFonts w:eastAsia="Times New Roman"/>
                <w:b/>
                <w:bCs/>
                <w:i/>
                <w:iCs/>
                <w:sz w:val="22"/>
                <w:szCs w:val="22"/>
              </w:rPr>
            </w:pPr>
            <w:r w:rsidRPr="006E24CF">
              <w:rPr>
                <w:rFonts w:eastAsia="Times New Roman"/>
                <w:b/>
                <w:bCs/>
                <w:i/>
                <w:iCs/>
                <w:sz w:val="22"/>
                <w:szCs w:val="22"/>
              </w:rPr>
              <w:t>1.519</w:t>
            </w:r>
          </w:p>
        </w:tc>
        <w:tc>
          <w:tcPr>
            <w:tcW w:w="1043" w:type="dxa"/>
            <w:tcBorders>
              <w:top w:val="nil"/>
              <w:left w:val="nil"/>
              <w:bottom w:val="single" w:sz="4" w:space="0" w:color="auto"/>
              <w:right w:val="single" w:sz="4" w:space="0" w:color="auto"/>
            </w:tcBorders>
            <w:shd w:val="clear" w:color="auto" w:fill="auto"/>
            <w:noWrap/>
            <w:vAlign w:val="center"/>
            <w:hideMark/>
          </w:tcPr>
          <w:p w14:paraId="16F71D91" w14:textId="77777777" w:rsidR="004A5559" w:rsidRPr="006E24CF" w:rsidRDefault="004A5559" w:rsidP="000E29E3">
            <w:pPr>
              <w:spacing w:before="20" w:after="20"/>
              <w:jc w:val="right"/>
              <w:rPr>
                <w:rFonts w:eastAsia="Times New Roman"/>
                <w:b/>
                <w:bCs/>
                <w:i/>
                <w:iCs/>
                <w:sz w:val="22"/>
                <w:szCs w:val="22"/>
              </w:rPr>
            </w:pPr>
            <w:r w:rsidRPr="006E24CF">
              <w:rPr>
                <w:rFonts w:eastAsia="Times New Roman"/>
                <w:b/>
                <w:bCs/>
                <w:i/>
                <w:iCs/>
                <w:sz w:val="22"/>
                <w:szCs w:val="22"/>
              </w:rPr>
              <w:t>1,95</w:t>
            </w:r>
          </w:p>
        </w:tc>
      </w:tr>
      <w:tr w:rsidR="004A5559" w:rsidRPr="006E24CF" w14:paraId="7B02FD31" w14:textId="77777777" w:rsidTr="004A5559">
        <w:trPr>
          <w:trHeight w:val="144"/>
          <w:jc w:val="center"/>
        </w:trPr>
        <w:tc>
          <w:tcPr>
            <w:tcW w:w="1815" w:type="dxa"/>
            <w:vMerge/>
            <w:tcBorders>
              <w:left w:val="single" w:sz="4" w:space="0" w:color="auto"/>
              <w:right w:val="single" w:sz="4" w:space="0" w:color="auto"/>
            </w:tcBorders>
            <w:shd w:val="clear" w:color="auto" w:fill="auto"/>
            <w:noWrap/>
            <w:vAlign w:val="bottom"/>
          </w:tcPr>
          <w:p w14:paraId="30936B1B" w14:textId="77777777" w:rsidR="004A5559" w:rsidRPr="006E24CF" w:rsidRDefault="004A5559" w:rsidP="000E29E3">
            <w:pPr>
              <w:spacing w:before="20" w:after="20"/>
              <w:rPr>
                <w:rFonts w:eastAsia="Times New Roman"/>
                <w:sz w:val="22"/>
                <w:szCs w:val="22"/>
              </w:rPr>
            </w:pPr>
          </w:p>
        </w:tc>
        <w:tc>
          <w:tcPr>
            <w:tcW w:w="1767" w:type="dxa"/>
            <w:tcBorders>
              <w:top w:val="nil"/>
              <w:left w:val="nil"/>
              <w:bottom w:val="single" w:sz="4" w:space="0" w:color="auto"/>
              <w:right w:val="single" w:sz="4" w:space="0" w:color="auto"/>
            </w:tcBorders>
            <w:shd w:val="clear" w:color="auto" w:fill="auto"/>
            <w:noWrap/>
            <w:vAlign w:val="center"/>
            <w:hideMark/>
          </w:tcPr>
          <w:p w14:paraId="2280B5BD" w14:textId="77777777" w:rsidR="004A5559" w:rsidRPr="006E24CF" w:rsidRDefault="004A5559" w:rsidP="000E29E3">
            <w:pPr>
              <w:spacing w:before="20" w:after="20"/>
              <w:rPr>
                <w:rFonts w:eastAsia="Times New Roman"/>
                <w:sz w:val="22"/>
                <w:szCs w:val="22"/>
              </w:rPr>
            </w:pPr>
            <w:r w:rsidRPr="006E24CF">
              <w:rPr>
                <w:rFonts w:eastAsia="Times New Roman"/>
                <w:sz w:val="22"/>
                <w:szCs w:val="22"/>
              </w:rPr>
              <w:t>TP. Hải Phòng</w:t>
            </w:r>
          </w:p>
        </w:tc>
        <w:tc>
          <w:tcPr>
            <w:tcW w:w="917" w:type="dxa"/>
            <w:tcBorders>
              <w:top w:val="nil"/>
              <w:left w:val="nil"/>
              <w:bottom w:val="single" w:sz="4" w:space="0" w:color="auto"/>
              <w:right w:val="single" w:sz="4" w:space="0" w:color="auto"/>
            </w:tcBorders>
            <w:shd w:val="clear" w:color="auto" w:fill="auto"/>
            <w:noWrap/>
            <w:vAlign w:val="center"/>
            <w:hideMark/>
          </w:tcPr>
          <w:p w14:paraId="3EC8DFB6" w14:textId="77777777" w:rsidR="004A5559" w:rsidRPr="006E24CF" w:rsidRDefault="004A5559" w:rsidP="000E29E3">
            <w:pPr>
              <w:spacing w:before="20" w:after="20"/>
              <w:jc w:val="center"/>
              <w:rPr>
                <w:rFonts w:eastAsia="Times New Roman"/>
                <w:sz w:val="22"/>
                <w:szCs w:val="22"/>
              </w:rPr>
            </w:pPr>
            <w:r w:rsidRPr="006E24CF">
              <w:rPr>
                <w:rFonts w:eastAsia="Times New Roman"/>
                <w:sz w:val="22"/>
                <w:szCs w:val="22"/>
              </w:rPr>
              <w:t>Bộ</w:t>
            </w:r>
          </w:p>
        </w:tc>
        <w:tc>
          <w:tcPr>
            <w:tcW w:w="1260" w:type="dxa"/>
            <w:tcBorders>
              <w:top w:val="nil"/>
              <w:left w:val="nil"/>
              <w:bottom w:val="single" w:sz="4" w:space="0" w:color="auto"/>
              <w:right w:val="single" w:sz="4" w:space="0" w:color="auto"/>
            </w:tcBorders>
            <w:shd w:val="clear" w:color="auto" w:fill="auto"/>
            <w:noWrap/>
            <w:vAlign w:val="center"/>
            <w:hideMark/>
          </w:tcPr>
          <w:p w14:paraId="3B3B30F8"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123</w:t>
            </w:r>
          </w:p>
        </w:tc>
        <w:tc>
          <w:tcPr>
            <w:tcW w:w="1170" w:type="dxa"/>
            <w:tcBorders>
              <w:top w:val="nil"/>
              <w:left w:val="nil"/>
              <w:bottom w:val="single" w:sz="4" w:space="0" w:color="auto"/>
              <w:right w:val="single" w:sz="4" w:space="0" w:color="auto"/>
            </w:tcBorders>
            <w:shd w:val="clear" w:color="auto" w:fill="auto"/>
            <w:noWrap/>
            <w:vAlign w:val="center"/>
            <w:hideMark/>
          </w:tcPr>
          <w:p w14:paraId="68D26A7D"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-25,45</w:t>
            </w:r>
          </w:p>
        </w:tc>
        <w:tc>
          <w:tcPr>
            <w:tcW w:w="1080" w:type="dxa"/>
            <w:tcBorders>
              <w:top w:val="nil"/>
              <w:left w:val="nil"/>
              <w:bottom w:val="single" w:sz="4" w:space="0" w:color="auto"/>
              <w:right w:val="single" w:sz="4" w:space="0" w:color="auto"/>
            </w:tcBorders>
            <w:shd w:val="clear" w:color="auto" w:fill="auto"/>
            <w:noWrap/>
            <w:vAlign w:val="center"/>
            <w:hideMark/>
          </w:tcPr>
          <w:p w14:paraId="6B4C39CA"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-23,60</w:t>
            </w:r>
          </w:p>
        </w:tc>
        <w:tc>
          <w:tcPr>
            <w:tcW w:w="1440" w:type="dxa"/>
            <w:tcBorders>
              <w:top w:val="nil"/>
              <w:left w:val="nil"/>
              <w:bottom w:val="single" w:sz="4" w:space="0" w:color="auto"/>
              <w:right w:val="single" w:sz="4" w:space="0" w:color="auto"/>
            </w:tcBorders>
            <w:shd w:val="clear" w:color="auto" w:fill="auto"/>
            <w:noWrap/>
            <w:vAlign w:val="center"/>
            <w:hideMark/>
          </w:tcPr>
          <w:p w14:paraId="6651E84D"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1.371</w:t>
            </w:r>
          </w:p>
        </w:tc>
        <w:tc>
          <w:tcPr>
            <w:tcW w:w="1043" w:type="dxa"/>
            <w:tcBorders>
              <w:top w:val="nil"/>
              <w:left w:val="nil"/>
              <w:bottom w:val="single" w:sz="4" w:space="0" w:color="auto"/>
              <w:right w:val="single" w:sz="4" w:space="0" w:color="auto"/>
            </w:tcBorders>
            <w:shd w:val="clear" w:color="auto" w:fill="auto"/>
            <w:noWrap/>
            <w:vAlign w:val="center"/>
            <w:hideMark/>
          </w:tcPr>
          <w:p w14:paraId="6F49BDCB"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7,87</w:t>
            </w:r>
          </w:p>
        </w:tc>
      </w:tr>
      <w:tr w:rsidR="004A5559" w:rsidRPr="006E24CF" w14:paraId="5F5E1D24" w14:textId="77777777" w:rsidTr="004A5559">
        <w:trPr>
          <w:trHeight w:val="144"/>
          <w:jc w:val="center"/>
        </w:trPr>
        <w:tc>
          <w:tcPr>
            <w:tcW w:w="1815" w:type="dxa"/>
            <w:vMerge/>
            <w:tcBorders>
              <w:left w:val="single" w:sz="4" w:space="0" w:color="auto"/>
              <w:bottom w:val="single" w:sz="4" w:space="0" w:color="auto"/>
              <w:right w:val="single" w:sz="4" w:space="0" w:color="auto"/>
            </w:tcBorders>
            <w:shd w:val="clear" w:color="auto" w:fill="auto"/>
            <w:noWrap/>
            <w:vAlign w:val="bottom"/>
            <w:hideMark/>
          </w:tcPr>
          <w:p w14:paraId="3CB84919" w14:textId="77777777" w:rsidR="004A5559" w:rsidRPr="006E24CF" w:rsidRDefault="004A5559" w:rsidP="000E29E3">
            <w:pPr>
              <w:spacing w:before="20" w:after="20"/>
              <w:rPr>
                <w:rFonts w:eastAsia="Times New Roman"/>
                <w:sz w:val="22"/>
                <w:szCs w:val="22"/>
              </w:rPr>
            </w:pPr>
          </w:p>
        </w:tc>
        <w:tc>
          <w:tcPr>
            <w:tcW w:w="1767" w:type="dxa"/>
            <w:tcBorders>
              <w:top w:val="nil"/>
              <w:left w:val="nil"/>
              <w:bottom w:val="single" w:sz="4" w:space="0" w:color="auto"/>
              <w:right w:val="single" w:sz="4" w:space="0" w:color="auto"/>
            </w:tcBorders>
            <w:shd w:val="clear" w:color="auto" w:fill="auto"/>
            <w:noWrap/>
            <w:vAlign w:val="center"/>
            <w:hideMark/>
          </w:tcPr>
          <w:p w14:paraId="04D90726" w14:textId="77777777" w:rsidR="004A5559" w:rsidRPr="006E24CF" w:rsidRDefault="004A5559" w:rsidP="000E29E3">
            <w:pPr>
              <w:spacing w:before="20" w:after="20"/>
              <w:rPr>
                <w:rFonts w:eastAsia="Times New Roman"/>
                <w:sz w:val="22"/>
                <w:szCs w:val="22"/>
              </w:rPr>
            </w:pPr>
            <w:r w:rsidRPr="006E24CF">
              <w:rPr>
                <w:rFonts w:eastAsia="Times New Roman"/>
                <w:sz w:val="22"/>
                <w:szCs w:val="22"/>
              </w:rPr>
              <w:t>Bình Dương</w:t>
            </w:r>
          </w:p>
        </w:tc>
        <w:tc>
          <w:tcPr>
            <w:tcW w:w="917" w:type="dxa"/>
            <w:tcBorders>
              <w:top w:val="nil"/>
              <w:left w:val="nil"/>
              <w:bottom w:val="single" w:sz="4" w:space="0" w:color="auto"/>
              <w:right w:val="single" w:sz="4" w:space="0" w:color="auto"/>
            </w:tcBorders>
            <w:shd w:val="clear" w:color="auto" w:fill="auto"/>
            <w:noWrap/>
            <w:vAlign w:val="center"/>
            <w:hideMark/>
          </w:tcPr>
          <w:p w14:paraId="14F3DFB9" w14:textId="77777777" w:rsidR="004A5559" w:rsidRPr="006E24CF" w:rsidRDefault="004A5559" w:rsidP="000E29E3">
            <w:pPr>
              <w:spacing w:before="20" w:after="20"/>
              <w:jc w:val="center"/>
              <w:rPr>
                <w:rFonts w:eastAsia="Times New Roman"/>
                <w:sz w:val="22"/>
                <w:szCs w:val="22"/>
              </w:rPr>
            </w:pPr>
            <w:r w:rsidRPr="006E24CF">
              <w:rPr>
                <w:rFonts w:eastAsia="Times New Roman"/>
                <w:sz w:val="22"/>
                <w:szCs w:val="22"/>
              </w:rPr>
              <w:t>Bộ</w:t>
            </w:r>
          </w:p>
        </w:tc>
        <w:tc>
          <w:tcPr>
            <w:tcW w:w="1260" w:type="dxa"/>
            <w:tcBorders>
              <w:top w:val="nil"/>
              <w:left w:val="nil"/>
              <w:bottom w:val="single" w:sz="4" w:space="0" w:color="auto"/>
              <w:right w:val="single" w:sz="4" w:space="0" w:color="auto"/>
            </w:tcBorders>
            <w:shd w:val="clear" w:color="auto" w:fill="auto"/>
            <w:noWrap/>
            <w:vAlign w:val="center"/>
            <w:hideMark/>
          </w:tcPr>
          <w:p w14:paraId="6ADA8868"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13</w:t>
            </w:r>
          </w:p>
        </w:tc>
        <w:tc>
          <w:tcPr>
            <w:tcW w:w="1170" w:type="dxa"/>
            <w:tcBorders>
              <w:top w:val="nil"/>
              <w:left w:val="nil"/>
              <w:bottom w:val="single" w:sz="4" w:space="0" w:color="auto"/>
              <w:right w:val="single" w:sz="4" w:space="0" w:color="auto"/>
            </w:tcBorders>
            <w:shd w:val="clear" w:color="auto" w:fill="auto"/>
            <w:noWrap/>
            <w:vAlign w:val="center"/>
            <w:hideMark/>
          </w:tcPr>
          <w:p w14:paraId="5CAFF391"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30,00</w:t>
            </w:r>
          </w:p>
        </w:tc>
        <w:tc>
          <w:tcPr>
            <w:tcW w:w="1080" w:type="dxa"/>
            <w:tcBorders>
              <w:top w:val="nil"/>
              <w:left w:val="nil"/>
              <w:bottom w:val="single" w:sz="4" w:space="0" w:color="auto"/>
              <w:right w:val="single" w:sz="4" w:space="0" w:color="auto"/>
            </w:tcBorders>
            <w:shd w:val="clear" w:color="auto" w:fill="auto"/>
            <w:noWrap/>
            <w:vAlign w:val="center"/>
            <w:hideMark/>
          </w:tcPr>
          <w:p w14:paraId="651FF031"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-65,79</w:t>
            </w:r>
          </w:p>
        </w:tc>
        <w:tc>
          <w:tcPr>
            <w:tcW w:w="1440" w:type="dxa"/>
            <w:tcBorders>
              <w:top w:val="nil"/>
              <w:left w:val="nil"/>
              <w:bottom w:val="single" w:sz="4" w:space="0" w:color="auto"/>
              <w:right w:val="single" w:sz="4" w:space="0" w:color="auto"/>
            </w:tcBorders>
            <w:shd w:val="clear" w:color="auto" w:fill="auto"/>
            <w:noWrap/>
            <w:vAlign w:val="center"/>
            <w:hideMark/>
          </w:tcPr>
          <w:p w14:paraId="154E84EF"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148</w:t>
            </w:r>
          </w:p>
        </w:tc>
        <w:tc>
          <w:tcPr>
            <w:tcW w:w="1043" w:type="dxa"/>
            <w:tcBorders>
              <w:top w:val="nil"/>
              <w:left w:val="nil"/>
              <w:bottom w:val="single" w:sz="4" w:space="0" w:color="auto"/>
              <w:right w:val="single" w:sz="4" w:space="0" w:color="auto"/>
            </w:tcBorders>
            <w:shd w:val="clear" w:color="auto" w:fill="auto"/>
            <w:noWrap/>
            <w:vAlign w:val="center"/>
            <w:hideMark/>
          </w:tcPr>
          <w:p w14:paraId="004E8557" w14:textId="77777777" w:rsidR="004A5559" w:rsidRPr="006E24CF" w:rsidRDefault="004A5559" w:rsidP="000E29E3">
            <w:pPr>
              <w:spacing w:before="20" w:after="20"/>
              <w:jc w:val="right"/>
              <w:rPr>
                <w:rFonts w:eastAsia="Times New Roman"/>
                <w:sz w:val="22"/>
                <w:szCs w:val="22"/>
              </w:rPr>
            </w:pPr>
            <w:r w:rsidRPr="006E24CF">
              <w:rPr>
                <w:rFonts w:eastAsia="Times New Roman"/>
                <w:sz w:val="22"/>
                <w:szCs w:val="22"/>
              </w:rPr>
              <w:t>-32,42</w:t>
            </w:r>
          </w:p>
        </w:tc>
      </w:tr>
    </w:tbl>
    <w:p w14:paraId="77F03953" w14:textId="77777777" w:rsidR="004A5559" w:rsidRPr="004A5559" w:rsidRDefault="004A5559" w:rsidP="004A5559">
      <w:pPr>
        <w:spacing w:before="120" w:after="120" w:line="312" w:lineRule="auto"/>
        <w:ind w:firstLine="619"/>
        <w:jc w:val="right"/>
        <w:rPr>
          <w:i/>
          <w:sz w:val="26"/>
          <w:szCs w:val="26"/>
        </w:rPr>
      </w:pPr>
      <w:r w:rsidRPr="004A5559">
        <w:rPr>
          <w:i/>
          <w:sz w:val="26"/>
          <w:szCs w:val="26"/>
        </w:rPr>
        <w:t>Nguồn: Tổng hợp số liệu từ các Cục Thống kê</w:t>
      </w:r>
    </w:p>
    <w:p w14:paraId="5A22013D" w14:textId="77777777" w:rsidR="006E24CF" w:rsidRDefault="006E24CF" w:rsidP="00B7168B">
      <w:pPr>
        <w:spacing w:before="120" w:after="120" w:line="312" w:lineRule="auto"/>
        <w:ind w:firstLine="619"/>
        <w:rPr>
          <w:i/>
          <w:sz w:val="26"/>
          <w:szCs w:val="26"/>
        </w:rPr>
      </w:pPr>
    </w:p>
    <w:p w14:paraId="7946FC1B" w14:textId="55D4189E" w:rsidR="00B7168B" w:rsidRPr="00FB1A12" w:rsidRDefault="00B7168B" w:rsidP="00B7168B">
      <w:pPr>
        <w:spacing w:before="120" w:after="120" w:line="312" w:lineRule="auto"/>
        <w:ind w:firstLine="619"/>
        <w:rPr>
          <w:i/>
          <w:sz w:val="26"/>
          <w:szCs w:val="26"/>
        </w:rPr>
      </w:pPr>
      <w:r w:rsidRPr="00FB1A12">
        <w:rPr>
          <w:i/>
          <w:sz w:val="26"/>
          <w:szCs w:val="26"/>
        </w:rPr>
        <w:lastRenderedPageBreak/>
        <w:t xml:space="preserve"> + Trị giá một số sản phẩm CNHT ngành cơ khí chế tạo</w:t>
      </w:r>
    </w:p>
    <w:p w14:paraId="3342814F" w14:textId="2B397888" w:rsidR="00B7168B" w:rsidRPr="00E91DB9" w:rsidRDefault="005C5C69" w:rsidP="00B7168B">
      <w:pPr>
        <w:pStyle w:val="ListParagraph"/>
        <w:widowControl w:val="0"/>
        <w:spacing w:after="120"/>
        <w:ind w:left="0" w:firstLine="720"/>
        <w:contextualSpacing w:val="0"/>
        <w:outlineLvl w:val="1"/>
        <w:rPr>
          <w:rFonts w:eastAsia="Times New Roman"/>
          <w:sz w:val="26"/>
          <w:szCs w:val="26"/>
        </w:rPr>
      </w:pPr>
      <w:bookmarkStart w:id="12" w:name="_Toc37864396"/>
      <w:bookmarkStart w:id="13" w:name="_Toc67319417"/>
      <w:bookmarkStart w:id="14" w:name="_Toc67408282"/>
      <w:bookmarkStart w:id="15" w:name="_Toc79845363"/>
      <w:bookmarkStart w:id="16" w:name="_Toc82286259"/>
      <w:r w:rsidRPr="00E91DB9">
        <w:rPr>
          <w:rFonts w:eastAsia="Times New Roman"/>
          <w:sz w:val="26"/>
          <w:szCs w:val="26"/>
        </w:rPr>
        <w:t>T</w:t>
      </w:r>
      <w:r w:rsidR="00CA515C" w:rsidRPr="00E91DB9">
        <w:rPr>
          <w:rFonts w:eastAsia="Times New Roman"/>
          <w:sz w:val="26"/>
          <w:szCs w:val="26"/>
        </w:rPr>
        <w:t xml:space="preserve">rị giá tiêu thụ </w:t>
      </w:r>
      <w:r w:rsidRPr="00E91DB9">
        <w:rPr>
          <w:rFonts w:eastAsia="Times New Roman"/>
          <w:sz w:val="26"/>
          <w:szCs w:val="26"/>
        </w:rPr>
        <w:t>một số</w:t>
      </w:r>
      <w:r w:rsidR="00B7168B" w:rsidRPr="00E91DB9">
        <w:rPr>
          <w:rFonts w:eastAsia="Times New Roman"/>
          <w:sz w:val="26"/>
          <w:szCs w:val="26"/>
        </w:rPr>
        <w:t xml:space="preserve"> sản phẩm </w:t>
      </w:r>
      <w:r w:rsidR="00015142" w:rsidRPr="00E91DB9">
        <w:rPr>
          <w:rFonts w:eastAsia="Times New Roman"/>
          <w:sz w:val="26"/>
          <w:szCs w:val="26"/>
        </w:rPr>
        <w:t xml:space="preserve">CNHT </w:t>
      </w:r>
      <w:r w:rsidR="00B7168B" w:rsidRPr="00E91DB9">
        <w:rPr>
          <w:rFonts w:eastAsia="Times New Roman"/>
          <w:sz w:val="26"/>
          <w:szCs w:val="26"/>
        </w:rPr>
        <w:t xml:space="preserve">ngành cơ khí chế tạo </w:t>
      </w:r>
      <w:r w:rsidRPr="00E91DB9">
        <w:rPr>
          <w:rFonts w:eastAsia="MS Mincho"/>
          <w:spacing w:val="-4"/>
          <w:sz w:val="26"/>
          <w:szCs w:val="26"/>
          <w:lang w:val="nl-NL"/>
        </w:rPr>
        <w:t xml:space="preserve">trong </w:t>
      </w:r>
      <w:r w:rsidR="00E91DB9" w:rsidRPr="00E91DB9">
        <w:rPr>
          <w:rFonts w:eastAsia="MS Mincho"/>
          <w:spacing w:val="-4"/>
          <w:sz w:val="26"/>
          <w:szCs w:val="26"/>
          <w:lang w:val="nl-NL"/>
        </w:rPr>
        <w:t>8</w:t>
      </w:r>
      <w:r w:rsidRPr="00E91DB9">
        <w:rPr>
          <w:rFonts w:eastAsia="MS Mincho"/>
          <w:spacing w:val="-4"/>
          <w:sz w:val="26"/>
          <w:szCs w:val="26"/>
          <w:lang w:val="nl-NL"/>
        </w:rPr>
        <w:t xml:space="preserve"> tháng đầu </w:t>
      </w:r>
      <w:r w:rsidRPr="00E91DB9">
        <w:rPr>
          <w:rFonts w:eastAsia="Times New Roman"/>
          <w:sz w:val="26"/>
          <w:szCs w:val="26"/>
        </w:rPr>
        <w:t xml:space="preserve">năm nay </w:t>
      </w:r>
      <w:r w:rsidR="00CA515C" w:rsidRPr="00E91DB9">
        <w:rPr>
          <w:rFonts w:eastAsia="Times New Roman"/>
          <w:sz w:val="26"/>
          <w:szCs w:val="26"/>
        </w:rPr>
        <w:t>tăng</w:t>
      </w:r>
      <w:r w:rsidR="00B7168B" w:rsidRPr="00E91DB9">
        <w:rPr>
          <w:rFonts w:eastAsia="Times New Roman"/>
          <w:sz w:val="26"/>
          <w:szCs w:val="26"/>
        </w:rPr>
        <w:t xml:space="preserve"> </w:t>
      </w:r>
      <w:r w:rsidR="00015142" w:rsidRPr="00E91DB9">
        <w:rPr>
          <w:rFonts w:eastAsia="Times New Roman"/>
          <w:sz w:val="26"/>
          <w:szCs w:val="26"/>
        </w:rPr>
        <w:t xml:space="preserve">so với </w:t>
      </w:r>
      <w:r w:rsidR="00CA515C" w:rsidRPr="00E91DB9">
        <w:rPr>
          <w:rFonts w:eastAsia="Times New Roman"/>
          <w:sz w:val="26"/>
          <w:szCs w:val="26"/>
        </w:rPr>
        <w:t xml:space="preserve">cùng kỳ </w:t>
      </w:r>
      <w:r w:rsidR="00015142" w:rsidRPr="00E91DB9">
        <w:rPr>
          <w:rFonts w:eastAsia="Times New Roman"/>
          <w:sz w:val="26"/>
          <w:szCs w:val="26"/>
        </w:rPr>
        <w:t>năm 20</w:t>
      </w:r>
      <w:r w:rsidR="00CA515C" w:rsidRPr="00E91DB9">
        <w:rPr>
          <w:rFonts w:eastAsia="Times New Roman"/>
          <w:sz w:val="26"/>
          <w:szCs w:val="26"/>
        </w:rPr>
        <w:t>20</w:t>
      </w:r>
      <w:r w:rsidR="00015142" w:rsidRPr="00E91DB9">
        <w:rPr>
          <w:rFonts w:eastAsia="Times New Roman"/>
          <w:sz w:val="26"/>
          <w:szCs w:val="26"/>
        </w:rPr>
        <w:t xml:space="preserve"> </w:t>
      </w:r>
      <w:r w:rsidR="00B7168B" w:rsidRPr="00E91DB9">
        <w:rPr>
          <w:rFonts w:eastAsia="Times New Roman"/>
          <w:sz w:val="26"/>
          <w:szCs w:val="26"/>
        </w:rPr>
        <w:t xml:space="preserve">như: </w:t>
      </w:r>
      <w:r w:rsidR="003F4E15" w:rsidRPr="00E91DB9">
        <w:rPr>
          <w:rFonts w:eastAsia="Times New Roman"/>
          <w:sz w:val="26"/>
          <w:szCs w:val="26"/>
        </w:rPr>
        <w:t xml:space="preserve">Động cơ điện một chiều khác và máy phát điện một chiều tăng </w:t>
      </w:r>
      <w:r w:rsidR="00E91DB9" w:rsidRPr="00E91DB9">
        <w:rPr>
          <w:rFonts w:eastAsia="Times New Roman"/>
          <w:sz w:val="26"/>
          <w:szCs w:val="26"/>
        </w:rPr>
        <w:t>40,84</w:t>
      </w:r>
      <w:r w:rsidR="003F4E15" w:rsidRPr="00E91DB9">
        <w:rPr>
          <w:rFonts w:eastAsia="Times New Roman"/>
          <w:sz w:val="26"/>
          <w:szCs w:val="26"/>
        </w:rPr>
        <w:t xml:space="preserve">%; </w:t>
      </w:r>
      <w:r w:rsidR="0085358C" w:rsidRPr="00E91DB9">
        <w:rPr>
          <w:rFonts w:eastAsia="Times New Roman"/>
          <w:sz w:val="26"/>
          <w:szCs w:val="26"/>
        </w:rPr>
        <w:t xml:space="preserve">Động cơ điện một chiều có công suất ≤ 37.5 W </w:t>
      </w:r>
      <w:r w:rsidR="00D22740" w:rsidRPr="00E91DB9">
        <w:rPr>
          <w:rFonts w:eastAsia="Times New Roman"/>
          <w:sz w:val="26"/>
          <w:szCs w:val="26"/>
        </w:rPr>
        <w:t xml:space="preserve">tăng </w:t>
      </w:r>
      <w:r w:rsidR="00E91DB9" w:rsidRPr="00E91DB9">
        <w:rPr>
          <w:rFonts w:eastAsia="Times New Roman"/>
          <w:sz w:val="26"/>
          <w:szCs w:val="26"/>
        </w:rPr>
        <w:t>17,17</w:t>
      </w:r>
      <w:r w:rsidR="0085358C" w:rsidRPr="00E91DB9">
        <w:rPr>
          <w:rFonts w:eastAsia="Times New Roman"/>
          <w:sz w:val="26"/>
          <w:szCs w:val="26"/>
        </w:rPr>
        <w:t xml:space="preserve">%; </w:t>
      </w:r>
      <w:r w:rsidR="00E91DB9" w:rsidRPr="00E91DB9">
        <w:rPr>
          <w:rFonts w:eastAsia="Times New Roman"/>
          <w:sz w:val="26"/>
          <w:szCs w:val="26"/>
        </w:rPr>
        <w:t xml:space="preserve">Tổ máy phát điện khác tăng 13,47%; </w:t>
      </w:r>
      <w:r w:rsidRPr="00E91DB9">
        <w:rPr>
          <w:rFonts w:eastAsia="Times New Roman"/>
          <w:sz w:val="26"/>
          <w:szCs w:val="26"/>
        </w:rPr>
        <w:t xml:space="preserve">Máy biến đổi điện quay tăng </w:t>
      </w:r>
      <w:r w:rsidR="00E91DB9" w:rsidRPr="00E91DB9">
        <w:rPr>
          <w:rFonts w:eastAsia="Times New Roman"/>
          <w:sz w:val="26"/>
          <w:szCs w:val="26"/>
        </w:rPr>
        <w:t>7,21</w:t>
      </w:r>
      <w:r w:rsidRPr="00E91DB9">
        <w:rPr>
          <w:rFonts w:eastAsia="Times New Roman"/>
          <w:sz w:val="26"/>
          <w:szCs w:val="26"/>
        </w:rPr>
        <w:t>%</w:t>
      </w:r>
      <w:bookmarkEnd w:id="12"/>
      <w:r w:rsidRPr="00E91DB9">
        <w:rPr>
          <w:rFonts w:eastAsia="Times New Roman"/>
          <w:sz w:val="26"/>
          <w:szCs w:val="26"/>
        </w:rPr>
        <w:t xml:space="preserve">. </w:t>
      </w:r>
      <w:r w:rsidR="0085358C" w:rsidRPr="00E91DB9">
        <w:rPr>
          <w:rFonts w:eastAsia="Times New Roman"/>
          <w:sz w:val="26"/>
          <w:szCs w:val="26"/>
        </w:rPr>
        <w:t xml:space="preserve">Ngược lại, trị giá tiêu thụ </w:t>
      </w:r>
      <w:r w:rsidRPr="00E91DB9">
        <w:rPr>
          <w:rFonts w:eastAsia="Times New Roman"/>
          <w:sz w:val="26"/>
          <w:szCs w:val="26"/>
        </w:rPr>
        <w:t xml:space="preserve">một số sản phẩm giảm như: </w:t>
      </w:r>
      <w:r w:rsidR="00015142" w:rsidRPr="00E91DB9">
        <w:rPr>
          <w:rFonts w:eastAsia="Times New Roman"/>
          <w:sz w:val="26"/>
          <w:szCs w:val="26"/>
        </w:rPr>
        <w:t xml:space="preserve">Máy biến thế điện sử dụng điện môi lỏng công suất sử dụng không quá 650 KVA </w:t>
      </w:r>
      <w:r w:rsidR="0085358C" w:rsidRPr="00E91DB9">
        <w:rPr>
          <w:rFonts w:eastAsia="Times New Roman"/>
          <w:sz w:val="26"/>
          <w:szCs w:val="26"/>
        </w:rPr>
        <w:t xml:space="preserve">giảm </w:t>
      </w:r>
      <w:r w:rsidR="00E91DB9" w:rsidRPr="00E91DB9">
        <w:rPr>
          <w:rFonts w:eastAsia="Times New Roman"/>
          <w:sz w:val="26"/>
          <w:szCs w:val="26"/>
        </w:rPr>
        <w:t>28,75</w:t>
      </w:r>
      <w:r w:rsidR="00015142" w:rsidRPr="00E91DB9">
        <w:rPr>
          <w:rFonts w:eastAsia="Times New Roman"/>
          <w:sz w:val="26"/>
          <w:szCs w:val="26"/>
        </w:rPr>
        <w:t xml:space="preserve">%; Máy và thiết bị cơ khí khác có chức năng riêng biệt chưa được phân vào đâu </w:t>
      </w:r>
      <w:r w:rsidR="0085358C" w:rsidRPr="00E91DB9">
        <w:rPr>
          <w:rFonts w:eastAsia="Times New Roman"/>
          <w:sz w:val="26"/>
          <w:szCs w:val="26"/>
        </w:rPr>
        <w:t xml:space="preserve">giảm </w:t>
      </w:r>
      <w:r w:rsidR="00E91DB9" w:rsidRPr="00E91DB9">
        <w:rPr>
          <w:rFonts w:eastAsia="Times New Roman"/>
          <w:sz w:val="26"/>
          <w:szCs w:val="26"/>
        </w:rPr>
        <w:t>6,21</w:t>
      </w:r>
      <w:r w:rsidR="00015142" w:rsidRPr="00E91DB9">
        <w:rPr>
          <w:rFonts w:eastAsia="Times New Roman"/>
          <w:sz w:val="26"/>
          <w:szCs w:val="26"/>
        </w:rPr>
        <w:t>%</w:t>
      </w:r>
      <w:bookmarkEnd w:id="13"/>
      <w:bookmarkEnd w:id="14"/>
      <w:r w:rsidRPr="00E91DB9">
        <w:rPr>
          <w:rFonts w:eastAsia="Times New Roman"/>
          <w:sz w:val="26"/>
          <w:szCs w:val="26"/>
        </w:rPr>
        <w:t xml:space="preserve">; Máy biến thế điện khác có công suất &gt; 16 kVA nhưng ≤ 500 kVA giảm </w:t>
      </w:r>
      <w:r w:rsidR="00E91DB9" w:rsidRPr="00E91DB9">
        <w:rPr>
          <w:rFonts w:eastAsia="Times New Roman"/>
          <w:sz w:val="26"/>
          <w:szCs w:val="26"/>
        </w:rPr>
        <w:t>4,31</w:t>
      </w:r>
      <w:r w:rsidRPr="00E91DB9">
        <w:rPr>
          <w:rFonts w:eastAsia="Times New Roman"/>
          <w:sz w:val="26"/>
          <w:szCs w:val="26"/>
        </w:rPr>
        <w:t>%.</w:t>
      </w:r>
      <w:bookmarkEnd w:id="15"/>
      <w:bookmarkEnd w:id="16"/>
    </w:p>
    <w:p w14:paraId="196783F3" w14:textId="044AB99E" w:rsidR="00B7168B" w:rsidRPr="00A45F38" w:rsidRDefault="00B7168B" w:rsidP="00B7168B">
      <w:pPr>
        <w:spacing w:before="120" w:after="120"/>
        <w:jc w:val="center"/>
        <w:rPr>
          <w:b/>
          <w:spacing w:val="-4"/>
          <w:sz w:val="26"/>
          <w:szCs w:val="26"/>
        </w:rPr>
      </w:pPr>
      <w:r w:rsidRPr="00A45F38">
        <w:rPr>
          <w:b/>
          <w:spacing w:val="-4"/>
          <w:sz w:val="26"/>
          <w:szCs w:val="26"/>
        </w:rPr>
        <w:t xml:space="preserve">Bảng </w:t>
      </w:r>
      <w:r w:rsidR="00A45132" w:rsidRPr="00A45F38">
        <w:rPr>
          <w:b/>
          <w:spacing w:val="-4"/>
          <w:sz w:val="26"/>
          <w:szCs w:val="26"/>
        </w:rPr>
        <w:t>03</w:t>
      </w:r>
      <w:r w:rsidRPr="00A45F38">
        <w:rPr>
          <w:b/>
          <w:spacing w:val="-4"/>
          <w:sz w:val="26"/>
          <w:szCs w:val="26"/>
        </w:rPr>
        <w:t xml:space="preserve">: Trị giá tiêu thụ một số sản phẩm ngành CNHT cơ khí tại một số địa phương tháng </w:t>
      </w:r>
      <w:r w:rsidR="00A45F38" w:rsidRPr="00A45F38">
        <w:rPr>
          <w:b/>
          <w:spacing w:val="-4"/>
          <w:sz w:val="26"/>
          <w:szCs w:val="26"/>
        </w:rPr>
        <w:t>8</w:t>
      </w:r>
      <w:r w:rsidR="00045AE6" w:rsidRPr="00A45F38">
        <w:rPr>
          <w:b/>
          <w:spacing w:val="-4"/>
          <w:sz w:val="26"/>
          <w:szCs w:val="26"/>
        </w:rPr>
        <w:t xml:space="preserve"> </w:t>
      </w:r>
      <w:r w:rsidR="00EC5DA2" w:rsidRPr="00A45F38">
        <w:rPr>
          <w:b/>
          <w:spacing w:val="-4"/>
          <w:sz w:val="26"/>
          <w:szCs w:val="26"/>
        </w:rPr>
        <w:t xml:space="preserve">và </w:t>
      </w:r>
      <w:r w:rsidR="00A45F38" w:rsidRPr="00A45F38">
        <w:rPr>
          <w:b/>
          <w:spacing w:val="-4"/>
          <w:sz w:val="26"/>
          <w:szCs w:val="26"/>
        </w:rPr>
        <w:t>8</w:t>
      </w:r>
      <w:r w:rsidR="00EC5DA2" w:rsidRPr="00A45F38">
        <w:rPr>
          <w:b/>
          <w:spacing w:val="-4"/>
          <w:sz w:val="26"/>
          <w:szCs w:val="26"/>
        </w:rPr>
        <w:t xml:space="preserve"> tháng đầu</w:t>
      </w:r>
      <w:r w:rsidRPr="00A45F38">
        <w:rPr>
          <w:b/>
          <w:spacing w:val="-4"/>
          <w:sz w:val="26"/>
          <w:szCs w:val="26"/>
        </w:rPr>
        <w:t xml:space="preserve"> năm 202</w:t>
      </w:r>
      <w:r w:rsidR="00F839EB" w:rsidRPr="00A45F38">
        <w:rPr>
          <w:b/>
          <w:spacing w:val="-4"/>
          <w:sz w:val="26"/>
          <w:szCs w:val="26"/>
        </w:rPr>
        <w:t>1</w:t>
      </w:r>
    </w:p>
    <w:tbl>
      <w:tblPr>
        <w:tblW w:w="10275" w:type="dxa"/>
        <w:jc w:val="center"/>
        <w:tblLook w:val="04A0" w:firstRow="1" w:lastRow="0" w:firstColumn="1" w:lastColumn="0" w:noHBand="0" w:noVBand="1"/>
      </w:tblPr>
      <w:tblGrid>
        <w:gridCol w:w="2085"/>
        <w:gridCol w:w="1800"/>
        <w:gridCol w:w="1440"/>
        <w:gridCol w:w="1260"/>
        <w:gridCol w:w="1170"/>
        <w:gridCol w:w="1440"/>
        <w:gridCol w:w="1080"/>
      </w:tblGrid>
      <w:tr w:rsidR="00A45F38" w:rsidRPr="00A45F38" w14:paraId="2AEC6C43" w14:textId="77777777" w:rsidTr="009513A8">
        <w:trPr>
          <w:trHeight w:val="144"/>
          <w:tblHeader/>
          <w:jc w:val="center"/>
        </w:trPr>
        <w:tc>
          <w:tcPr>
            <w:tcW w:w="2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7A48CF" w14:textId="77777777" w:rsidR="009513A8" w:rsidRPr="00A45F38" w:rsidRDefault="009513A8" w:rsidP="006E24CF">
            <w:pPr>
              <w:jc w:val="center"/>
              <w:rPr>
                <w:rFonts w:eastAsia="Times New Roman"/>
                <w:b/>
                <w:bCs/>
                <w:sz w:val="22"/>
                <w:szCs w:val="22"/>
              </w:rPr>
            </w:pPr>
            <w:r w:rsidRPr="00A45F38">
              <w:rPr>
                <w:rFonts w:eastAsia="Times New Roman"/>
                <w:b/>
                <w:bCs/>
                <w:sz w:val="22"/>
                <w:szCs w:val="22"/>
              </w:rPr>
              <w:t>Chủng loại</w:t>
            </w:r>
          </w:p>
          <w:p w14:paraId="42481726" w14:textId="77777777" w:rsidR="009513A8" w:rsidRPr="00A45F38" w:rsidRDefault="009513A8" w:rsidP="006E24CF">
            <w:pPr>
              <w:jc w:val="center"/>
              <w:rPr>
                <w:rFonts w:eastAsia="Times New Roman"/>
                <w:b/>
                <w:bCs/>
                <w:i/>
                <w:iCs/>
                <w:sz w:val="22"/>
                <w:szCs w:val="22"/>
              </w:rPr>
            </w:pPr>
            <w:r w:rsidRPr="00A45F38">
              <w:rPr>
                <w:rFonts w:eastAsia="Times New Roman"/>
                <w:b/>
                <w:bCs/>
                <w:sz w:val="22"/>
                <w:szCs w:val="22"/>
              </w:rPr>
              <w:t>tiêu thụ</w:t>
            </w:r>
          </w:p>
        </w:tc>
        <w:tc>
          <w:tcPr>
            <w:tcW w:w="1800" w:type="dxa"/>
            <w:tcBorders>
              <w:top w:val="single" w:sz="4" w:space="0" w:color="auto"/>
              <w:left w:val="nil"/>
              <w:bottom w:val="single" w:sz="4" w:space="0" w:color="auto"/>
              <w:right w:val="single" w:sz="4" w:space="0" w:color="auto"/>
            </w:tcBorders>
            <w:shd w:val="clear" w:color="auto" w:fill="auto"/>
            <w:noWrap/>
            <w:vAlign w:val="center"/>
          </w:tcPr>
          <w:p w14:paraId="62ACE07F" w14:textId="77777777" w:rsidR="009513A8" w:rsidRPr="00A45F38" w:rsidRDefault="009513A8" w:rsidP="006E24CF">
            <w:pPr>
              <w:jc w:val="center"/>
              <w:rPr>
                <w:rFonts w:eastAsia="Times New Roman"/>
                <w:b/>
                <w:bCs/>
                <w:i/>
                <w:iCs/>
                <w:sz w:val="22"/>
                <w:szCs w:val="22"/>
              </w:rPr>
            </w:pPr>
            <w:r w:rsidRPr="00A45F38">
              <w:rPr>
                <w:rFonts w:eastAsia="Times New Roman"/>
                <w:b/>
                <w:bCs/>
                <w:sz w:val="22"/>
                <w:szCs w:val="22"/>
              </w:rPr>
              <w:t>Tỉnh/TP</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D2D6438" w14:textId="6E33208D" w:rsidR="009513A8" w:rsidRPr="00A45F38" w:rsidRDefault="009513A8" w:rsidP="006E24CF">
            <w:pPr>
              <w:jc w:val="center"/>
              <w:rPr>
                <w:rFonts w:eastAsia="Times New Roman"/>
                <w:b/>
                <w:bCs/>
                <w:sz w:val="22"/>
                <w:szCs w:val="22"/>
              </w:rPr>
            </w:pPr>
            <w:r w:rsidRPr="00A45F38">
              <w:rPr>
                <w:rFonts w:eastAsia="Times New Roman"/>
                <w:b/>
                <w:bCs/>
                <w:sz w:val="22"/>
                <w:szCs w:val="22"/>
              </w:rPr>
              <w:t xml:space="preserve">Tháng </w:t>
            </w:r>
            <w:r w:rsidR="00A45F38" w:rsidRPr="00A45F38">
              <w:rPr>
                <w:rFonts w:eastAsia="Times New Roman"/>
                <w:b/>
                <w:bCs/>
                <w:sz w:val="22"/>
                <w:szCs w:val="22"/>
              </w:rPr>
              <w:t>8</w:t>
            </w:r>
            <w:r w:rsidRPr="00A45F38">
              <w:rPr>
                <w:rFonts w:eastAsia="Times New Roman"/>
                <w:b/>
                <w:bCs/>
                <w:sz w:val="22"/>
                <w:szCs w:val="22"/>
              </w:rPr>
              <w:t>/2021</w:t>
            </w:r>
          </w:p>
          <w:p w14:paraId="716A8A63" w14:textId="77777777" w:rsidR="009513A8" w:rsidRPr="00A45F38" w:rsidRDefault="009513A8" w:rsidP="006E24CF">
            <w:pPr>
              <w:jc w:val="center"/>
              <w:rPr>
                <w:rFonts w:eastAsia="Times New Roman"/>
                <w:b/>
                <w:bCs/>
                <w:i/>
                <w:iCs/>
                <w:sz w:val="22"/>
                <w:szCs w:val="22"/>
              </w:rPr>
            </w:pPr>
            <w:r w:rsidRPr="00A45F38">
              <w:rPr>
                <w:rFonts w:eastAsia="Times New Roman"/>
                <w:b/>
                <w:bCs/>
                <w:i/>
                <w:sz w:val="22"/>
                <w:szCs w:val="22"/>
              </w:rPr>
              <w:t>(triệu đồng)</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1F4BF433" w14:textId="2CAE9E74" w:rsidR="009513A8" w:rsidRPr="00A45F38" w:rsidRDefault="009513A8" w:rsidP="006E24CF">
            <w:pPr>
              <w:jc w:val="center"/>
              <w:rPr>
                <w:rFonts w:eastAsia="Times New Roman"/>
                <w:b/>
                <w:bCs/>
                <w:i/>
                <w:iCs/>
                <w:sz w:val="22"/>
                <w:szCs w:val="22"/>
              </w:rPr>
            </w:pPr>
            <w:r w:rsidRPr="00A45F38">
              <w:rPr>
                <w:rFonts w:eastAsia="Times New Roman"/>
                <w:b/>
                <w:bCs/>
                <w:sz w:val="22"/>
                <w:szCs w:val="22"/>
              </w:rPr>
              <w:t>So với T</w:t>
            </w:r>
            <w:r w:rsidR="00A45F38" w:rsidRPr="00A45F38">
              <w:rPr>
                <w:rFonts w:eastAsia="Times New Roman"/>
                <w:b/>
                <w:bCs/>
                <w:sz w:val="22"/>
                <w:szCs w:val="22"/>
              </w:rPr>
              <w:t>7</w:t>
            </w:r>
            <w:r w:rsidRPr="00A45F38">
              <w:rPr>
                <w:rFonts w:eastAsia="Times New Roman"/>
                <w:b/>
                <w:bCs/>
                <w:sz w:val="22"/>
                <w:szCs w:val="22"/>
              </w:rPr>
              <w:t xml:space="preserve">/2020 </w:t>
            </w:r>
            <w:r w:rsidRPr="00A45F38">
              <w:rPr>
                <w:rFonts w:eastAsia="Times New Roman"/>
                <w:b/>
                <w:bCs/>
                <w:i/>
                <w:sz w:val="22"/>
                <w:szCs w:val="22"/>
              </w:rPr>
              <w:t>(%)</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3FE40226" w14:textId="4ED343DA" w:rsidR="009513A8" w:rsidRPr="00A45F38" w:rsidRDefault="009513A8" w:rsidP="006E24CF">
            <w:pPr>
              <w:jc w:val="center"/>
              <w:rPr>
                <w:rFonts w:eastAsia="Times New Roman"/>
                <w:b/>
                <w:bCs/>
                <w:i/>
                <w:iCs/>
                <w:sz w:val="22"/>
                <w:szCs w:val="22"/>
              </w:rPr>
            </w:pPr>
            <w:r w:rsidRPr="00A45F38">
              <w:rPr>
                <w:rFonts w:eastAsia="Times New Roman"/>
                <w:b/>
                <w:bCs/>
                <w:sz w:val="22"/>
                <w:szCs w:val="22"/>
              </w:rPr>
              <w:t>So với T</w:t>
            </w:r>
            <w:r w:rsidR="00A45F38" w:rsidRPr="00A45F38">
              <w:rPr>
                <w:rFonts w:eastAsia="Times New Roman"/>
                <w:b/>
                <w:bCs/>
                <w:sz w:val="22"/>
                <w:szCs w:val="22"/>
              </w:rPr>
              <w:t>8</w:t>
            </w:r>
            <w:r w:rsidRPr="00A45F38">
              <w:rPr>
                <w:rFonts w:eastAsia="Times New Roman"/>
                <w:b/>
                <w:bCs/>
                <w:sz w:val="22"/>
                <w:szCs w:val="22"/>
              </w:rPr>
              <w:t xml:space="preserve">/2020 </w:t>
            </w:r>
            <w:r w:rsidRPr="00A45F38">
              <w:rPr>
                <w:rFonts w:eastAsia="Times New Roman"/>
                <w:b/>
                <w:bCs/>
                <w:i/>
                <w:sz w:val="22"/>
                <w:szCs w:val="22"/>
              </w:rPr>
              <w:t>(%)</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933396F" w14:textId="188ED5B5" w:rsidR="009513A8" w:rsidRPr="00A45F38" w:rsidRDefault="00A45F38" w:rsidP="006E24CF">
            <w:pPr>
              <w:jc w:val="center"/>
              <w:rPr>
                <w:rFonts w:eastAsia="Times New Roman"/>
                <w:b/>
                <w:bCs/>
                <w:iCs/>
                <w:sz w:val="22"/>
                <w:szCs w:val="22"/>
              </w:rPr>
            </w:pPr>
            <w:r w:rsidRPr="00A45F38">
              <w:rPr>
                <w:rFonts w:eastAsia="Times New Roman"/>
                <w:b/>
                <w:bCs/>
                <w:iCs/>
                <w:sz w:val="22"/>
                <w:szCs w:val="22"/>
              </w:rPr>
              <w:t>8</w:t>
            </w:r>
            <w:r w:rsidR="009513A8" w:rsidRPr="00A45F38">
              <w:rPr>
                <w:rFonts w:eastAsia="Times New Roman"/>
                <w:b/>
                <w:bCs/>
                <w:iCs/>
                <w:sz w:val="22"/>
                <w:szCs w:val="22"/>
              </w:rPr>
              <w:t xml:space="preserve"> tháng </w:t>
            </w:r>
          </w:p>
          <w:p w14:paraId="2D2F11B2" w14:textId="77777777" w:rsidR="009513A8" w:rsidRPr="00A45F38" w:rsidRDefault="009513A8" w:rsidP="006E24CF">
            <w:pPr>
              <w:jc w:val="center"/>
              <w:rPr>
                <w:rFonts w:eastAsia="Times New Roman"/>
                <w:b/>
                <w:bCs/>
                <w:iCs/>
                <w:sz w:val="22"/>
                <w:szCs w:val="22"/>
              </w:rPr>
            </w:pPr>
            <w:r w:rsidRPr="00A45F38">
              <w:rPr>
                <w:rFonts w:eastAsia="Times New Roman"/>
                <w:b/>
                <w:bCs/>
                <w:iCs/>
                <w:sz w:val="22"/>
                <w:szCs w:val="22"/>
              </w:rPr>
              <w:t xml:space="preserve">năm 2021 </w:t>
            </w:r>
          </w:p>
          <w:p w14:paraId="01C6A040" w14:textId="77777777" w:rsidR="009513A8" w:rsidRPr="00A45F38" w:rsidRDefault="009513A8" w:rsidP="006E24CF">
            <w:pPr>
              <w:jc w:val="center"/>
              <w:rPr>
                <w:rFonts w:eastAsia="Times New Roman"/>
                <w:b/>
                <w:bCs/>
                <w:i/>
                <w:iCs/>
                <w:sz w:val="22"/>
                <w:szCs w:val="22"/>
              </w:rPr>
            </w:pPr>
            <w:r w:rsidRPr="00A45F38">
              <w:rPr>
                <w:rFonts w:eastAsia="Times New Roman"/>
                <w:b/>
                <w:bCs/>
                <w:i/>
                <w:sz w:val="22"/>
                <w:szCs w:val="22"/>
              </w:rPr>
              <w:t>(triệu đồng)</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3BFE6EC6" w14:textId="0A7613E4" w:rsidR="009513A8" w:rsidRPr="00A45F38" w:rsidRDefault="009513A8" w:rsidP="006E24CF">
            <w:pPr>
              <w:jc w:val="center"/>
              <w:rPr>
                <w:rFonts w:eastAsia="Times New Roman"/>
                <w:b/>
                <w:bCs/>
                <w:i/>
                <w:iCs/>
                <w:sz w:val="22"/>
                <w:szCs w:val="22"/>
              </w:rPr>
            </w:pPr>
            <w:r w:rsidRPr="00A45F38">
              <w:rPr>
                <w:rFonts w:eastAsia="Times New Roman"/>
                <w:b/>
                <w:bCs/>
                <w:iCs/>
                <w:sz w:val="22"/>
                <w:szCs w:val="22"/>
              </w:rPr>
              <w:t xml:space="preserve">So với </w:t>
            </w:r>
            <w:r w:rsidR="00A45F38" w:rsidRPr="00A45F38">
              <w:rPr>
                <w:rFonts w:eastAsia="Times New Roman"/>
                <w:b/>
                <w:bCs/>
                <w:iCs/>
                <w:sz w:val="22"/>
                <w:szCs w:val="22"/>
              </w:rPr>
              <w:t>8</w:t>
            </w:r>
            <w:r w:rsidRPr="00A45F38">
              <w:rPr>
                <w:rFonts w:eastAsia="Times New Roman"/>
                <w:b/>
                <w:bCs/>
                <w:iCs/>
                <w:sz w:val="22"/>
                <w:szCs w:val="22"/>
              </w:rPr>
              <w:t>T/2020 (%)</w:t>
            </w:r>
          </w:p>
        </w:tc>
      </w:tr>
      <w:tr w:rsidR="00A45F38" w:rsidRPr="00A45F38" w14:paraId="285E6290" w14:textId="77777777" w:rsidTr="00A45F38">
        <w:trPr>
          <w:trHeight w:val="144"/>
          <w:jc w:val="center"/>
        </w:trPr>
        <w:tc>
          <w:tcPr>
            <w:tcW w:w="2085" w:type="dxa"/>
            <w:vMerge w:val="restart"/>
            <w:tcBorders>
              <w:top w:val="single" w:sz="4" w:space="0" w:color="auto"/>
              <w:left w:val="single" w:sz="4" w:space="0" w:color="auto"/>
              <w:right w:val="single" w:sz="4" w:space="0" w:color="auto"/>
            </w:tcBorders>
            <w:shd w:val="clear" w:color="auto" w:fill="auto"/>
            <w:noWrap/>
            <w:vAlign w:val="center"/>
          </w:tcPr>
          <w:p w14:paraId="4B021803" w14:textId="77777777" w:rsidR="00A45F38" w:rsidRPr="00A45F38" w:rsidRDefault="00A45F38" w:rsidP="006E24CF">
            <w:pPr>
              <w:jc w:val="center"/>
              <w:rPr>
                <w:rFonts w:eastAsia="Times New Roman"/>
                <w:b/>
                <w:bCs/>
                <w:i/>
                <w:iCs/>
                <w:sz w:val="22"/>
                <w:szCs w:val="22"/>
              </w:rPr>
            </w:pPr>
            <w:r w:rsidRPr="00A45F38">
              <w:rPr>
                <w:rFonts w:eastAsia="Times New Roman"/>
                <w:sz w:val="22"/>
                <w:szCs w:val="22"/>
              </w:rPr>
              <w:t>Động cơ điện một chiều có công suất ≤ 37.5 W</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2A60047B" w14:textId="536B9CFC" w:rsidR="00A45F38" w:rsidRPr="00A45F38" w:rsidRDefault="00A45F38" w:rsidP="006E24CF">
            <w:pPr>
              <w:rPr>
                <w:rFonts w:eastAsia="Times New Roman"/>
                <w:b/>
                <w:bCs/>
                <w:i/>
                <w:iCs/>
                <w:sz w:val="22"/>
                <w:szCs w:val="22"/>
              </w:rPr>
            </w:pPr>
            <w:r w:rsidRPr="00A45F38">
              <w:rPr>
                <w:b/>
                <w:bCs/>
                <w:i/>
                <w:iCs/>
                <w:sz w:val="22"/>
                <w:szCs w:val="22"/>
              </w:rPr>
              <w:t>Tổng</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4098B0E9" w14:textId="55FA66B0" w:rsidR="00A45F38" w:rsidRPr="00A45F38" w:rsidRDefault="00A45F38" w:rsidP="006E24CF">
            <w:pPr>
              <w:jc w:val="right"/>
              <w:rPr>
                <w:rFonts w:eastAsia="Times New Roman"/>
                <w:b/>
                <w:bCs/>
                <w:i/>
                <w:iCs/>
                <w:sz w:val="22"/>
                <w:szCs w:val="22"/>
              </w:rPr>
            </w:pPr>
            <w:r w:rsidRPr="00A45F38">
              <w:rPr>
                <w:b/>
                <w:bCs/>
                <w:i/>
                <w:iCs/>
                <w:sz w:val="22"/>
                <w:szCs w:val="22"/>
              </w:rPr>
              <w:t>571.766</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CC7A666" w14:textId="440D6BDC" w:rsidR="00A45F38" w:rsidRPr="00A45F38" w:rsidRDefault="00A45F38" w:rsidP="006E24CF">
            <w:pPr>
              <w:jc w:val="right"/>
              <w:rPr>
                <w:rFonts w:eastAsia="Times New Roman"/>
                <w:b/>
                <w:bCs/>
                <w:i/>
                <w:iCs/>
                <w:sz w:val="22"/>
                <w:szCs w:val="22"/>
              </w:rPr>
            </w:pPr>
            <w:r w:rsidRPr="00A45F38">
              <w:rPr>
                <w:b/>
                <w:bCs/>
                <w:i/>
                <w:iCs/>
                <w:sz w:val="22"/>
                <w:szCs w:val="22"/>
              </w:rPr>
              <w:t>-29,03</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52476308" w14:textId="75B8B65A" w:rsidR="00A45F38" w:rsidRPr="00A45F38" w:rsidRDefault="00A45F38" w:rsidP="006E24CF">
            <w:pPr>
              <w:jc w:val="right"/>
              <w:rPr>
                <w:rFonts w:eastAsia="Times New Roman"/>
                <w:b/>
                <w:bCs/>
                <w:i/>
                <w:iCs/>
                <w:sz w:val="22"/>
                <w:szCs w:val="22"/>
              </w:rPr>
            </w:pPr>
            <w:r w:rsidRPr="00A45F38">
              <w:rPr>
                <w:b/>
                <w:bCs/>
                <w:i/>
                <w:iCs/>
                <w:sz w:val="22"/>
                <w:szCs w:val="22"/>
              </w:rPr>
              <w:t>-33,73</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7AF0ACB" w14:textId="79B7CE92" w:rsidR="00A45F38" w:rsidRPr="00A45F38" w:rsidRDefault="00A45F38" w:rsidP="006E24CF">
            <w:pPr>
              <w:jc w:val="right"/>
              <w:rPr>
                <w:rFonts w:eastAsia="Times New Roman"/>
                <w:b/>
                <w:bCs/>
                <w:i/>
                <w:iCs/>
                <w:sz w:val="22"/>
                <w:szCs w:val="22"/>
              </w:rPr>
            </w:pPr>
            <w:r w:rsidRPr="00A45F38">
              <w:rPr>
                <w:b/>
                <w:bCs/>
                <w:i/>
                <w:iCs/>
                <w:sz w:val="22"/>
                <w:szCs w:val="22"/>
              </w:rPr>
              <w:t>7.000.475</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13DBBE7" w14:textId="18EDCA1A" w:rsidR="00A45F38" w:rsidRPr="00A45F38" w:rsidRDefault="00A45F38" w:rsidP="006E24CF">
            <w:pPr>
              <w:jc w:val="right"/>
              <w:rPr>
                <w:rFonts w:eastAsia="Times New Roman"/>
                <w:b/>
                <w:bCs/>
                <w:i/>
                <w:iCs/>
                <w:sz w:val="22"/>
                <w:szCs w:val="22"/>
              </w:rPr>
            </w:pPr>
            <w:r w:rsidRPr="00A45F38">
              <w:rPr>
                <w:b/>
                <w:bCs/>
                <w:i/>
                <w:iCs/>
                <w:sz w:val="22"/>
                <w:szCs w:val="22"/>
              </w:rPr>
              <w:t>17,17</w:t>
            </w:r>
          </w:p>
        </w:tc>
      </w:tr>
      <w:tr w:rsidR="00A45F38" w:rsidRPr="00A45F38" w14:paraId="5E891FF4" w14:textId="77777777" w:rsidTr="00A45F38">
        <w:trPr>
          <w:trHeight w:val="144"/>
          <w:jc w:val="center"/>
        </w:trPr>
        <w:tc>
          <w:tcPr>
            <w:tcW w:w="2085" w:type="dxa"/>
            <w:vMerge/>
            <w:tcBorders>
              <w:left w:val="single" w:sz="4" w:space="0" w:color="auto"/>
              <w:right w:val="single" w:sz="4" w:space="0" w:color="auto"/>
            </w:tcBorders>
            <w:shd w:val="clear" w:color="auto" w:fill="auto"/>
            <w:noWrap/>
            <w:vAlign w:val="center"/>
          </w:tcPr>
          <w:p w14:paraId="47F7F964" w14:textId="77777777" w:rsidR="00A45F38" w:rsidRPr="00A45F38" w:rsidRDefault="00A45F38" w:rsidP="006E24CF">
            <w:pPr>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0F274B52" w14:textId="3D32A631" w:rsidR="00A45F38" w:rsidRPr="00A45F38" w:rsidRDefault="00A45F38" w:rsidP="006E24CF">
            <w:pPr>
              <w:rPr>
                <w:rFonts w:eastAsia="Times New Roman"/>
                <w:sz w:val="22"/>
                <w:szCs w:val="22"/>
              </w:rPr>
            </w:pPr>
            <w:r w:rsidRPr="00A45F38">
              <w:rPr>
                <w:sz w:val="22"/>
                <w:szCs w:val="22"/>
              </w:rPr>
              <w:t>TP. Hồ Chí Minh</w:t>
            </w:r>
          </w:p>
        </w:tc>
        <w:tc>
          <w:tcPr>
            <w:tcW w:w="1440" w:type="dxa"/>
            <w:tcBorders>
              <w:top w:val="nil"/>
              <w:left w:val="nil"/>
              <w:bottom w:val="single" w:sz="4" w:space="0" w:color="auto"/>
              <w:right w:val="single" w:sz="4" w:space="0" w:color="auto"/>
            </w:tcBorders>
            <w:shd w:val="clear" w:color="auto" w:fill="auto"/>
            <w:noWrap/>
            <w:vAlign w:val="center"/>
            <w:hideMark/>
          </w:tcPr>
          <w:p w14:paraId="71814208" w14:textId="3BDFCA94" w:rsidR="00A45F38" w:rsidRPr="00A45F38" w:rsidRDefault="00A45F38" w:rsidP="006E24CF">
            <w:pPr>
              <w:jc w:val="right"/>
              <w:rPr>
                <w:rFonts w:eastAsia="Times New Roman"/>
                <w:sz w:val="22"/>
                <w:szCs w:val="22"/>
              </w:rPr>
            </w:pPr>
            <w:r w:rsidRPr="00A45F38">
              <w:rPr>
                <w:sz w:val="22"/>
                <w:szCs w:val="22"/>
              </w:rPr>
              <w:t>249.292</w:t>
            </w:r>
          </w:p>
        </w:tc>
        <w:tc>
          <w:tcPr>
            <w:tcW w:w="1260" w:type="dxa"/>
            <w:tcBorders>
              <w:top w:val="nil"/>
              <w:left w:val="nil"/>
              <w:bottom w:val="single" w:sz="4" w:space="0" w:color="auto"/>
              <w:right w:val="single" w:sz="4" w:space="0" w:color="auto"/>
            </w:tcBorders>
            <w:shd w:val="clear" w:color="auto" w:fill="auto"/>
            <w:noWrap/>
            <w:vAlign w:val="center"/>
            <w:hideMark/>
          </w:tcPr>
          <w:p w14:paraId="06CF246C" w14:textId="1A4C3628" w:rsidR="00A45F38" w:rsidRPr="00A45F38" w:rsidRDefault="00A45F38" w:rsidP="006E24CF">
            <w:pPr>
              <w:jc w:val="right"/>
              <w:rPr>
                <w:rFonts w:eastAsia="Times New Roman"/>
                <w:sz w:val="22"/>
                <w:szCs w:val="22"/>
              </w:rPr>
            </w:pPr>
            <w:r w:rsidRPr="00A45F38">
              <w:rPr>
                <w:sz w:val="22"/>
                <w:szCs w:val="22"/>
              </w:rPr>
              <w:t>-36,82</w:t>
            </w:r>
          </w:p>
        </w:tc>
        <w:tc>
          <w:tcPr>
            <w:tcW w:w="1170" w:type="dxa"/>
            <w:tcBorders>
              <w:top w:val="nil"/>
              <w:left w:val="nil"/>
              <w:bottom w:val="single" w:sz="4" w:space="0" w:color="auto"/>
              <w:right w:val="single" w:sz="4" w:space="0" w:color="auto"/>
            </w:tcBorders>
            <w:shd w:val="clear" w:color="auto" w:fill="auto"/>
            <w:noWrap/>
            <w:vAlign w:val="center"/>
            <w:hideMark/>
          </w:tcPr>
          <w:p w14:paraId="53B4EBEB" w14:textId="6C9BDB84" w:rsidR="00A45F38" w:rsidRPr="00A45F38" w:rsidRDefault="00A45F38" w:rsidP="006E24CF">
            <w:pPr>
              <w:jc w:val="right"/>
              <w:rPr>
                <w:rFonts w:eastAsia="Times New Roman"/>
                <w:sz w:val="22"/>
                <w:szCs w:val="22"/>
              </w:rPr>
            </w:pPr>
            <w:r w:rsidRPr="00A45F38">
              <w:rPr>
                <w:sz w:val="22"/>
                <w:szCs w:val="22"/>
              </w:rPr>
              <w:t>-57,77</w:t>
            </w:r>
          </w:p>
        </w:tc>
        <w:tc>
          <w:tcPr>
            <w:tcW w:w="1440" w:type="dxa"/>
            <w:tcBorders>
              <w:top w:val="nil"/>
              <w:left w:val="nil"/>
              <w:bottom w:val="single" w:sz="4" w:space="0" w:color="auto"/>
              <w:right w:val="single" w:sz="4" w:space="0" w:color="auto"/>
            </w:tcBorders>
            <w:shd w:val="clear" w:color="auto" w:fill="auto"/>
            <w:noWrap/>
            <w:vAlign w:val="center"/>
            <w:hideMark/>
          </w:tcPr>
          <w:p w14:paraId="5ECB8869" w14:textId="0BBA1952" w:rsidR="00A45F38" w:rsidRPr="00A45F38" w:rsidRDefault="00A45F38" w:rsidP="006E24CF">
            <w:pPr>
              <w:jc w:val="right"/>
              <w:rPr>
                <w:rFonts w:eastAsia="Times New Roman"/>
                <w:sz w:val="22"/>
                <w:szCs w:val="22"/>
              </w:rPr>
            </w:pPr>
            <w:r w:rsidRPr="00A45F38">
              <w:rPr>
                <w:sz w:val="22"/>
                <w:szCs w:val="22"/>
              </w:rPr>
              <w:t>3.887.184</w:t>
            </w:r>
          </w:p>
        </w:tc>
        <w:tc>
          <w:tcPr>
            <w:tcW w:w="1080" w:type="dxa"/>
            <w:tcBorders>
              <w:top w:val="nil"/>
              <w:left w:val="nil"/>
              <w:bottom w:val="single" w:sz="4" w:space="0" w:color="auto"/>
              <w:right w:val="single" w:sz="4" w:space="0" w:color="auto"/>
            </w:tcBorders>
            <w:shd w:val="clear" w:color="auto" w:fill="auto"/>
            <w:noWrap/>
            <w:vAlign w:val="center"/>
            <w:hideMark/>
          </w:tcPr>
          <w:p w14:paraId="413D0F84" w14:textId="6BAA1116" w:rsidR="00A45F38" w:rsidRPr="00A45F38" w:rsidRDefault="00A45F38" w:rsidP="006E24CF">
            <w:pPr>
              <w:jc w:val="right"/>
              <w:rPr>
                <w:rFonts w:eastAsia="Times New Roman"/>
                <w:sz w:val="22"/>
                <w:szCs w:val="22"/>
              </w:rPr>
            </w:pPr>
            <w:r w:rsidRPr="00A45F38">
              <w:rPr>
                <w:sz w:val="22"/>
                <w:szCs w:val="22"/>
              </w:rPr>
              <w:t>0,56</w:t>
            </w:r>
          </w:p>
        </w:tc>
      </w:tr>
      <w:tr w:rsidR="00A45F38" w:rsidRPr="00A45F38" w14:paraId="1011B757" w14:textId="77777777" w:rsidTr="00A45F38">
        <w:trPr>
          <w:trHeight w:val="144"/>
          <w:jc w:val="center"/>
        </w:trPr>
        <w:tc>
          <w:tcPr>
            <w:tcW w:w="2085" w:type="dxa"/>
            <w:vMerge/>
            <w:tcBorders>
              <w:left w:val="single" w:sz="4" w:space="0" w:color="auto"/>
              <w:right w:val="single" w:sz="4" w:space="0" w:color="auto"/>
            </w:tcBorders>
            <w:shd w:val="clear" w:color="auto" w:fill="auto"/>
            <w:noWrap/>
            <w:vAlign w:val="center"/>
          </w:tcPr>
          <w:p w14:paraId="4D9BCE26" w14:textId="77777777" w:rsidR="00A45F38" w:rsidRPr="00A45F38" w:rsidRDefault="00A45F38" w:rsidP="006E24CF">
            <w:pPr>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6D4060F8" w14:textId="1D79B1A9" w:rsidR="00A45F38" w:rsidRPr="00A45F38" w:rsidRDefault="00A45F38" w:rsidP="006E24CF">
            <w:pPr>
              <w:rPr>
                <w:rFonts w:eastAsia="Times New Roman"/>
                <w:sz w:val="22"/>
                <w:szCs w:val="22"/>
              </w:rPr>
            </w:pPr>
            <w:r w:rsidRPr="00A45F38">
              <w:rPr>
                <w:sz w:val="22"/>
                <w:szCs w:val="22"/>
              </w:rPr>
              <w:t>TP. Đà Nẵng</w:t>
            </w:r>
          </w:p>
        </w:tc>
        <w:tc>
          <w:tcPr>
            <w:tcW w:w="1440" w:type="dxa"/>
            <w:tcBorders>
              <w:top w:val="nil"/>
              <w:left w:val="nil"/>
              <w:bottom w:val="single" w:sz="4" w:space="0" w:color="auto"/>
              <w:right w:val="single" w:sz="4" w:space="0" w:color="auto"/>
            </w:tcBorders>
            <w:shd w:val="clear" w:color="auto" w:fill="auto"/>
            <w:noWrap/>
            <w:vAlign w:val="center"/>
            <w:hideMark/>
          </w:tcPr>
          <w:p w14:paraId="59D4E9C7" w14:textId="2A0F8D2F" w:rsidR="00A45F38" w:rsidRPr="00A45F38" w:rsidRDefault="00A45F38" w:rsidP="006E24CF">
            <w:pPr>
              <w:jc w:val="right"/>
              <w:rPr>
                <w:rFonts w:eastAsia="Times New Roman"/>
                <w:sz w:val="22"/>
                <w:szCs w:val="22"/>
              </w:rPr>
            </w:pPr>
            <w:r w:rsidRPr="00A45F38">
              <w:rPr>
                <w:sz w:val="22"/>
                <w:szCs w:val="22"/>
              </w:rPr>
              <w:t>288.432</w:t>
            </w:r>
          </w:p>
        </w:tc>
        <w:tc>
          <w:tcPr>
            <w:tcW w:w="1260" w:type="dxa"/>
            <w:tcBorders>
              <w:top w:val="nil"/>
              <w:left w:val="nil"/>
              <w:bottom w:val="single" w:sz="4" w:space="0" w:color="auto"/>
              <w:right w:val="single" w:sz="4" w:space="0" w:color="auto"/>
            </w:tcBorders>
            <w:shd w:val="clear" w:color="auto" w:fill="auto"/>
            <w:noWrap/>
            <w:vAlign w:val="center"/>
            <w:hideMark/>
          </w:tcPr>
          <w:p w14:paraId="58194F7C" w14:textId="15859A3D" w:rsidR="00A45F38" w:rsidRPr="00A45F38" w:rsidRDefault="00A45F38" w:rsidP="006E24CF">
            <w:pPr>
              <w:jc w:val="right"/>
              <w:rPr>
                <w:rFonts w:eastAsia="Times New Roman"/>
                <w:sz w:val="22"/>
                <w:szCs w:val="22"/>
              </w:rPr>
            </w:pPr>
            <w:r w:rsidRPr="00A45F38">
              <w:rPr>
                <w:sz w:val="22"/>
                <w:szCs w:val="22"/>
              </w:rPr>
              <w:t>-23,67</w:t>
            </w:r>
          </w:p>
        </w:tc>
        <w:tc>
          <w:tcPr>
            <w:tcW w:w="1170" w:type="dxa"/>
            <w:tcBorders>
              <w:top w:val="nil"/>
              <w:left w:val="nil"/>
              <w:bottom w:val="single" w:sz="4" w:space="0" w:color="auto"/>
              <w:right w:val="single" w:sz="4" w:space="0" w:color="auto"/>
            </w:tcBorders>
            <w:shd w:val="clear" w:color="auto" w:fill="auto"/>
            <w:noWrap/>
            <w:vAlign w:val="center"/>
            <w:hideMark/>
          </w:tcPr>
          <w:p w14:paraId="5E0B19DE" w14:textId="2261D82D" w:rsidR="00A45F38" w:rsidRPr="00A45F38" w:rsidRDefault="00A45F38" w:rsidP="006E24CF">
            <w:pPr>
              <w:jc w:val="right"/>
              <w:rPr>
                <w:rFonts w:eastAsia="Times New Roman"/>
                <w:sz w:val="22"/>
                <w:szCs w:val="22"/>
              </w:rPr>
            </w:pPr>
            <w:r w:rsidRPr="00A45F38">
              <w:rPr>
                <w:sz w:val="22"/>
                <w:szCs w:val="22"/>
              </w:rPr>
              <w:t>24,37</w:t>
            </w:r>
          </w:p>
        </w:tc>
        <w:tc>
          <w:tcPr>
            <w:tcW w:w="1440" w:type="dxa"/>
            <w:tcBorders>
              <w:top w:val="nil"/>
              <w:left w:val="nil"/>
              <w:bottom w:val="single" w:sz="4" w:space="0" w:color="auto"/>
              <w:right w:val="single" w:sz="4" w:space="0" w:color="auto"/>
            </w:tcBorders>
            <w:shd w:val="clear" w:color="auto" w:fill="auto"/>
            <w:noWrap/>
            <w:vAlign w:val="center"/>
            <w:hideMark/>
          </w:tcPr>
          <w:p w14:paraId="6AEC40F9" w14:textId="3B356852" w:rsidR="00A45F38" w:rsidRPr="00A45F38" w:rsidRDefault="00A45F38" w:rsidP="006E24CF">
            <w:pPr>
              <w:jc w:val="right"/>
              <w:rPr>
                <w:rFonts w:eastAsia="Times New Roman"/>
                <w:sz w:val="22"/>
                <w:szCs w:val="22"/>
              </w:rPr>
            </w:pPr>
            <w:r w:rsidRPr="00A45F38">
              <w:rPr>
                <w:sz w:val="22"/>
                <w:szCs w:val="22"/>
              </w:rPr>
              <w:t>2.759.038</w:t>
            </w:r>
          </w:p>
        </w:tc>
        <w:tc>
          <w:tcPr>
            <w:tcW w:w="1080" w:type="dxa"/>
            <w:tcBorders>
              <w:top w:val="nil"/>
              <w:left w:val="nil"/>
              <w:bottom w:val="single" w:sz="4" w:space="0" w:color="auto"/>
              <w:right w:val="single" w:sz="4" w:space="0" w:color="auto"/>
            </w:tcBorders>
            <w:shd w:val="clear" w:color="auto" w:fill="auto"/>
            <w:noWrap/>
            <w:vAlign w:val="center"/>
            <w:hideMark/>
          </w:tcPr>
          <w:p w14:paraId="04857CCF" w14:textId="2EEAAB49" w:rsidR="00A45F38" w:rsidRPr="00A45F38" w:rsidRDefault="00A45F38" w:rsidP="006E24CF">
            <w:pPr>
              <w:jc w:val="right"/>
              <w:rPr>
                <w:rFonts w:eastAsia="Times New Roman"/>
                <w:sz w:val="22"/>
                <w:szCs w:val="22"/>
              </w:rPr>
            </w:pPr>
            <w:r w:rsidRPr="00A45F38">
              <w:rPr>
                <w:sz w:val="22"/>
                <w:szCs w:val="22"/>
              </w:rPr>
              <w:t>53,63</w:t>
            </w:r>
          </w:p>
        </w:tc>
      </w:tr>
      <w:tr w:rsidR="00A45F38" w:rsidRPr="00A45F38" w14:paraId="4C813D5A" w14:textId="77777777" w:rsidTr="00A45F38">
        <w:trPr>
          <w:trHeight w:val="144"/>
          <w:jc w:val="center"/>
        </w:trPr>
        <w:tc>
          <w:tcPr>
            <w:tcW w:w="2085" w:type="dxa"/>
            <w:vMerge/>
            <w:tcBorders>
              <w:left w:val="single" w:sz="4" w:space="0" w:color="auto"/>
              <w:bottom w:val="single" w:sz="4" w:space="0" w:color="auto"/>
              <w:right w:val="single" w:sz="4" w:space="0" w:color="auto"/>
            </w:tcBorders>
            <w:shd w:val="clear" w:color="auto" w:fill="auto"/>
            <w:noWrap/>
            <w:vAlign w:val="center"/>
            <w:hideMark/>
          </w:tcPr>
          <w:p w14:paraId="12B3498B" w14:textId="77777777" w:rsidR="00A45F38" w:rsidRPr="00A45F38" w:rsidRDefault="00A45F38" w:rsidP="006E24CF">
            <w:pPr>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0319112C" w14:textId="246E54CA" w:rsidR="00A45F38" w:rsidRPr="00A45F38" w:rsidRDefault="00A45F38" w:rsidP="006E24CF">
            <w:pPr>
              <w:rPr>
                <w:rFonts w:eastAsia="Times New Roman"/>
                <w:sz w:val="22"/>
                <w:szCs w:val="22"/>
              </w:rPr>
            </w:pPr>
            <w:r w:rsidRPr="00A45F38">
              <w:rPr>
                <w:sz w:val="22"/>
                <w:szCs w:val="22"/>
              </w:rPr>
              <w:t>Đồng Nai</w:t>
            </w:r>
          </w:p>
        </w:tc>
        <w:tc>
          <w:tcPr>
            <w:tcW w:w="1440" w:type="dxa"/>
            <w:tcBorders>
              <w:top w:val="nil"/>
              <w:left w:val="nil"/>
              <w:bottom w:val="single" w:sz="4" w:space="0" w:color="auto"/>
              <w:right w:val="single" w:sz="4" w:space="0" w:color="auto"/>
            </w:tcBorders>
            <w:shd w:val="clear" w:color="auto" w:fill="auto"/>
            <w:noWrap/>
            <w:vAlign w:val="center"/>
            <w:hideMark/>
          </w:tcPr>
          <w:p w14:paraId="73B476E2" w14:textId="164649B3" w:rsidR="00A45F38" w:rsidRPr="00A45F38" w:rsidRDefault="00A45F38" w:rsidP="006E24CF">
            <w:pPr>
              <w:jc w:val="right"/>
              <w:rPr>
                <w:rFonts w:eastAsia="Times New Roman"/>
                <w:sz w:val="22"/>
                <w:szCs w:val="22"/>
              </w:rPr>
            </w:pPr>
            <w:r w:rsidRPr="00A45F38">
              <w:rPr>
                <w:sz w:val="22"/>
                <w:szCs w:val="22"/>
              </w:rPr>
              <w:t>34.042</w:t>
            </w:r>
          </w:p>
        </w:tc>
        <w:tc>
          <w:tcPr>
            <w:tcW w:w="1260" w:type="dxa"/>
            <w:tcBorders>
              <w:top w:val="nil"/>
              <w:left w:val="nil"/>
              <w:bottom w:val="single" w:sz="4" w:space="0" w:color="auto"/>
              <w:right w:val="single" w:sz="4" w:space="0" w:color="auto"/>
            </w:tcBorders>
            <w:shd w:val="clear" w:color="auto" w:fill="auto"/>
            <w:noWrap/>
            <w:vAlign w:val="center"/>
            <w:hideMark/>
          </w:tcPr>
          <w:p w14:paraId="6D41BB41" w14:textId="2F0F5E8E" w:rsidR="00A45F38" w:rsidRPr="00A45F38" w:rsidRDefault="00A45F38" w:rsidP="006E24CF">
            <w:pPr>
              <w:jc w:val="right"/>
              <w:rPr>
                <w:rFonts w:eastAsia="Times New Roman"/>
                <w:sz w:val="22"/>
                <w:szCs w:val="22"/>
              </w:rPr>
            </w:pPr>
            <w:r w:rsidRPr="00A45F38">
              <w:rPr>
                <w:sz w:val="22"/>
                <w:szCs w:val="22"/>
              </w:rPr>
              <w:t>2,73</w:t>
            </w:r>
          </w:p>
        </w:tc>
        <w:tc>
          <w:tcPr>
            <w:tcW w:w="1170" w:type="dxa"/>
            <w:tcBorders>
              <w:top w:val="nil"/>
              <w:left w:val="nil"/>
              <w:bottom w:val="single" w:sz="4" w:space="0" w:color="auto"/>
              <w:right w:val="single" w:sz="4" w:space="0" w:color="auto"/>
            </w:tcBorders>
            <w:shd w:val="clear" w:color="auto" w:fill="auto"/>
            <w:noWrap/>
            <w:vAlign w:val="center"/>
            <w:hideMark/>
          </w:tcPr>
          <w:p w14:paraId="0DB9A6D3" w14:textId="70342811" w:rsidR="00A45F38" w:rsidRPr="00A45F38" w:rsidRDefault="00A45F38" w:rsidP="006E24CF">
            <w:pPr>
              <w:jc w:val="right"/>
              <w:rPr>
                <w:rFonts w:eastAsia="Times New Roman"/>
                <w:sz w:val="22"/>
                <w:szCs w:val="22"/>
              </w:rPr>
            </w:pPr>
            <w:r w:rsidRPr="00A45F38">
              <w:rPr>
                <w:sz w:val="22"/>
                <w:szCs w:val="22"/>
              </w:rPr>
              <w:t>-16,13</w:t>
            </w:r>
          </w:p>
        </w:tc>
        <w:tc>
          <w:tcPr>
            <w:tcW w:w="1440" w:type="dxa"/>
            <w:tcBorders>
              <w:top w:val="nil"/>
              <w:left w:val="nil"/>
              <w:bottom w:val="single" w:sz="4" w:space="0" w:color="auto"/>
              <w:right w:val="single" w:sz="4" w:space="0" w:color="auto"/>
            </w:tcBorders>
            <w:shd w:val="clear" w:color="auto" w:fill="auto"/>
            <w:noWrap/>
            <w:vAlign w:val="center"/>
            <w:hideMark/>
          </w:tcPr>
          <w:p w14:paraId="2641AA05" w14:textId="2F2D3432" w:rsidR="00A45F38" w:rsidRPr="00A45F38" w:rsidRDefault="00A45F38" w:rsidP="006E24CF">
            <w:pPr>
              <w:jc w:val="right"/>
              <w:rPr>
                <w:rFonts w:eastAsia="Times New Roman"/>
                <w:sz w:val="22"/>
                <w:szCs w:val="22"/>
              </w:rPr>
            </w:pPr>
            <w:r w:rsidRPr="00A45F38">
              <w:rPr>
                <w:sz w:val="22"/>
                <w:szCs w:val="22"/>
              </w:rPr>
              <w:t>354.253</w:t>
            </w:r>
          </w:p>
        </w:tc>
        <w:tc>
          <w:tcPr>
            <w:tcW w:w="1080" w:type="dxa"/>
            <w:tcBorders>
              <w:top w:val="nil"/>
              <w:left w:val="nil"/>
              <w:bottom w:val="single" w:sz="4" w:space="0" w:color="auto"/>
              <w:right w:val="single" w:sz="4" w:space="0" w:color="auto"/>
            </w:tcBorders>
            <w:shd w:val="clear" w:color="auto" w:fill="auto"/>
            <w:noWrap/>
            <w:vAlign w:val="center"/>
            <w:hideMark/>
          </w:tcPr>
          <w:p w14:paraId="40245297" w14:textId="2B297222" w:rsidR="00A45F38" w:rsidRPr="00A45F38" w:rsidRDefault="00A45F38" w:rsidP="006E24CF">
            <w:pPr>
              <w:jc w:val="right"/>
              <w:rPr>
                <w:rFonts w:eastAsia="Times New Roman"/>
                <w:sz w:val="22"/>
                <w:szCs w:val="22"/>
              </w:rPr>
            </w:pPr>
            <w:r w:rsidRPr="00A45F38">
              <w:rPr>
                <w:sz w:val="22"/>
                <w:szCs w:val="22"/>
              </w:rPr>
              <w:t>13,10</w:t>
            </w:r>
          </w:p>
        </w:tc>
      </w:tr>
      <w:tr w:rsidR="00A45F38" w:rsidRPr="00A45F38" w14:paraId="399F302F" w14:textId="77777777" w:rsidTr="00A45F38">
        <w:trPr>
          <w:trHeight w:val="144"/>
          <w:jc w:val="center"/>
        </w:trPr>
        <w:tc>
          <w:tcPr>
            <w:tcW w:w="2085" w:type="dxa"/>
            <w:vMerge w:val="restart"/>
            <w:tcBorders>
              <w:top w:val="nil"/>
              <w:left w:val="single" w:sz="4" w:space="0" w:color="auto"/>
              <w:right w:val="single" w:sz="4" w:space="0" w:color="auto"/>
            </w:tcBorders>
            <w:shd w:val="clear" w:color="auto" w:fill="auto"/>
            <w:noWrap/>
            <w:vAlign w:val="center"/>
            <w:hideMark/>
          </w:tcPr>
          <w:p w14:paraId="151B7F03" w14:textId="77777777" w:rsidR="00A45F38" w:rsidRPr="00A45F38" w:rsidRDefault="00A45F38" w:rsidP="006E24CF">
            <w:pPr>
              <w:jc w:val="center"/>
              <w:rPr>
                <w:rFonts w:eastAsia="Times New Roman"/>
                <w:b/>
                <w:bCs/>
                <w:i/>
                <w:iCs/>
                <w:sz w:val="22"/>
                <w:szCs w:val="22"/>
              </w:rPr>
            </w:pPr>
            <w:r w:rsidRPr="00A45F38">
              <w:rPr>
                <w:rFonts w:eastAsia="Times New Roman"/>
                <w:sz w:val="22"/>
                <w:szCs w:val="22"/>
              </w:rPr>
              <w:t>Động cơ điện một chiều khác và máy phát điện một chiều</w:t>
            </w:r>
          </w:p>
        </w:tc>
        <w:tc>
          <w:tcPr>
            <w:tcW w:w="1800" w:type="dxa"/>
            <w:tcBorders>
              <w:top w:val="nil"/>
              <w:left w:val="nil"/>
              <w:bottom w:val="single" w:sz="4" w:space="0" w:color="auto"/>
              <w:right w:val="single" w:sz="4" w:space="0" w:color="auto"/>
            </w:tcBorders>
            <w:shd w:val="clear" w:color="auto" w:fill="auto"/>
            <w:noWrap/>
            <w:vAlign w:val="bottom"/>
            <w:hideMark/>
          </w:tcPr>
          <w:p w14:paraId="5AE45D58" w14:textId="237EE964" w:rsidR="00A45F38" w:rsidRPr="00A45F38" w:rsidRDefault="00A45F38" w:rsidP="006E24CF">
            <w:pPr>
              <w:rPr>
                <w:rFonts w:eastAsia="Times New Roman"/>
                <w:b/>
                <w:bCs/>
                <w:i/>
                <w:iCs/>
                <w:sz w:val="22"/>
                <w:szCs w:val="22"/>
              </w:rPr>
            </w:pPr>
            <w:r w:rsidRPr="00A45F38">
              <w:rPr>
                <w:b/>
                <w:bCs/>
                <w:i/>
                <w:iCs/>
                <w:sz w:val="22"/>
                <w:szCs w:val="22"/>
              </w:rPr>
              <w:t>Tổng</w:t>
            </w:r>
          </w:p>
        </w:tc>
        <w:tc>
          <w:tcPr>
            <w:tcW w:w="1440" w:type="dxa"/>
            <w:tcBorders>
              <w:top w:val="nil"/>
              <w:left w:val="nil"/>
              <w:bottom w:val="single" w:sz="4" w:space="0" w:color="auto"/>
              <w:right w:val="single" w:sz="4" w:space="0" w:color="auto"/>
            </w:tcBorders>
            <w:shd w:val="clear" w:color="auto" w:fill="auto"/>
            <w:noWrap/>
            <w:vAlign w:val="center"/>
            <w:hideMark/>
          </w:tcPr>
          <w:p w14:paraId="05DDEF36" w14:textId="7AEC1154" w:rsidR="00A45F38" w:rsidRPr="00A45F38" w:rsidRDefault="00A45F38" w:rsidP="006E24CF">
            <w:pPr>
              <w:jc w:val="right"/>
              <w:rPr>
                <w:rFonts w:eastAsia="Times New Roman"/>
                <w:b/>
                <w:bCs/>
                <w:i/>
                <w:iCs/>
                <w:sz w:val="22"/>
                <w:szCs w:val="22"/>
              </w:rPr>
            </w:pPr>
            <w:r w:rsidRPr="00A45F38">
              <w:rPr>
                <w:b/>
                <w:bCs/>
                <w:i/>
                <w:iCs/>
                <w:sz w:val="22"/>
                <w:szCs w:val="22"/>
              </w:rPr>
              <w:t>140.839</w:t>
            </w:r>
          </w:p>
        </w:tc>
        <w:tc>
          <w:tcPr>
            <w:tcW w:w="1260" w:type="dxa"/>
            <w:tcBorders>
              <w:top w:val="nil"/>
              <w:left w:val="nil"/>
              <w:bottom w:val="single" w:sz="4" w:space="0" w:color="auto"/>
              <w:right w:val="single" w:sz="4" w:space="0" w:color="auto"/>
            </w:tcBorders>
            <w:shd w:val="clear" w:color="auto" w:fill="auto"/>
            <w:noWrap/>
            <w:vAlign w:val="center"/>
            <w:hideMark/>
          </w:tcPr>
          <w:p w14:paraId="2E2E8FDC" w14:textId="394B0ADA" w:rsidR="00A45F38" w:rsidRPr="00A45F38" w:rsidRDefault="00A45F38" w:rsidP="006E24CF">
            <w:pPr>
              <w:jc w:val="right"/>
              <w:rPr>
                <w:rFonts w:eastAsia="Times New Roman"/>
                <w:b/>
                <w:bCs/>
                <w:i/>
                <w:iCs/>
                <w:sz w:val="22"/>
                <w:szCs w:val="22"/>
              </w:rPr>
            </w:pPr>
            <w:r w:rsidRPr="00A45F38">
              <w:rPr>
                <w:b/>
                <w:bCs/>
                <w:i/>
                <w:iCs/>
                <w:sz w:val="22"/>
                <w:szCs w:val="22"/>
              </w:rPr>
              <w:t>-47,51</w:t>
            </w:r>
          </w:p>
        </w:tc>
        <w:tc>
          <w:tcPr>
            <w:tcW w:w="1170" w:type="dxa"/>
            <w:tcBorders>
              <w:top w:val="nil"/>
              <w:left w:val="nil"/>
              <w:bottom w:val="single" w:sz="4" w:space="0" w:color="auto"/>
              <w:right w:val="single" w:sz="4" w:space="0" w:color="auto"/>
            </w:tcBorders>
            <w:shd w:val="clear" w:color="auto" w:fill="auto"/>
            <w:noWrap/>
            <w:vAlign w:val="center"/>
            <w:hideMark/>
          </w:tcPr>
          <w:p w14:paraId="4B51A8F6" w14:textId="13BF4029" w:rsidR="00A45F38" w:rsidRPr="00A45F38" w:rsidRDefault="00A45F38" w:rsidP="006E24CF">
            <w:pPr>
              <w:jc w:val="right"/>
              <w:rPr>
                <w:rFonts w:eastAsia="Times New Roman"/>
                <w:b/>
                <w:bCs/>
                <w:i/>
                <w:iCs/>
                <w:sz w:val="22"/>
                <w:szCs w:val="22"/>
              </w:rPr>
            </w:pPr>
            <w:r w:rsidRPr="00A45F38">
              <w:rPr>
                <w:b/>
                <w:bCs/>
                <w:i/>
                <w:iCs/>
                <w:sz w:val="22"/>
                <w:szCs w:val="22"/>
              </w:rPr>
              <w:t>-24,56</w:t>
            </w:r>
          </w:p>
        </w:tc>
        <w:tc>
          <w:tcPr>
            <w:tcW w:w="1440" w:type="dxa"/>
            <w:tcBorders>
              <w:top w:val="nil"/>
              <w:left w:val="nil"/>
              <w:bottom w:val="single" w:sz="4" w:space="0" w:color="auto"/>
              <w:right w:val="single" w:sz="4" w:space="0" w:color="auto"/>
            </w:tcBorders>
            <w:shd w:val="clear" w:color="auto" w:fill="auto"/>
            <w:noWrap/>
            <w:vAlign w:val="center"/>
            <w:hideMark/>
          </w:tcPr>
          <w:p w14:paraId="16CBCE7F" w14:textId="332746C2" w:rsidR="00A45F38" w:rsidRPr="00A45F38" w:rsidRDefault="00A45F38" w:rsidP="006E24CF">
            <w:pPr>
              <w:jc w:val="right"/>
              <w:rPr>
                <w:rFonts w:eastAsia="Times New Roman"/>
                <w:b/>
                <w:bCs/>
                <w:i/>
                <w:iCs/>
                <w:sz w:val="22"/>
                <w:szCs w:val="22"/>
              </w:rPr>
            </w:pPr>
            <w:r w:rsidRPr="00A45F38">
              <w:rPr>
                <w:b/>
                <w:bCs/>
                <w:i/>
                <w:iCs/>
                <w:sz w:val="22"/>
                <w:szCs w:val="22"/>
              </w:rPr>
              <w:t>2.434.600</w:t>
            </w:r>
          </w:p>
        </w:tc>
        <w:tc>
          <w:tcPr>
            <w:tcW w:w="1080" w:type="dxa"/>
            <w:tcBorders>
              <w:top w:val="nil"/>
              <w:left w:val="nil"/>
              <w:bottom w:val="single" w:sz="4" w:space="0" w:color="auto"/>
              <w:right w:val="single" w:sz="4" w:space="0" w:color="auto"/>
            </w:tcBorders>
            <w:shd w:val="clear" w:color="auto" w:fill="auto"/>
            <w:noWrap/>
            <w:vAlign w:val="center"/>
            <w:hideMark/>
          </w:tcPr>
          <w:p w14:paraId="23BD8B8C" w14:textId="14360EBB" w:rsidR="00A45F38" w:rsidRPr="00A45F38" w:rsidRDefault="00A45F38" w:rsidP="006E24CF">
            <w:pPr>
              <w:jc w:val="right"/>
              <w:rPr>
                <w:rFonts w:eastAsia="Times New Roman"/>
                <w:b/>
                <w:bCs/>
                <w:i/>
                <w:iCs/>
                <w:sz w:val="22"/>
                <w:szCs w:val="22"/>
              </w:rPr>
            </w:pPr>
            <w:r w:rsidRPr="00A45F38">
              <w:rPr>
                <w:b/>
                <w:bCs/>
                <w:i/>
                <w:iCs/>
                <w:sz w:val="22"/>
                <w:szCs w:val="22"/>
              </w:rPr>
              <w:t>40,84</w:t>
            </w:r>
          </w:p>
        </w:tc>
      </w:tr>
      <w:tr w:rsidR="00A45F38" w:rsidRPr="00A45F38" w14:paraId="4416FF5E" w14:textId="77777777" w:rsidTr="00A45F38">
        <w:trPr>
          <w:trHeight w:val="144"/>
          <w:jc w:val="center"/>
        </w:trPr>
        <w:tc>
          <w:tcPr>
            <w:tcW w:w="2085" w:type="dxa"/>
            <w:vMerge/>
            <w:tcBorders>
              <w:left w:val="single" w:sz="4" w:space="0" w:color="auto"/>
              <w:bottom w:val="single" w:sz="4" w:space="0" w:color="auto"/>
              <w:right w:val="single" w:sz="4" w:space="0" w:color="auto"/>
            </w:tcBorders>
            <w:shd w:val="clear" w:color="auto" w:fill="auto"/>
            <w:noWrap/>
            <w:vAlign w:val="center"/>
            <w:hideMark/>
          </w:tcPr>
          <w:p w14:paraId="2B084900" w14:textId="77777777" w:rsidR="00A45F38" w:rsidRPr="00A45F38" w:rsidRDefault="00A45F38" w:rsidP="006E24CF">
            <w:pPr>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77E55B3D" w14:textId="3F04CB38" w:rsidR="00A45F38" w:rsidRPr="00A45F38" w:rsidRDefault="00A45F38" w:rsidP="006E24CF">
            <w:pPr>
              <w:rPr>
                <w:rFonts w:eastAsia="Times New Roman"/>
                <w:sz w:val="22"/>
                <w:szCs w:val="22"/>
              </w:rPr>
            </w:pPr>
            <w:r w:rsidRPr="00A45F38">
              <w:rPr>
                <w:sz w:val="22"/>
                <w:szCs w:val="22"/>
              </w:rPr>
              <w:t>Đồng Nai</w:t>
            </w:r>
          </w:p>
        </w:tc>
        <w:tc>
          <w:tcPr>
            <w:tcW w:w="1440" w:type="dxa"/>
            <w:tcBorders>
              <w:top w:val="nil"/>
              <w:left w:val="nil"/>
              <w:bottom w:val="single" w:sz="4" w:space="0" w:color="auto"/>
              <w:right w:val="single" w:sz="4" w:space="0" w:color="auto"/>
            </w:tcBorders>
            <w:shd w:val="clear" w:color="auto" w:fill="auto"/>
            <w:noWrap/>
            <w:vAlign w:val="center"/>
            <w:hideMark/>
          </w:tcPr>
          <w:p w14:paraId="34EA35FC" w14:textId="12EC8263" w:rsidR="00A45F38" w:rsidRPr="00A45F38" w:rsidRDefault="00A45F38" w:rsidP="006E24CF">
            <w:pPr>
              <w:jc w:val="right"/>
              <w:rPr>
                <w:rFonts w:eastAsia="Times New Roman"/>
                <w:sz w:val="22"/>
                <w:szCs w:val="22"/>
              </w:rPr>
            </w:pPr>
            <w:r w:rsidRPr="00A45F38">
              <w:rPr>
                <w:sz w:val="22"/>
                <w:szCs w:val="22"/>
              </w:rPr>
              <w:t>140.839</w:t>
            </w:r>
          </w:p>
        </w:tc>
        <w:tc>
          <w:tcPr>
            <w:tcW w:w="1260" w:type="dxa"/>
            <w:tcBorders>
              <w:top w:val="nil"/>
              <w:left w:val="nil"/>
              <w:bottom w:val="single" w:sz="4" w:space="0" w:color="auto"/>
              <w:right w:val="single" w:sz="4" w:space="0" w:color="auto"/>
            </w:tcBorders>
            <w:shd w:val="clear" w:color="auto" w:fill="auto"/>
            <w:noWrap/>
            <w:vAlign w:val="center"/>
            <w:hideMark/>
          </w:tcPr>
          <w:p w14:paraId="1825E3EF" w14:textId="01400ACB" w:rsidR="00A45F38" w:rsidRPr="00A45F38" w:rsidRDefault="00A45F38" w:rsidP="006E24CF">
            <w:pPr>
              <w:jc w:val="right"/>
              <w:rPr>
                <w:rFonts w:eastAsia="Times New Roman"/>
                <w:sz w:val="22"/>
                <w:szCs w:val="22"/>
              </w:rPr>
            </w:pPr>
            <w:r w:rsidRPr="00A45F38">
              <w:rPr>
                <w:sz w:val="22"/>
                <w:szCs w:val="22"/>
              </w:rPr>
              <w:t>-47,51</w:t>
            </w:r>
          </w:p>
        </w:tc>
        <w:tc>
          <w:tcPr>
            <w:tcW w:w="1170" w:type="dxa"/>
            <w:tcBorders>
              <w:top w:val="nil"/>
              <w:left w:val="nil"/>
              <w:bottom w:val="single" w:sz="4" w:space="0" w:color="auto"/>
              <w:right w:val="single" w:sz="4" w:space="0" w:color="auto"/>
            </w:tcBorders>
            <w:shd w:val="clear" w:color="auto" w:fill="auto"/>
            <w:noWrap/>
            <w:vAlign w:val="center"/>
            <w:hideMark/>
          </w:tcPr>
          <w:p w14:paraId="00A60412" w14:textId="1A6DA916" w:rsidR="00A45F38" w:rsidRPr="00A45F38" w:rsidRDefault="00A45F38" w:rsidP="006E24CF">
            <w:pPr>
              <w:jc w:val="right"/>
              <w:rPr>
                <w:rFonts w:eastAsia="Times New Roman"/>
                <w:sz w:val="22"/>
                <w:szCs w:val="22"/>
              </w:rPr>
            </w:pPr>
            <w:r w:rsidRPr="00A45F38">
              <w:rPr>
                <w:sz w:val="22"/>
                <w:szCs w:val="22"/>
              </w:rPr>
              <w:t>-24,56</w:t>
            </w:r>
          </w:p>
        </w:tc>
        <w:tc>
          <w:tcPr>
            <w:tcW w:w="1440" w:type="dxa"/>
            <w:tcBorders>
              <w:top w:val="nil"/>
              <w:left w:val="nil"/>
              <w:bottom w:val="single" w:sz="4" w:space="0" w:color="auto"/>
              <w:right w:val="single" w:sz="4" w:space="0" w:color="auto"/>
            </w:tcBorders>
            <w:shd w:val="clear" w:color="auto" w:fill="auto"/>
            <w:noWrap/>
            <w:vAlign w:val="center"/>
            <w:hideMark/>
          </w:tcPr>
          <w:p w14:paraId="7BF6DB83" w14:textId="20FB3F6A" w:rsidR="00A45F38" w:rsidRPr="00A45F38" w:rsidRDefault="00A45F38" w:rsidP="006E24CF">
            <w:pPr>
              <w:jc w:val="right"/>
              <w:rPr>
                <w:rFonts w:eastAsia="Times New Roman"/>
                <w:sz w:val="22"/>
                <w:szCs w:val="22"/>
              </w:rPr>
            </w:pPr>
            <w:r w:rsidRPr="00A45F38">
              <w:rPr>
                <w:sz w:val="22"/>
                <w:szCs w:val="22"/>
              </w:rPr>
              <w:t>2.434.600</w:t>
            </w:r>
          </w:p>
        </w:tc>
        <w:tc>
          <w:tcPr>
            <w:tcW w:w="1080" w:type="dxa"/>
            <w:tcBorders>
              <w:top w:val="nil"/>
              <w:left w:val="nil"/>
              <w:bottom w:val="single" w:sz="4" w:space="0" w:color="auto"/>
              <w:right w:val="single" w:sz="4" w:space="0" w:color="auto"/>
            </w:tcBorders>
            <w:shd w:val="clear" w:color="auto" w:fill="auto"/>
            <w:noWrap/>
            <w:vAlign w:val="center"/>
            <w:hideMark/>
          </w:tcPr>
          <w:p w14:paraId="48501A8A" w14:textId="16ED280C" w:rsidR="00A45F38" w:rsidRPr="00A45F38" w:rsidRDefault="00A45F38" w:rsidP="006E24CF">
            <w:pPr>
              <w:jc w:val="right"/>
              <w:rPr>
                <w:rFonts w:eastAsia="Times New Roman"/>
                <w:sz w:val="22"/>
                <w:szCs w:val="22"/>
              </w:rPr>
            </w:pPr>
            <w:r w:rsidRPr="00A45F38">
              <w:rPr>
                <w:sz w:val="22"/>
                <w:szCs w:val="22"/>
              </w:rPr>
              <w:t>40,84</w:t>
            </w:r>
          </w:p>
        </w:tc>
      </w:tr>
      <w:tr w:rsidR="00A45F38" w:rsidRPr="00A45F38" w14:paraId="0C19B378" w14:textId="77777777" w:rsidTr="00A45F38">
        <w:trPr>
          <w:trHeight w:val="144"/>
          <w:jc w:val="center"/>
        </w:trPr>
        <w:tc>
          <w:tcPr>
            <w:tcW w:w="2085" w:type="dxa"/>
            <w:vMerge w:val="restart"/>
            <w:tcBorders>
              <w:top w:val="nil"/>
              <w:left w:val="single" w:sz="4" w:space="0" w:color="auto"/>
              <w:right w:val="single" w:sz="4" w:space="0" w:color="auto"/>
            </w:tcBorders>
            <w:shd w:val="clear" w:color="auto" w:fill="auto"/>
            <w:noWrap/>
            <w:vAlign w:val="center"/>
          </w:tcPr>
          <w:p w14:paraId="414F8DD1" w14:textId="77777777" w:rsidR="00A45F38" w:rsidRPr="00A45F38" w:rsidRDefault="00A45F38" w:rsidP="006E24CF">
            <w:pPr>
              <w:jc w:val="center"/>
              <w:rPr>
                <w:rFonts w:eastAsia="Times New Roman"/>
                <w:b/>
                <w:bCs/>
                <w:i/>
                <w:iCs/>
                <w:sz w:val="22"/>
                <w:szCs w:val="22"/>
              </w:rPr>
            </w:pPr>
            <w:r w:rsidRPr="00A45F38">
              <w:rPr>
                <w:rFonts w:eastAsia="Times New Roman"/>
                <w:sz w:val="22"/>
                <w:szCs w:val="22"/>
              </w:rPr>
              <w:t>Máy biến đổi điện quay</w:t>
            </w:r>
          </w:p>
        </w:tc>
        <w:tc>
          <w:tcPr>
            <w:tcW w:w="1800" w:type="dxa"/>
            <w:tcBorders>
              <w:top w:val="nil"/>
              <w:left w:val="nil"/>
              <w:bottom w:val="single" w:sz="4" w:space="0" w:color="auto"/>
              <w:right w:val="single" w:sz="4" w:space="0" w:color="auto"/>
            </w:tcBorders>
            <w:shd w:val="clear" w:color="auto" w:fill="auto"/>
            <w:noWrap/>
            <w:vAlign w:val="bottom"/>
            <w:hideMark/>
          </w:tcPr>
          <w:p w14:paraId="24006E82" w14:textId="090100A3" w:rsidR="00A45F38" w:rsidRPr="00A45F38" w:rsidRDefault="00A45F38" w:rsidP="006E24CF">
            <w:pPr>
              <w:rPr>
                <w:rFonts w:eastAsia="Times New Roman"/>
                <w:b/>
                <w:bCs/>
                <w:i/>
                <w:iCs/>
                <w:sz w:val="22"/>
                <w:szCs w:val="22"/>
              </w:rPr>
            </w:pPr>
            <w:r w:rsidRPr="00A45F38">
              <w:rPr>
                <w:b/>
                <w:bCs/>
                <w:i/>
                <w:iCs/>
                <w:sz w:val="22"/>
                <w:szCs w:val="22"/>
              </w:rPr>
              <w:t>Tổng</w:t>
            </w:r>
          </w:p>
        </w:tc>
        <w:tc>
          <w:tcPr>
            <w:tcW w:w="1440" w:type="dxa"/>
            <w:tcBorders>
              <w:top w:val="nil"/>
              <w:left w:val="nil"/>
              <w:bottom w:val="single" w:sz="4" w:space="0" w:color="auto"/>
              <w:right w:val="single" w:sz="4" w:space="0" w:color="auto"/>
            </w:tcBorders>
            <w:shd w:val="clear" w:color="auto" w:fill="auto"/>
            <w:noWrap/>
            <w:vAlign w:val="center"/>
            <w:hideMark/>
          </w:tcPr>
          <w:p w14:paraId="3F9C3410" w14:textId="48F37A8F" w:rsidR="00A45F38" w:rsidRPr="00A45F38" w:rsidRDefault="00A45F38" w:rsidP="006E24CF">
            <w:pPr>
              <w:jc w:val="right"/>
              <w:rPr>
                <w:rFonts w:eastAsia="Times New Roman"/>
                <w:b/>
                <w:bCs/>
                <w:i/>
                <w:iCs/>
                <w:sz w:val="22"/>
                <w:szCs w:val="22"/>
              </w:rPr>
            </w:pPr>
            <w:r w:rsidRPr="00A45F38">
              <w:rPr>
                <w:b/>
                <w:bCs/>
                <w:i/>
                <w:iCs/>
                <w:sz w:val="22"/>
                <w:szCs w:val="22"/>
              </w:rPr>
              <w:t>176.995</w:t>
            </w:r>
          </w:p>
        </w:tc>
        <w:tc>
          <w:tcPr>
            <w:tcW w:w="1260" w:type="dxa"/>
            <w:tcBorders>
              <w:top w:val="nil"/>
              <w:left w:val="nil"/>
              <w:bottom w:val="single" w:sz="4" w:space="0" w:color="auto"/>
              <w:right w:val="single" w:sz="4" w:space="0" w:color="auto"/>
            </w:tcBorders>
            <w:shd w:val="clear" w:color="auto" w:fill="auto"/>
            <w:noWrap/>
            <w:vAlign w:val="center"/>
            <w:hideMark/>
          </w:tcPr>
          <w:p w14:paraId="6686248C" w14:textId="1C2EE301" w:rsidR="00A45F38" w:rsidRPr="00A45F38" w:rsidRDefault="00A45F38" w:rsidP="006E24CF">
            <w:pPr>
              <w:jc w:val="right"/>
              <w:rPr>
                <w:rFonts w:eastAsia="Times New Roman"/>
                <w:b/>
                <w:bCs/>
                <w:i/>
                <w:iCs/>
                <w:sz w:val="22"/>
                <w:szCs w:val="22"/>
              </w:rPr>
            </w:pPr>
            <w:r w:rsidRPr="00A45F38">
              <w:rPr>
                <w:b/>
                <w:bCs/>
                <w:i/>
                <w:iCs/>
                <w:sz w:val="22"/>
                <w:szCs w:val="22"/>
              </w:rPr>
              <w:t>-4,86</w:t>
            </w:r>
          </w:p>
        </w:tc>
        <w:tc>
          <w:tcPr>
            <w:tcW w:w="1170" w:type="dxa"/>
            <w:tcBorders>
              <w:top w:val="nil"/>
              <w:left w:val="nil"/>
              <w:bottom w:val="single" w:sz="4" w:space="0" w:color="auto"/>
              <w:right w:val="single" w:sz="4" w:space="0" w:color="auto"/>
            </w:tcBorders>
            <w:shd w:val="clear" w:color="auto" w:fill="auto"/>
            <w:noWrap/>
            <w:vAlign w:val="center"/>
            <w:hideMark/>
          </w:tcPr>
          <w:p w14:paraId="43350DCA" w14:textId="7526FABC" w:rsidR="00A45F38" w:rsidRPr="00A45F38" w:rsidRDefault="00A45F38" w:rsidP="006E24CF">
            <w:pPr>
              <w:jc w:val="right"/>
              <w:rPr>
                <w:rFonts w:eastAsia="Times New Roman"/>
                <w:b/>
                <w:bCs/>
                <w:i/>
                <w:iCs/>
                <w:sz w:val="22"/>
                <w:szCs w:val="22"/>
              </w:rPr>
            </w:pPr>
            <w:r w:rsidRPr="00A45F38">
              <w:rPr>
                <w:b/>
                <w:bCs/>
                <w:i/>
                <w:iCs/>
                <w:sz w:val="22"/>
                <w:szCs w:val="22"/>
              </w:rPr>
              <w:t>14,18</w:t>
            </w:r>
          </w:p>
        </w:tc>
        <w:tc>
          <w:tcPr>
            <w:tcW w:w="1440" w:type="dxa"/>
            <w:tcBorders>
              <w:top w:val="nil"/>
              <w:left w:val="nil"/>
              <w:bottom w:val="single" w:sz="4" w:space="0" w:color="auto"/>
              <w:right w:val="single" w:sz="4" w:space="0" w:color="auto"/>
            </w:tcBorders>
            <w:shd w:val="clear" w:color="auto" w:fill="auto"/>
            <w:noWrap/>
            <w:vAlign w:val="center"/>
            <w:hideMark/>
          </w:tcPr>
          <w:p w14:paraId="655ECCAE" w14:textId="5EF9F889" w:rsidR="00A45F38" w:rsidRPr="00A45F38" w:rsidRDefault="00A45F38" w:rsidP="006E24CF">
            <w:pPr>
              <w:jc w:val="right"/>
              <w:rPr>
                <w:rFonts w:eastAsia="Times New Roman"/>
                <w:b/>
                <w:bCs/>
                <w:i/>
                <w:iCs/>
                <w:sz w:val="22"/>
                <w:szCs w:val="22"/>
              </w:rPr>
            </w:pPr>
            <w:r w:rsidRPr="00A45F38">
              <w:rPr>
                <w:b/>
                <w:bCs/>
                <w:i/>
                <w:iCs/>
                <w:sz w:val="22"/>
                <w:szCs w:val="22"/>
              </w:rPr>
              <w:t>1.759.172</w:t>
            </w:r>
          </w:p>
        </w:tc>
        <w:tc>
          <w:tcPr>
            <w:tcW w:w="1080" w:type="dxa"/>
            <w:tcBorders>
              <w:top w:val="nil"/>
              <w:left w:val="nil"/>
              <w:bottom w:val="single" w:sz="4" w:space="0" w:color="auto"/>
              <w:right w:val="single" w:sz="4" w:space="0" w:color="auto"/>
            </w:tcBorders>
            <w:shd w:val="clear" w:color="auto" w:fill="auto"/>
            <w:noWrap/>
            <w:vAlign w:val="center"/>
            <w:hideMark/>
          </w:tcPr>
          <w:p w14:paraId="00DF284D" w14:textId="1589B35C" w:rsidR="00A45F38" w:rsidRPr="00A45F38" w:rsidRDefault="00A45F38" w:rsidP="006E24CF">
            <w:pPr>
              <w:jc w:val="right"/>
              <w:rPr>
                <w:rFonts w:eastAsia="Times New Roman"/>
                <w:b/>
                <w:bCs/>
                <w:i/>
                <w:iCs/>
                <w:sz w:val="22"/>
                <w:szCs w:val="22"/>
              </w:rPr>
            </w:pPr>
            <w:r w:rsidRPr="00A45F38">
              <w:rPr>
                <w:b/>
                <w:bCs/>
                <w:i/>
                <w:iCs/>
                <w:sz w:val="22"/>
                <w:szCs w:val="22"/>
              </w:rPr>
              <w:t>7,21</w:t>
            </w:r>
          </w:p>
        </w:tc>
      </w:tr>
      <w:tr w:rsidR="00A45F38" w:rsidRPr="00A45F38" w14:paraId="74E3C34D" w14:textId="77777777" w:rsidTr="00A45F38">
        <w:trPr>
          <w:trHeight w:val="144"/>
          <w:jc w:val="center"/>
        </w:trPr>
        <w:tc>
          <w:tcPr>
            <w:tcW w:w="2085" w:type="dxa"/>
            <w:vMerge/>
            <w:tcBorders>
              <w:left w:val="single" w:sz="4" w:space="0" w:color="auto"/>
              <w:right w:val="single" w:sz="4" w:space="0" w:color="auto"/>
            </w:tcBorders>
            <w:shd w:val="clear" w:color="auto" w:fill="auto"/>
            <w:noWrap/>
            <w:vAlign w:val="center"/>
          </w:tcPr>
          <w:p w14:paraId="5106BD7D" w14:textId="77777777" w:rsidR="00A45F38" w:rsidRPr="00A45F38" w:rsidRDefault="00A45F38" w:rsidP="006E24CF">
            <w:pPr>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0AA040EA" w14:textId="005B6D2A" w:rsidR="00A45F38" w:rsidRPr="00A45F38" w:rsidRDefault="00A45F38" w:rsidP="006E24CF">
            <w:pPr>
              <w:rPr>
                <w:rFonts w:eastAsia="Times New Roman"/>
                <w:sz w:val="22"/>
                <w:szCs w:val="22"/>
              </w:rPr>
            </w:pPr>
            <w:r w:rsidRPr="00A45F38">
              <w:rPr>
                <w:sz w:val="22"/>
                <w:szCs w:val="22"/>
              </w:rPr>
              <w:t>TP. Hải Phòng</w:t>
            </w:r>
          </w:p>
        </w:tc>
        <w:tc>
          <w:tcPr>
            <w:tcW w:w="1440" w:type="dxa"/>
            <w:tcBorders>
              <w:top w:val="nil"/>
              <w:left w:val="nil"/>
              <w:bottom w:val="single" w:sz="4" w:space="0" w:color="auto"/>
              <w:right w:val="single" w:sz="4" w:space="0" w:color="auto"/>
            </w:tcBorders>
            <w:shd w:val="clear" w:color="auto" w:fill="auto"/>
            <w:noWrap/>
            <w:vAlign w:val="center"/>
            <w:hideMark/>
          </w:tcPr>
          <w:p w14:paraId="40E6FA5E" w14:textId="5B782AD1" w:rsidR="00A45F38" w:rsidRPr="00A45F38" w:rsidRDefault="00A45F38" w:rsidP="006E24CF">
            <w:pPr>
              <w:jc w:val="right"/>
              <w:rPr>
                <w:rFonts w:eastAsia="Times New Roman"/>
                <w:sz w:val="22"/>
                <w:szCs w:val="22"/>
              </w:rPr>
            </w:pPr>
            <w:r w:rsidRPr="00A45F38">
              <w:rPr>
                <w:sz w:val="22"/>
                <w:szCs w:val="22"/>
              </w:rPr>
              <w:t>157.995</w:t>
            </w:r>
          </w:p>
        </w:tc>
        <w:tc>
          <w:tcPr>
            <w:tcW w:w="1260" w:type="dxa"/>
            <w:tcBorders>
              <w:top w:val="nil"/>
              <w:left w:val="nil"/>
              <w:bottom w:val="single" w:sz="4" w:space="0" w:color="auto"/>
              <w:right w:val="single" w:sz="4" w:space="0" w:color="auto"/>
            </w:tcBorders>
            <w:shd w:val="clear" w:color="auto" w:fill="auto"/>
            <w:noWrap/>
            <w:vAlign w:val="center"/>
            <w:hideMark/>
          </w:tcPr>
          <w:p w14:paraId="781FCC2D" w14:textId="6806BD75" w:rsidR="00A45F38" w:rsidRPr="00A45F38" w:rsidRDefault="00A45F38" w:rsidP="006E24CF">
            <w:pPr>
              <w:jc w:val="right"/>
              <w:rPr>
                <w:rFonts w:eastAsia="Times New Roman"/>
                <w:sz w:val="22"/>
                <w:szCs w:val="22"/>
              </w:rPr>
            </w:pPr>
            <w:r w:rsidRPr="00A45F38">
              <w:rPr>
                <w:sz w:val="22"/>
                <w:szCs w:val="22"/>
              </w:rPr>
              <w:t>-5,41</w:t>
            </w:r>
          </w:p>
        </w:tc>
        <w:tc>
          <w:tcPr>
            <w:tcW w:w="1170" w:type="dxa"/>
            <w:tcBorders>
              <w:top w:val="nil"/>
              <w:left w:val="nil"/>
              <w:bottom w:val="single" w:sz="4" w:space="0" w:color="auto"/>
              <w:right w:val="single" w:sz="4" w:space="0" w:color="auto"/>
            </w:tcBorders>
            <w:shd w:val="clear" w:color="auto" w:fill="auto"/>
            <w:noWrap/>
            <w:vAlign w:val="center"/>
            <w:hideMark/>
          </w:tcPr>
          <w:p w14:paraId="76E8C6FE" w14:textId="256593E5" w:rsidR="00A45F38" w:rsidRPr="00A45F38" w:rsidRDefault="00A45F38" w:rsidP="006E24CF">
            <w:pPr>
              <w:jc w:val="right"/>
              <w:rPr>
                <w:rFonts w:eastAsia="Times New Roman"/>
                <w:sz w:val="22"/>
                <w:szCs w:val="22"/>
              </w:rPr>
            </w:pPr>
            <w:r w:rsidRPr="00A45F38">
              <w:rPr>
                <w:sz w:val="22"/>
                <w:szCs w:val="22"/>
              </w:rPr>
              <w:t>4,22</w:t>
            </w:r>
          </w:p>
        </w:tc>
        <w:tc>
          <w:tcPr>
            <w:tcW w:w="1440" w:type="dxa"/>
            <w:tcBorders>
              <w:top w:val="nil"/>
              <w:left w:val="nil"/>
              <w:bottom w:val="single" w:sz="4" w:space="0" w:color="auto"/>
              <w:right w:val="single" w:sz="4" w:space="0" w:color="auto"/>
            </w:tcBorders>
            <w:shd w:val="clear" w:color="auto" w:fill="auto"/>
            <w:noWrap/>
            <w:vAlign w:val="center"/>
            <w:hideMark/>
          </w:tcPr>
          <w:p w14:paraId="5B26E6A6" w14:textId="01D19A7B" w:rsidR="00A45F38" w:rsidRPr="00A45F38" w:rsidRDefault="00A45F38" w:rsidP="006E24CF">
            <w:pPr>
              <w:jc w:val="right"/>
              <w:rPr>
                <w:rFonts w:eastAsia="Times New Roman"/>
                <w:sz w:val="22"/>
                <w:szCs w:val="22"/>
              </w:rPr>
            </w:pPr>
            <w:r w:rsidRPr="00A45F38">
              <w:rPr>
                <w:sz w:val="22"/>
                <w:szCs w:val="22"/>
              </w:rPr>
              <w:t>1.718.062</w:t>
            </w:r>
          </w:p>
        </w:tc>
        <w:tc>
          <w:tcPr>
            <w:tcW w:w="1080" w:type="dxa"/>
            <w:tcBorders>
              <w:top w:val="nil"/>
              <w:left w:val="nil"/>
              <w:bottom w:val="single" w:sz="4" w:space="0" w:color="auto"/>
              <w:right w:val="single" w:sz="4" w:space="0" w:color="auto"/>
            </w:tcBorders>
            <w:shd w:val="clear" w:color="auto" w:fill="auto"/>
            <w:noWrap/>
            <w:vAlign w:val="center"/>
            <w:hideMark/>
          </w:tcPr>
          <w:p w14:paraId="7E6B4930" w14:textId="25F4831B" w:rsidR="00A45F38" w:rsidRPr="00A45F38" w:rsidRDefault="00A45F38" w:rsidP="006E24CF">
            <w:pPr>
              <w:jc w:val="right"/>
              <w:rPr>
                <w:rFonts w:eastAsia="Times New Roman"/>
                <w:sz w:val="22"/>
                <w:szCs w:val="22"/>
              </w:rPr>
            </w:pPr>
            <w:r w:rsidRPr="00A45F38">
              <w:rPr>
                <w:sz w:val="22"/>
                <w:szCs w:val="22"/>
              </w:rPr>
              <w:t>7,15</w:t>
            </w:r>
          </w:p>
        </w:tc>
      </w:tr>
      <w:tr w:rsidR="00A45F38" w:rsidRPr="00A45F38" w14:paraId="05863E0E" w14:textId="77777777" w:rsidTr="00A45F38">
        <w:trPr>
          <w:trHeight w:val="144"/>
          <w:jc w:val="center"/>
        </w:trPr>
        <w:tc>
          <w:tcPr>
            <w:tcW w:w="2085" w:type="dxa"/>
            <w:vMerge/>
            <w:tcBorders>
              <w:left w:val="single" w:sz="4" w:space="0" w:color="auto"/>
              <w:bottom w:val="single" w:sz="4" w:space="0" w:color="auto"/>
              <w:right w:val="single" w:sz="4" w:space="0" w:color="auto"/>
            </w:tcBorders>
            <w:shd w:val="clear" w:color="auto" w:fill="auto"/>
            <w:noWrap/>
            <w:vAlign w:val="center"/>
            <w:hideMark/>
          </w:tcPr>
          <w:p w14:paraId="60C84D64" w14:textId="77777777" w:rsidR="00A45F38" w:rsidRPr="00A45F38" w:rsidRDefault="00A45F38" w:rsidP="006E24CF">
            <w:pPr>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7F4DEF3C" w14:textId="7F1E7350" w:rsidR="00A45F38" w:rsidRPr="00A45F38" w:rsidRDefault="00A45F38" w:rsidP="006E24CF">
            <w:pPr>
              <w:rPr>
                <w:rFonts w:eastAsia="Times New Roman"/>
                <w:sz w:val="22"/>
                <w:szCs w:val="22"/>
              </w:rPr>
            </w:pPr>
            <w:r w:rsidRPr="00A45F38">
              <w:rPr>
                <w:sz w:val="22"/>
                <w:szCs w:val="22"/>
              </w:rPr>
              <w:t>TP. Hà Nội</w:t>
            </w:r>
          </w:p>
        </w:tc>
        <w:tc>
          <w:tcPr>
            <w:tcW w:w="1440" w:type="dxa"/>
            <w:tcBorders>
              <w:top w:val="nil"/>
              <w:left w:val="nil"/>
              <w:bottom w:val="single" w:sz="4" w:space="0" w:color="auto"/>
              <w:right w:val="single" w:sz="4" w:space="0" w:color="auto"/>
            </w:tcBorders>
            <w:shd w:val="clear" w:color="auto" w:fill="auto"/>
            <w:noWrap/>
            <w:vAlign w:val="center"/>
            <w:hideMark/>
          </w:tcPr>
          <w:p w14:paraId="6BDFBEF0" w14:textId="3DE1A963" w:rsidR="00A45F38" w:rsidRPr="00A45F38" w:rsidRDefault="00A45F38" w:rsidP="006E24CF">
            <w:pPr>
              <w:jc w:val="right"/>
              <w:rPr>
                <w:rFonts w:eastAsia="Times New Roman"/>
                <w:sz w:val="22"/>
                <w:szCs w:val="22"/>
              </w:rPr>
            </w:pPr>
            <w:r w:rsidRPr="00A45F38">
              <w:rPr>
                <w:sz w:val="22"/>
                <w:szCs w:val="22"/>
              </w:rPr>
              <w:t>19.000</w:t>
            </w:r>
          </w:p>
        </w:tc>
        <w:tc>
          <w:tcPr>
            <w:tcW w:w="1260" w:type="dxa"/>
            <w:tcBorders>
              <w:top w:val="nil"/>
              <w:left w:val="nil"/>
              <w:bottom w:val="single" w:sz="4" w:space="0" w:color="auto"/>
              <w:right w:val="single" w:sz="4" w:space="0" w:color="auto"/>
            </w:tcBorders>
            <w:shd w:val="clear" w:color="auto" w:fill="auto"/>
            <w:noWrap/>
            <w:vAlign w:val="center"/>
            <w:hideMark/>
          </w:tcPr>
          <w:p w14:paraId="01ACFDD8" w14:textId="55E2231F" w:rsidR="00A45F38" w:rsidRPr="00A45F38" w:rsidRDefault="00A45F38" w:rsidP="006E24CF">
            <w:pPr>
              <w:jc w:val="right"/>
              <w:rPr>
                <w:rFonts w:eastAsia="Times New Roman"/>
                <w:sz w:val="22"/>
                <w:szCs w:val="22"/>
              </w:rPr>
            </w:pPr>
            <w:r w:rsidRPr="00A45F38">
              <w:rPr>
                <w:sz w:val="22"/>
                <w:szCs w:val="22"/>
              </w:rPr>
              <w:t>0,00</w:t>
            </w:r>
          </w:p>
        </w:tc>
        <w:tc>
          <w:tcPr>
            <w:tcW w:w="1170" w:type="dxa"/>
            <w:tcBorders>
              <w:top w:val="nil"/>
              <w:left w:val="nil"/>
              <w:bottom w:val="single" w:sz="4" w:space="0" w:color="auto"/>
              <w:right w:val="single" w:sz="4" w:space="0" w:color="auto"/>
            </w:tcBorders>
            <w:shd w:val="clear" w:color="auto" w:fill="auto"/>
            <w:noWrap/>
            <w:vAlign w:val="center"/>
            <w:hideMark/>
          </w:tcPr>
          <w:p w14:paraId="6492F64C" w14:textId="09652CB7" w:rsidR="00A45F38" w:rsidRPr="00A45F38" w:rsidRDefault="00A45F38" w:rsidP="006E24CF">
            <w:pPr>
              <w:jc w:val="right"/>
              <w:rPr>
                <w:rFonts w:eastAsia="Times New Roman"/>
                <w:sz w:val="22"/>
                <w:szCs w:val="22"/>
              </w:rPr>
            </w:pPr>
            <w:r w:rsidRPr="00A45F38">
              <w:rPr>
                <w:sz w:val="22"/>
                <w:szCs w:val="22"/>
              </w:rPr>
              <w:t>455,39</w:t>
            </w:r>
          </w:p>
        </w:tc>
        <w:tc>
          <w:tcPr>
            <w:tcW w:w="1440" w:type="dxa"/>
            <w:tcBorders>
              <w:top w:val="nil"/>
              <w:left w:val="nil"/>
              <w:bottom w:val="single" w:sz="4" w:space="0" w:color="auto"/>
              <w:right w:val="single" w:sz="4" w:space="0" w:color="auto"/>
            </w:tcBorders>
            <w:shd w:val="clear" w:color="auto" w:fill="auto"/>
            <w:noWrap/>
            <w:vAlign w:val="center"/>
            <w:hideMark/>
          </w:tcPr>
          <w:p w14:paraId="74FFAF9B" w14:textId="5352F749" w:rsidR="00A45F38" w:rsidRPr="00A45F38" w:rsidRDefault="00A45F38" w:rsidP="006E24CF">
            <w:pPr>
              <w:jc w:val="right"/>
              <w:rPr>
                <w:rFonts w:eastAsia="Times New Roman"/>
                <w:sz w:val="22"/>
                <w:szCs w:val="22"/>
              </w:rPr>
            </w:pPr>
            <w:r w:rsidRPr="00A45F38">
              <w:rPr>
                <w:sz w:val="22"/>
                <w:szCs w:val="22"/>
              </w:rPr>
              <w:t>41.110</w:t>
            </w:r>
          </w:p>
        </w:tc>
        <w:tc>
          <w:tcPr>
            <w:tcW w:w="1080" w:type="dxa"/>
            <w:tcBorders>
              <w:top w:val="nil"/>
              <w:left w:val="nil"/>
              <w:bottom w:val="single" w:sz="4" w:space="0" w:color="auto"/>
              <w:right w:val="single" w:sz="4" w:space="0" w:color="auto"/>
            </w:tcBorders>
            <w:shd w:val="clear" w:color="auto" w:fill="auto"/>
            <w:noWrap/>
            <w:vAlign w:val="center"/>
            <w:hideMark/>
          </w:tcPr>
          <w:p w14:paraId="1000B0AB" w14:textId="740E1FFE" w:rsidR="00A45F38" w:rsidRPr="00A45F38" w:rsidRDefault="00A45F38" w:rsidP="006E24CF">
            <w:pPr>
              <w:jc w:val="right"/>
              <w:rPr>
                <w:rFonts w:eastAsia="Times New Roman"/>
                <w:sz w:val="22"/>
                <w:szCs w:val="22"/>
              </w:rPr>
            </w:pPr>
            <w:r w:rsidRPr="00A45F38">
              <w:rPr>
                <w:sz w:val="22"/>
                <w:szCs w:val="22"/>
              </w:rPr>
              <w:t>9,69</w:t>
            </w:r>
          </w:p>
        </w:tc>
      </w:tr>
      <w:tr w:rsidR="00A45F38" w:rsidRPr="00A45F38" w14:paraId="2CDDD27B" w14:textId="77777777" w:rsidTr="00A45F38">
        <w:trPr>
          <w:trHeight w:val="144"/>
          <w:jc w:val="center"/>
        </w:trPr>
        <w:tc>
          <w:tcPr>
            <w:tcW w:w="2085" w:type="dxa"/>
            <w:vMerge w:val="restart"/>
            <w:tcBorders>
              <w:top w:val="nil"/>
              <w:left w:val="single" w:sz="4" w:space="0" w:color="auto"/>
              <w:right w:val="single" w:sz="4" w:space="0" w:color="auto"/>
            </w:tcBorders>
            <w:shd w:val="clear" w:color="auto" w:fill="auto"/>
            <w:noWrap/>
            <w:vAlign w:val="center"/>
          </w:tcPr>
          <w:p w14:paraId="0A075FD4" w14:textId="77777777" w:rsidR="00A45F38" w:rsidRPr="00A45F38" w:rsidRDefault="00A45F38" w:rsidP="006E24CF">
            <w:pPr>
              <w:jc w:val="center"/>
              <w:rPr>
                <w:rFonts w:eastAsia="Times New Roman"/>
                <w:b/>
                <w:bCs/>
                <w:i/>
                <w:iCs/>
                <w:sz w:val="22"/>
                <w:szCs w:val="22"/>
              </w:rPr>
            </w:pPr>
            <w:r w:rsidRPr="00A45F38">
              <w:rPr>
                <w:rFonts w:eastAsia="Times New Roman"/>
                <w:sz w:val="22"/>
                <w:szCs w:val="22"/>
              </w:rPr>
              <w:t>Máy biến thế điện khác có công suất &gt; 16 kVA nhưng ≤ 500 kVA</w:t>
            </w:r>
          </w:p>
        </w:tc>
        <w:tc>
          <w:tcPr>
            <w:tcW w:w="1800" w:type="dxa"/>
            <w:tcBorders>
              <w:top w:val="nil"/>
              <w:left w:val="nil"/>
              <w:bottom w:val="single" w:sz="4" w:space="0" w:color="auto"/>
              <w:right w:val="single" w:sz="4" w:space="0" w:color="auto"/>
            </w:tcBorders>
            <w:shd w:val="clear" w:color="auto" w:fill="auto"/>
            <w:noWrap/>
            <w:vAlign w:val="bottom"/>
            <w:hideMark/>
          </w:tcPr>
          <w:p w14:paraId="57F3F918" w14:textId="3A538BB1" w:rsidR="00A45F38" w:rsidRPr="00A45F38" w:rsidRDefault="00A45F38" w:rsidP="006E24CF">
            <w:pPr>
              <w:rPr>
                <w:rFonts w:eastAsia="Times New Roman"/>
                <w:b/>
                <w:bCs/>
                <w:i/>
                <w:iCs/>
                <w:sz w:val="22"/>
                <w:szCs w:val="22"/>
              </w:rPr>
            </w:pPr>
            <w:r w:rsidRPr="00A45F38">
              <w:rPr>
                <w:b/>
                <w:bCs/>
                <w:i/>
                <w:iCs/>
                <w:sz w:val="22"/>
                <w:szCs w:val="22"/>
              </w:rPr>
              <w:t>Tổng</w:t>
            </w:r>
          </w:p>
        </w:tc>
        <w:tc>
          <w:tcPr>
            <w:tcW w:w="1440" w:type="dxa"/>
            <w:tcBorders>
              <w:top w:val="nil"/>
              <w:left w:val="nil"/>
              <w:bottom w:val="single" w:sz="4" w:space="0" w:color="auto"/>
              <w:right w:val="single" w:sz="4" w:space="0" w:color="auto"/>
            </w:tcBorders>
            <w:shd w:val="clear" w:color="auto" w:fill="auto"/>
            <w:noWrap/>
            <w:vAlign w:val="center"/>
            <w:hideMark/>
          </w:tcPr>
          <w:p w14:paraId="45A7E695" w14:textId="7D13EE0D" w:rsidR="00A45F38" w:rsidRPr="00A45F38" w:rsidRDefault="00A45F38" w:rsidP="006E24CF">
            <w:pPr>
              <w:jc w:val="right"/>
              <w:rPr>
                <w:rFonts w:eastAsia="Times New Roman"/>
                <w:b/>
                <w:bCs/>
                <w:i/>
                <w:iCs/>
                <w:sz w:val="22"/>
                <w:szCs w:val="22"/>
              </w:rPr>
            </w:pPr>
            <w:r w:rsidRPr="00A45F38">
              <w:rPr>
                <w:b/>
                <w:bCs/>
                <w:i/>
                <w:iCs/>
                <w:sz w:val="22"/>
                <w:szCs w:val="22"/>
              </w:rPr>
              <w:t>95.986</w:t>
            </w:r>
          </w:p>
        </w:tc>
        <w:tc>
          <w:tcPr>
            <w:tcW w:w="1260" w:type="dxa"/>
            <w:tcBorders>
              <w:top w:val="nil"/>
              <w:left w:val="nil"/>
              <w:bottom w:val="single" w:sz="4" w:space="0" w:color="auto"/>
              <w:right w:val="single" w:sz="4" w:space="0" w:color="auto"/>
            </w:tcBorders>
            <w:shd w:val="clear" w:color="auto" w:fill="auto"/>
            <w:noWrap/>
            <w:vAlign w:val="center"/>
            <w:hideMark/>
          </w:tcPr>
          <w:p w14:paraId="5545CC4D" w14:textId="240E8779" w:rsidR="00A45F38" w:rsidRPr="00A45F38" w:rsidRDefault="00A45F38" w:rsidP="006E24CF">
            <w:pPr>
              <w:jc w:val="right"/>
              <w:rPr>
                <w:rFonts w:eastAsia="Times New Roman"/>
                <w:b/>
                <w:bCs/>
                <w:i/>
                <w:iCs/>
                <w:sz w:val="22"/>
                <w:szCs w:val="22"/>
              </w:rPr>
            </w:pPr>
            <w:r w:rsidRPr="00A45F38">
              <w:rPr>
                <w:b/>
                <w:bCs/>
                <w:i/>
                <w:iCs/>
                <w:sz w:val="22"/>
                <w:szCs w:val="22"/>
              </w:rPr>
              <w:t>-33,36</w:t>
            </w:r>
          </w:p>
        </w:tc>
        <w:tc>
          <w:tcPr>
            <w:tcW w:w="1170" w:type="dxa"/>
            <w:tcBorders>
              <w:top w:val="nil"/>
              <w:left w:val="nil"/>
              <w:bottom w:val="single" w:sz="4" w:space="0" w:color="auto"/>
              <w:right w:val="single" w:sz="4" w:space="0" w:color="auto"/>
            </w:tcBorders>
            <w:shd w:val="clear" w:color="auto" w:fill="auto"/>
            <w:noWrap/>
            <w:vAlign w:val="center"/>
            <w:hideMark/>
          </w:tcPr>
          <w:p w14:paraId="71BB8E92" w14:textId="4B43FC86" w:rsidR="00A45F38" w:rsidRPr="00A45F38" w:rsidRDefault="00A45F38" w:rsidP="006E24CF">
            <w:pPr>
              <w:jc w:val="right"/>
              <w:rPr>
                <w:rFonts w:eastAsia="Times New Roman"/>
                <w:b/>
                <w:bCs/>
                <w:i/>
                <w:iCs/>
                <w:sz w:val="22"/>
                <w:szCs w:val="22"/>
              </w:rPr>
            </w:pPr>
            <w:r w:rsidRPr="00A45F38">
              <w:rPr>
                <w:b/>
                <w:bCs/>
                <w:i/>
                <w:iCs/>
                <w:sz w:val="22"/>
                <w:szCs w:val="22"/>
              </w:rPr>
              <w:t>-12,29</w:t>
            </w:r>
          </w:p>
        </w:tc>
        <w:tc>
          <w:tcPr>
            <w:tcW w:w="1440" w:type="dxa"/>
            <w:tcBorders>
              <w:top w:val="nil"/>
              <w:left w:val="nil"/>
              <w:bottom w:val="single" w:sz="4" w:space="0" w:color="auto"/>
              <w:right w:val="single" w:sz="4" w:space="0" w:color="auto"/>
            </w:tcBorders>
            <w:shd w:val="clear" w:color="auto" w:fill="auto"/>
            <w:noWrap/>
            <w:vAlign w:val="center"/>
            <w:hideMark/>
          </w:tcPr>
          <w:p w14:paraId="435966C2" w14:textId="26457896" w:rsidR="00A45F38" w:rsidRPr="00A45F38" w:rsidRDefault="00A45F38" w:rsidP="006E24CF">
            <w:pPr>
              <w:jc w:val="right"/>
              <w:rPr>
                <w:rFonts w:eastAsia="Times New Roman"/>
                <w:b/>
                <w:bCs/>
                <w:i/>
                <w:iCs/>
                <w:sz w:val="22"/>
                <w:szCs w:val="22"/>
              </w:rPr>
            </w:pPr>
            <w:r w:rsidRPr="00A45F38">
              <w:rPr>
                <w:b/>
                <w:bCs/>
                <w:i/>
                <w:iCs/>
                <w:sz w:val="22"/>
                <w:szCs w:val="22"/>
              </w:rPr>
              <w:t>1.161.665</w:t>
            </w:r>
          </w:p>
        </w:tc>
        <w:tc>
          <w:tcPr>
            <w:tcW w:w="1080" w:type="dxa"/>
            <w:tcBorders>
              <w:top w:val="nil"/>
              <w:left w:val="nil"/>
              <w:bottom w:val="single" w:sz="4" w:space="0" w:color="auto"/>
              <w:right w:val="single" w:sz="4" w:space="0" w:color="auto"/>
            </w:tcBorders>
            <w:shd w:val="clear" w:color="auto" w:fill="auto"/>
            <w:noWrap/>
            <w:vAlign w:val="center"/>
            <w:hideMark/>
          </w:tcPr>
          <w:p w14:paraId="57C7F3B9" w14:textId="10798DDC" w:rsidR="00A45F38" w:rsidRPr="00A45F38" w:rsidRDefault="00A45F38" w:rsidP="006E24CF">
            <w:pPr>
              <w:jc w:val="right"/>
              <w:rPr>
                <w:rFonts w:eastAsia="Times New Roman"/>
                <w:b/>
                <w:bCs/>
                <w:i/>
                <w:iCs/>
                <w:sz w:val="22"/>
                <w:szCs w:val="22"/>
              </w:rPr>
            </w:pPr>
            <w:r w:rsidRPr="00A45F38">
              <w:rPr>
                <w:b/>
                <w:bCs/>
                <w:i/>
                <w:iCs/>
                <w:sz w:val="22"/>
                <w:szCs w:val="22"/>
              </w:rPr>
              <w:t>-4,31</w:t>
            </w:r>
          </w:p>
        </w:tc>
      </w:tr>
      <w:tr w:rsidR="00A45F38" w:rsidRPr="00A45F38" w14:paraId="7B107364" w14:textId="77777777" w:rsidTr="00A45F38">
        <w:trPr>
          <w:trHeight w:val="144"/>
          <w:jc w:val="center"/>
        </w:trPr>
        <w:tc>
          <w:tcPr>
            <w:tcW w:w="2085" w:type="dxa"/>
            <w:vMerge/>
            <w:tcBorders>
              <w:left w:val="single" w:sz="4" w:space="0" w:color="auto"/>
              <w:right w:val="single" w:sz="4" w:space="0" w:color="auto"/>
            </w:tcBorders>
            <w:shd w:val="clear" w:color="auto" w:fill="auto"/>
            <w:noWrap/>
            <w:vAlign w:val="center"/>
          </w:tcPr>
          <w:p w14:paraId="54E07D18" w14:textId="77777777" w:rsidR="00A45F38" w:rsidRPr="00A45F38" w:rsidRDefault="00A45F38" w:rsidP="006E24CF">
            <w:pPr>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432BD557" w14:textId="236CB9E8" w:rsidR="00A45F38" w:rsidRPr="00A45F38" w:rsidRDefault="00A45F38" w:rsidP="006E24CF">
            <w:pPr>
              <w:rPr>
                <w:rFonts w:eastAsia="Times New Roman"/>
                <w:sz w:val="22"/>
                <w:szCs w:val="22"/>
              </w:rPr>
            </w:pPr>
            <w:r w:rsidRPr="00A45F38">
              <w:rPr>
                <w:sz w:val="22"/>
                <w:szCs w:val="22"/>
              </w:rPr>
              <w:t>TP. Hà Nội</w:t>
            </w:r>
          </w:p>
        </w:tc>
        <w:tc>
          <w:tcPr>
            <w:tcW w:w="1440" w:type="dxa"/>
            <w:tcBorders>
              <w:top w:val="nil"/>
              <w:left w:val="nil"/>
              <w:bottom w:val="single" w:sz="4" w:space="0" w:color="auto"/>
              <w:right w:val="single" w:sz="4" w:space="0" w:color="auto"/>
            </w:tcBorders>
            <w:shd w:val="clear" w:color="auto" w:fill="auto"/>
            <w:noWrap/>
            <w:vAlign w:val="center"/>
            <w:hideMark/>
          </w:tcPr>
          <w:p w14:paraId="03A4395C" w14:textId="2700D23D" w:rsidR="00A45F38" w:rsidRPr="00A45F38" w:rsidRDefault="00A45F38" w:rsidP="006E24CF">
            <w:pPr>
              <w:jc w:val="right"/>
              <w:rPr>
                <w:rFonts w:eastAsia="Times New Roman"/>
                <w:sz w:val="22"/>
                <w:szCs w:val="22"/>
              </w:rPr>
            </w:pPr>
            <w:r w:rsidRPr="00A45F38">
              <w:rPr>
                <w:sz w:val="22"/>
                <w:szCs w:val="22"/>
              </w:rPr>
              <w:t>94.806</w:t>
            </w:r>
          </w:p>
        </w:tc>
        <w:tc>
          <w:tcPr>
            <w:tcW w:w="1260" w:type="dxa"/>
            <w:tcBorders>
              <w:top w:val="nil"/>
              <w:left w:val="nil"/>
              <w:bottom w:val="single" w:sz="4" w:space="0" w:color="auto"/>
              <w:right w:val="single" w:sz="4" w:space="0" w:color="auto"/>
            </w:tcBorders>
            <w:shd w:val="clear" w:color="auto" w:fill="auto"/>
            <w:noWrap/>
            <w:vAlign w:val="center"/>
            <w:hideMark/>
          </w:tcPr>
          <w:p w14:paraId="4E392E3A" w14:textId="1D956360" w:rsidR="00A45F38" w:rsidRPr="00A45F38" w:rsidRDefault="00A45F38" w:rsidP="006E24CF">
            <w:pPr>
              <w:jc w:val="right"/>
              <w:rPr>
                <w:rFonts w:eastAsia="Times New Roman"/>
                <w:sz w:val="22"/>
                <w:szCs w:val="22"/>
              </w:rPr>
            </w:pPr>
            <w:r w:rsidRPr="00A45F38">
              <w:rPr>
                <w:sz w:val="22"/>
                <w:szCs w:val="22"/>
              </w:rPr>
              <w:t>-31,28</w:t>
            </w:r>
          </w:p>
        </w:tc>
        <w:tc>
          <w:tcPr>
            <w:tcW w:w="1170" w:type="dxa"/>
            <w:tcBorders>
              <w:top w:val="nil"/>
              <w:left w:val="nil"/>
              <w:bottom w:val="single" w:sz="4" w:space="0" w:color="auto"/>
              <w:right w:val="single" w:sz="4" w:space="0" w:color="auto"/>
            </w:tcBorders>
            <w:shd w:val="clear" w:color="auto" w:fill="auto"/>
            <w:noWrap/>
            <w:vAlign w:val="center"/>
            <w:hideMark/>
          </w:tcPr>
          <w:p w14:paraId="02AF3C91" w14:textId="5AD92464" w:rsidR="00A45F38" w:rsidRPr="00A45F38" w:rsidRDefault="00A45F38" w:rsidP="006E24CF">
            <w:pPr>
              <w:jc w:val="right"/>
              <w:rPr>
                <w:rFonts w:eastAsia="Times New Roman"/>
                <w:sz w:val="22"/>
                <w:szCs w:val="22"/>
              </w:rPr>
            </w:pPr>
            <w:r w:rsidRPr="00A45F38">
              <w:rPr>
                <w:sz w:val="22"/>
                <w:szCs w:val="22"/>
              </w:rPr>
              <w:t>-10,43</w:t>
            </w:r>
          </w:p>
        </w:tc>
        <w:tc>
          <w:tcPr>
            <w:tcW w:w="1440" w:type="dxa"/>
            <w:tcBorders>
              <w:top w:val="nil"/>
              <w:left w:val="nil"/>
              <w:bottom w:val="single" w:sz="4" w:space="0" w:color="auto"/>
              <w:right w:val="single" w:sz="4" w:space="0" w:color="auto"/>
            </w:tcBorders>
            <w:shd w:val="clear" w:color="auto" w:fill="auto"/>
            <w:noWrap/>
            <w:vAlign w:val="center"/>
            <w:hideMark/>
          </w:tcPr>
          <w:p w14:paraId="17B343D2" w14:textId="18FF0306" w:rsidR="00A45F38" w:rsidRPr="00A45F38" w:rsidRDefault="00A45F38" w:rsidP="006E24CF">
            <w:pPr>
              <w:jc w:val="right"/>
              <w:rPr>
                <w:rFonts w:eastAsia="Times New Roman"/>
                <w:sz w:val="22"/>
                <w:szCs w:val="22"/>
              </w:rPr>
            </w:pPr>
            <w:r w:rsidRPr="00A45F38">
              <w:rPr>
                <w:sz w:val="22"/>
                <w:szCs w:val="22"/>
              </w:rPr>
              <w:t>1.053.602</w:t>
            </w:r>
          </w:p>
        </w:tc>
        <w:tc>
          <w:tcPr>
            <w:tcW w:w="1080" w:type="dxa"/>
            <w:tcBorders>
              <w:top w:val="nil"/>
              <w:left w:val="nil"/>
              <w:bottom w:val="single" w:sz="4" w:space="0" w:color="auto"/>
              <w:right w:val="single" w:sz="4" w:space="0" w:color="auto"/>
            </w:tcBorders>
            <w:shd w:val="clear" w:color="auto" w:fill="auto"/>
            <w:noWrap/>
            <w:vAlign w:val="center"/>
            <w:hideMark/>
          </w:tcPr>
          <w:p w14:paraId="533D8B29" w14:textId="193C6C2D" w:rsidR="00A45F38" w:rsidRPr="00A45F38" w:rsidRDefault="00A45F38" w:rsidP="006E24CF">
            <w:pPr>
              <w:jc w:val="right"/>
              <w:rPr>
                <w:rFonts w:eastAsia="Times New Roman"/>
                <w:sz w:val="22"/>
                <w:szCs w:val="22"/>
              </w:rPr>
            </w:pPr>
            <w:r w:rsidRPr="00A45F38">
              <w:rPr>
                <w:sz w:val="22"/>
                <w:szCs w:val="22"/>
              </w:rPr>
              <w:t>-4,88</w:t>
            </w:r>
          </w:p>
        </w:tc>
      </w:tr>
      <w:tr w:rsidR="00A45F38" w:rsidRPr="00A45F38" w14:paraId="15C89790" w14:textId="77777777" w:rsidTr="00A45F38">
        <w:trPr>
          <w:trHeight w:val="144"/>
          <w:jc w:val="center"/>
        </w:trPr>
        <w:tc>
          <w:tcPr>
            <w:tcW w:w="2085" w:type="dxa"/>
            <w:vMerge/>
            <w:tcBorders>
              <w:left w:val="single" w:sz="4" w:space="0" w:color="auto"/>
              <w:right w:val="single" w:sz="4" w:space="0" w:color="auto"/>
            </w:tcBorders>
            <w:shd w:val="clear" w:color="auto" w:fill="auto"/>
            <w:noWrap/>
            <w:vAlign w:val="center"/>
          </w:tcPr>
          <w:p w14:paraId="4127B8D1" w14:textId="77777777" w:rsidR="00A45F38" w:rsidRPr="00A45F38" w:rsidRDefault="00A45F38" w:rsidP="006E24CF">
            <w:pPr>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2BE9FC93" w14:textId="55F29505" w:rsidR="00A45F38" w:rsidRPr="00A45F38" w:rsidRDefault="00A45F38" w:rsidP="006E24CF">
            <w:pPr>
              <w:rPr>
                <w:rFonts w:eastAsia="Times New Roman"/>
                <w:sz w:val="22"/>
                <w:szCs w:val="22"/>
              </w:rPr>
            </w:pPr>
            <w:r w:rsidRPr="00A45F38">
              <w:rPr>
                <w:sz w:val="22"/>
                <w:szCs w:val="22"/>
              </w:rPr>
              <w:t>Bắc Ninh</w:t>
            </w:r>
          </w:p>
        </w:tc>
        <w:tc>
          <w:tcPr>
            <w:tcW w:w="1440" w:type="dxa"/>
            <w:tcBorders>
              <w:top w:val="nil"/>
              <w:left w:val="nil"/>
              <w:bottom w:val="single" w:sz="4" w:space="0" w:color="auto"/>
              <w:right w:val="single" w:sz="4" w:space="0" w:color="auto"/>
            </w:tcBorders>
            <w:shd w:val="clear" w:color="auto" w:fill="auto"/>
            <w:noWrap/>
            <w:vAlign w:val="center"/>
            <w:hideMark/>
          </w:tcPr>
          <w:p w14:paraId="4A8B544A" w14:textId="32F9A88F" w:rsidR="00A45F38" w:rsidRPr="00A45F38" w:rsidRDefault="00A45F38" w:rsidP="006E24CF">
            <w:pPr>
              <w:jc w:val="right"/>
              <w:rPr>
                <w:rFonts w:eastAsia="Times New Roman"/>
                <w:sz w:val="22"/>
                <w:szCs w:val="22"/>
              </w:rPr>
            </w:pPr>
            <w:r w:rsidRPr="00A45F38">
              <w:rPr>
                <w:sz w:val="22"/>
                <w:szCs w:val="22"/>
              </w:rPr>
              <w:t>1.180</w:t>
            </w:r>
          </w:p>
        </w:tc>
        <w:tc>
          <w:tcPr>
            <w:tcW w:w="1260" w:type="dxa"/>
            <w:tcBorders>
              <w:top w:val="nil"/>
              <w:left w:val="nil"/>
              <w:bottom w:val="single" w:sz="4" w:space="0" w:color="auto"/>
              <w:right w:val="single" w:sz="4" w:space="0" w:color="auto"/>
            </w:tcBorders>
            <w:shd w:val="clear" w:color="auto" w:fill="auto"/>
            <w:noWrap/>
            <w:vAlign w:val="center"/>
            <w:hideMark/>
          </w:tcPr>
          <w:p w14:paraId="5E2D8042" w14:textId="37BADDA8" w:rsidR="00A45F38" w:rsidRPr="00A45F38" w:rsidRDefault="00A45F38" w:rsidP="006E24CF">
            <w:pPr>
              <w:jc w:val="right"/>
              <w:rPr>
                <w:rFonts w:eastAsia="Times New Roman"/>
                <w:sz w:val="22"/>
                <w:szCs w:val="22"/>
              </w:rPr>
            </w:pPr>
            <w:r w:rsidRPr="00A45F38">
              <w:rPr>
                <w:sz w:val="22"/>
                <w:szCs w:val="22"/>
              </w:rPr>
              <w:t>-80,58</w:t>
            </w:r>
          </w:p>
        </w:tc>
        <w:tc>
          <w:tcPr>
            <w:tcW w:w="1170" w:type="dxa"/>
            <w:tcBorders>
              <w:top w:val="nil"/>
              <w:left w:val="nil"/>
              <w:bottom w:val="single" w:sz="4" w:space="0" w:color="auto"/>
              <w:right w:val="single" w:sz="4" w:space="0" w:color="auto"/>
            </w:tcBorders>
            <w:shd w:val="clear" w:color="auto" w:fill="auto"/>
            <w:noWrap/>
            <w:vAlign w:val="center"/>
            <w:hideMark/>
          </w:tcPr>
          <w:p w14:paraId="129E5AF7" w14:textId="35E599A5" w:rsidR="00A45F38" w:rsidRPr="00A45F38" w:rsidRDefault="00A45F38" w:rsidP="006E24CF">
            <w:pPr>
              <w:jc w:val="right"/>
              <w:rPr>
                <w:rFonts w:eastAsia="Times New Roman"/>
                <w:sz w:val="22"/>
                <w:szCs w:val="22"/>
              </w:rPr>
            </w:pPr>
            <w:r w:rsidRPr="00A45F38">
              <w:rPr>
                <w:sz w:val="22"/>
                <w:szCs w:val="22"/>
              </w:rPr>
              <w:t>0,00</w:t>
            </w:r>
          </w:p>
        </w:tc>
        <w:tc>
          <w:tcPr>
            <w:tcW w:w="1440" w:type="dxa"/>
            <w:tcBorders>
              <w:top w:val="nil"/>
              <w:left w:val="nil"/>
              <w:bottom w:val="single" w:sz="4" w:space="0" w:color="auto"/>
              <w:right w:val="single" w:sz="4" w:space="0" w:color="auto"/>
            </w:tcBorders>
            <w:shd w:val="clear" w:color="auto" w:fill="auto"/>
            <w:noWrap/>
            <w:vAlign w:val="center"/>
            <w:hideMark/>
          </w:tcPr>
          <w:p w14:paraId="60147A4A" w14:textId="019BE359" w:rsidR="00A45F38" w:rsidRPr="00A45F38" w:rsidRDefault="00A45F38" w:rsidP="006E24CF">
            <w:pPr>
              <w:jc w:val="right"/>
              <w:rPr>
                <w:rFonts w:eastAsia="Times New Roman"/>
                <w:sz w:val="22"/>
                <w:szCs w:val="22"/>
              </w:rPr>
            </w:pPr>
            <w:r w:rsidRPr="00A45F38">
              <w:rPr>
                <w:sz w:val="22"/>
                <w:szCs w:val="22"/>
              </w:rPr>
              <w:t>98.854</w:t>
            </w:r>
          </w:p>
        </w:tc>
        <w:tc>
          <w:tcPr>
            <w:tcW w:w="1080" w:type="dxa"/>
            <w:tcBorders>
              <w:top w:val="nil"/>
              <w:left w:val="nil"/>
              <w:bottom w:val="single" w:sz="4" w:space="0" w:color="auto"/>
              <w:right w:val="single" w:sz="4" w:space="0" w:color="auto"/>
            </w:tcBorders>
            <w:shd w:val="clear" w:color="auto" w:fill="auto"/>
            <w:noWrap/>
            <w:vAlign w:val="center"/>
            <w:hideMark/>
          </w:tcPr>
          <w:p w14:paraId="0CA44A71" w14:textId="063B8AAA" w:rsidR="00A45F38" w:rsidRPr="00A45F38" w:rsidRDefault="00A45F38" w:rsidP="006E24CF">
            <w:pPr>
              <w:jc w:val="right"/>
              <w:rPr>
                <w:rFonts w:eastAsia="Times New Roman"/>
                <w:sz w:val="22"/>
                <w:szCs w:val="22"/>
              </w:rPr>
            </w:pPr>
            <w:r w:rsidRPr="00A45F38">
              <w:rPr>
                <w:sz w:val="22"/>
                <w:szCs w:val="22"/>
              </w:rPr>
              <w:t>11,12</w:t>
            </w:r>
          </w:p>
        </w:tc>
      </w:tr>
      <w:tr w:rsidR="00A45F38" w:rsidRPr="00A45F38" w14:paraId="6915E5D8" w14:textId="77777777" w:rsidTr="00A45F38">
        <w:trPr>
          <w:trHeight w:val="144"/>
          <w:jc w:val="center"/>
        </w:trPr>
        <w:tc>
          <w:tcPr>
            <w:tcW w:w="2085" w:type="dxa"/>
            <w:vMerge/>
            <w:tcBorders>
              <w:left w:val="single" w:sz="4" w:space="0" w:color="auto"/>
              <w:bottom w:val="single" w:sz="4" w:space="0" w:color="auto"/>
              <w:right w:val="single" w:sz="4" w:space="0" w:color="auto"/>
            </w:tcBorders>
            <w:shd w:val="clear" w:color="auto" w:fill="auto"/>
            <w:noWrap/>
            <w:vAlign w:val="center"/>
            <w:hideMark/>
          </w:tcPr>
          <w:p w14:paraId="4B6B1FDE" w14:textId="77777777" w:rsidR="00A45F38" w:rsidRPr="00A45F38" w:rsidRDefault="00A45F38" w:rsidP="006E24CF">
            <w:pPr>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67B25619" w14:textId="70AB54D5" w:rsidR="00A45F38" w:rsidRPr="00A45F38" w:rsidRDefault="00A45F38" w:rsidP="006E24CF">
            <w:pPr>
              <w:rPr>
                <w:rFonts w:eastAsia="Times New Roman"/>
                <w:sz w:val="22"/>
                <w:szCs w:val="22"/>
              </w:rPr>
            </w:pPr>
            <w:r w:rsidRPr="00A45F38">
              <w:rPr>
                <w:sz w:val="22"/>
                <w:szCs w:val="22"/>
              </w:rPr>
              <w:t>TP. Hồ Chí Minh</w:t>
            </w:r>
          </w:p>
        </w:tc>
        <w:tc>
          <w:tcPr>
            <w:tcW w:w="1440" w:type="dxa"/>
            <w:tcBorders>
              <w:top w:val="nil"/>
              <w:left w:val="nil"/>
              <w:bottom w:val="single" w:sz="4" w:space="0" w:color="auto"/>
              <w:right w:val="single" w:sz="4" w:space="0" w:color="auto"/>
            </w:tcBorders>
            <w:shd w:val="clear" w:color="auto" w:fill="auto"/>
            <w:noWrap/>
            <w:vAlign w:val="center"/>
            <w:hideMark/>
          </w:tcPr>
          <w:p w14:paraId="3F9DDDBD" w14:textId="40842B0E" w:rsidR="00A45F38" w:rsidRPr="00A45F38" w:rsidRDefault="00A45F38" w:rsidP="006E24CF">
            <w:pPr>
              <w:jc w:val="right"/>
              <w:rPr>
                <w:rFonts w:eastAsia="Times New Roman"/>
                <w:sz w:val="22"/>
                <w:szCs w:val="22"/>
              </w:rPr>
            </w:pPr>
            <w:r w:rsidRPr="00A45F38">
              <w:rPr>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14:paraId="265081A4" w14:textId="77348C98" w:rsidR="00A45F38" w:rsidRPr="00A45F38" w:rsidRDefault="00A45F38" w:rsidP="006E24CF">
            <w:pPr>
              <w:jc w:val="right"/>
              <w:rPr>
                <w:rFonts w:eastAsia="Times New Roman"/>
                <w:sz w:val="22"/>
                <w:szCs w:val="22"/>
              </w:rPr>
            </w:pPr>
            <w:r w:rsidRPr="00A45F38">
              <w:rPr>
                <w:sz w:val="22"/>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14:paraId="798A2C38" w14:textId="1F246DE5" w:rsidR="00A45F38" w:rsidRPr="00A45F38" w:rsidRDefault="00A45F38" w:rsidP="006E24CF">
            <w:pPr>
              <w:jc w:val="right"/>
              <w:rPr>
                <w:rFonts w:eastAsia="Times New Roman"/>
                <w:sz w:val="22"/>
                <w:szCs w:val="22"/>
              </w:rPr>
            </w:pPr>
            <w:r w:rsidRPr="00A45F38">
              <w:rPr>
                <w:sz w:val="22"/>
                <w:szCs w:val="22"/>
              </w:rPr>
              <w:t>-100,00</w:t>
            </w:r>
          </w:p>
        </w:tc>
        <w:tc>
          <w:tcPr>
            <w:tcW w:w="1440" w:type="dxa"/>
            <w:tcBorders>
              <w:top w:val="nil"/>
              <w:left w:val="nil"/>
              <w:bottom w:val="single" w:sz="4" w:space="0" w:color="auto"/>
              <w:right w:val="single" w:sz="4" w:space="0" w:color="auto"/>
            </w:tcBorders>
            <w:shd w:val="clear" w:color="auto" w:fill="auto"/>
            <w:noWrap/>
            <w:vAlign w:val="center"/>
            <w:hideMark/>
          </w:tcPr>
          <w:p w14:paraId="44CF50A9" w14:textId="2571A66B" w:rsidR="00A45F38" w:rsidRPr="00A45F38" w:rsidRDefault="00A45F38" w:rsidP="006E24CF">
            <w:pPr>
              <w:jc w:val="right"/>
              <w:rPr>
                <w:rFonts w:eastAsia="Times New Roman"/>
                <w:sz w:val="22"/>
                <w:szCs w:val="22"/>
              </w:rPr>
            </w:pPr>
            <w:r w:rsidRPr="00A45F38">
              <w:rPr>
                <w:sz w:val="22"/>
                <w:szCs w:val="22"/>
              </w:rPr>
              <w:t>9.209</w:t>
            </w:r>
          </w:p>
        </w:tc>
        <w:tc>
          <w:tcPr>
            <w:tcW w:w="1080" w:type="dxa"/>
            <w:tcBorders>
              <w:top w:val="nil"/>
              <w:left w:val="nil"/>
              <w:bottom w:val="single" w:sz="4" w:space="0" w:color="auto"/>
              <w:right w:val="single" w:sz="4" w:space="0" w:color="auto"/>
            </w:tcBorders>
            <w:shd w:val="clear" w:color="auto" w:fill="auto"/>
            <w:noWrap/>
            <w:vAlign w:val="center"/>
            <w:hideMark/>
          </w:tcPr>
          <w:p w14:paraId="60564806" w14:textId="6301CA0F" w:rsidR="00A45F38" w:rsidRPr="00A45F38" w:rsidRDefault="00A45F38" w:rsidP="006E24CF">
            <w:pPr>
              <w:jc w:val="right"/>
              <w:rPr>
                <w:rFonts w:eastAsia="Times New Roman"/>
                <w:sz w:val="22"/>
                <w:szCs w:val="22"/>
              </w:rPr>
            </w:pPr>
            <w:r w:rsidRPr="00A45F38">
              <w:rPr>
                <w:sz w:val="22"/>
                <w:szCs w:val="22"/>
              </w:rPr>
              <w:t>-46,92</w:t>
            </w:r>
          </w:p>
        </w:tc>
      </w:tr>
      <w:tr w:rsidR="00A45F38" w:rsidRPr="00A45F38" w14:paraId="71136053" w14:textId="77777777" w:rsidTr="00A45F38">
        <w:trPr>
          <w:trHeight w:val="144"/>
          <w:jc w:val="center"/>
        </w:trPr>
        <w:tc>
          <w:tcPr>
            <w:tcW w:w="2085" w:type="dxa"/>
            <w:vMerge w:val="restart"/>
            <w:tcBorders>
              <w:top w:val="nil"/>
              <w:left w:val="single" w:sz="4" w:space="0" w:color="auto"/>
              <w:right w:val="single" w:sz="4" w:space="0" w:color="auto"/>
            </w:tcBorders>
            <w:shd w:val="clear" w:color="auto" w:fill="auto"/>
            <w:noWrap/>
            <w:vAlign w:val="center"/>
          </w:tcPr>
          <w:p w14:paraId="081F7D3E" w14:textId="77777777" w:rsidR="00A45F38" w:rsidRPr="00A45F38" w:rsidRDefault="00A45F38" w:rsidP="006E24CF">
            <w:pPr>
              <w:jc w:val="center"/>
              <w:rPr>
                <w:rFonts w:eastAsia="Times New Roman"/>
                <w:b/>
                <w:bCs/>
                <w:i/>
                <w:iCs/>
                <w:sz w:val="22"/>
                <w:szCs w:val="22"/>
              </w:rPr>
            </w:pPr>
            <w:r w:rsidRPr="00A45F38">
              <w:rPr>
                <w:rFonts w:eastAsia="Times New Roman"/>
                <w:sz w:val="22"/>
                <w:szCs w:val="22"/>
              </w:rPr>
              <w:t>Máy biến thế điện sử dụng điện môi lỏng công suất sử dụng không quá 650 KVA</w:t>
            </w:r>
          </w:p>
        </w:tc>
        <w:tc>
          <w:tcPr>
            <w:tcW w:w="1800" w:type="dxa"/>
            <w:tcBorders>
              <w:top w:val="nil"/>
              <w:left w:val="nil"/>
              <w:bottom w:val="single" w:sz="4" w:space="0" w:color="auto"/>
              <w:right w:val="single" w:sz="4" w:space="0" w:color="auto"/>
            </w:tcBorders>
            <w:shd w:val="clear" w:color="auto" w:fill="auto"/>
            <w:noWrap/>
            <w:vAlign w:val="bottom"/>
            <w:hideMark/>
          </w:tcPr>
          <w:p w14:paraId="3B146AF9" w14:textId="7471596B" w:rsidR="00A45F38" w:rsidRPr="00A45F38" w:rsidRDefault="00A45F38" w:rsidP="006E24CF">
            <w:pPr>
              <w:rPr>
                <w:rFonts w:eastAsia="Times New Roman"/>
                <w:b/>
                <w:bCs/>
                <w:i/>
                <w:iCs/>
                <w:sz w:val="22"/>
                <w:szCs w:val="22"/>
              </w:rPr>
            </w:pPr>
            <w:r w:rsidRPr="00A45F38">
              <w:rPr>
                <w:b/>
                <w:bCs/>
                <w:i/>
                <w:iCs/>
                <w:sz w:val="22"/>
                <w:szCs w:val="22"/>
              </w:rPr>
              <w:t>Tổng</w:t>
            </w:r>
          </w:p>
        </w:tc>
        <w:tc>
          <w:tcPr>
            <w:tcW w:w="1440" w:type="dxa"/>
            <w:tcBorders>
              <w:top w:val="nil"/>
              <w:left w:val="nil"/>
              <w:bottom w:val="single" w:sz="4" w:space="0" w:color="auto"/>
              <w:right w:val="single" w:sz="4" w:space="0" w:color="auto"/>
            </w:tcBorders>
            <w:shd w:val="clear" w:color="auto" w:fill="auto"/>
            <w:noWrap/>
            <w:vAlign w:val="center"/>
            <w:hideMark/>
          </w:tcPr>
          <w:p w14:paraId="195895D2" w14:textId="46697371" w:rsidR="00A45F38" w:rsidRPr="00A45F38" w:rsidRDefault="00A45F38" w:rsidP="006E24CF">
            <w:pPr>
              <w:jc w:val="right"/>
              <w:rPr>
                <w:rFonts w:eastAsia="Times New Roman"/>
                <w:b/>
                <w:bCs/>
                <w:i/>
                <w:iCs/>
                <w:sz w:val="22"/>
                <w:szCs w:val="22"/>
              </w:rPr>
            </w:pPr>
            <w:r w:rsidRPr="00A45F38">
              <w:rPr>
                <w:b/>
                <w:bCs/>
                <w:i/>
                <w:iCs/>
                <w:sz w:val="22"/>
                <w:szCs w:val="22"/>
              </w:rPr>
              <w:t>107.131</w:t>
            </w:r>
          </w:p>
        </w:tc>
        <w:tc>
          <w:tcPr>
            <w:tcW w:w="1260" w:type="dxa"/>
            <w:tcBorders>
              <w:top w:val="nil"/>
              <w:left w:val="nil"/>
              <w:bottom w:val="single" w:sz="4" w:space="0" w:color="auto"/>
              <w:right w:val="single" w:sz="4" w:space="0" w:color="auto"/>
            </w:tcBorders>
            <w:shd w:val="clear" w:color="auto" w:fill="auto"/>
            <w:noWrap/>
            <w:vAlign w:val="center"/>
            <w:hideMark/>
          </w:tcPr>
          <w:p w14:paraId="76785813" w14:textId="4E21297E" w:rsidR="00A45F38" w:rsidRPr="00A45F38" w:rsidRDefault="00A45F38" w:rsidP="006E24CF">
            <w:pPr>
              <w:jc w:val="right"/>
              <w:rPr>
                <w:rFonts w:eastAsia="Times New Roman"/>
                <w:b/>
                <w:bCs/>
                <w:i/>
                <w:iCs/>
                <w:sz w:val="22"/>
                <w:szCs w:val="22"/>
              </w:rPr>
            </w:pPr>
            <w:r w:rsidRPr="00A45F38">
              <w:rPr>
                <w:b/>
                <w:bCs/>
                <w:i/>
                <w:iCs/>
                <w:sz w:val="22"/>
                <w:szCs w:val="22"/>
              </w:rPr>
              <w:t>-45,67</w:t>
            </w:r>
          </w:p>
        </w:tc>
        <w:tc>
          <w:tcPr>
            <w:tcW w:w="1170" w:type="dxa"/>
            <w:tcBorders>
              <w:top w:val="nil"/>
              <w:left w:val="nil"/>
              <w:bottom w:val="single" w:sz="4" w:space="0" w:color="auto"/>
              <w:right w:val="single" w:sz="4" w:space="0" w:color="auto"/>
            </w:tcBorders>
            <w:shd w:val="clear" w:color="auto" w:fill="auto"/>
            <w:noWrap/>
            <w:vAlign w:val="center"/>
            <w:hideMark/>
          </w:tcPr>
          <w:p w14:paraId="01D7D95A" w14:textId="1911324D" w:rsidR="00A45F38" w:rsidRPr="00A45F38" w:rsidRDefault="00A45F38" w:rsidP="006E24CF">
            <w:pPr>
              <w:jc w:val="right"/>
              <w:rPr>
                <w:rFonts w:eastAsia="Times New Roman"/>
                <w:b/>
                <w:bCs/>
                <w:i/>
                <w:iCs/>
                <w:sz w:val="22"/>
                <w:szCs w:val="22"/>
              </w:rPr>
            </w:pPr>
            <w:r w:rsidRPr="00A45F38">
              <w:rPr>
                <w:b/>
                <w:bCs/>
                <w:i/>
                <w:iCs/>
                <w:sz w:val="22"/>
                <w:szCs w:val="22"/>
              </w:rPr>
              <w:t>-50,72</w:t>
            </w:r>
          </w:p>
        </w:tc>
        <w:tc>
          <w:tcPr>
            <w:tcW w:w="1440" w:type="dxa"/>
            <w:tcBorders>
              <w:top w:val="nil"/>
              <w:left w:val="nil"/>
              <w:bottom w:val="single" w:sz="4" w:space="0" w:color="auto"/>
              <w:right w:val="single" w:sz="4" w:space="0" w:color="auto"/>
            </w:tcBorders>
            <w:shd w:val="clear" w:color="auto" w:fill="auto"/>
            <w:noWrap/>
            <w:vAlign w:val="center"/>
            <w:hideMark/>
          </w:tcPr>
          <w:p w14:paraId="50B9FC54" w14:textId="3AE012E4" w:rsidR="00A45F38" w:rsidRPr="00A45F38" w:rsidRDefault="00A45F38" w:rsidP="006E24CF">
            <w:pPr>
              <w:jc w:val="right"/>
              <w:rPr>
                <w:rFonts w:eastAsia="Times New Roman"/>
                <w:b/>
                <w:bCs/>
                <w:i/>
                <w:iCs/>
                <w:sz w:val="22"/>
                <w:szCs w:val="22"/>
              </w:rPr>
            </w:pPr>
            <w:r w:rsidRPr="00A45F38">
              <w:rPr>
                <w:b/>
                <w:bCs/>
                <w:i/>
                <w:iCs/>
                <w:sz w:val="22"/>
                <w:szCs w:val="22"/>
              </w:rPr>
              <w:t>1.740.429</w:t>
            </w:r>
          </w:p>
        </w:tc>
        <w:tc>
          <w:tcPr>
            <w:tcW w:w="1080" w:type="dxa"/>
            <w:tcBorders>
              <w:top w:val="nil"/>
              <w:left w:val="nil"/>
              <w:bottom w:val="single" w:sz="4" w:space="0" w:color="auto"/>
              <w:right w:val="single" w:sz="4" w:space="0" w:color="auto"/>
            </w:tcBorders>
            <w:shd w:val="clear" w:color="auto" w:fill="auto"/>
            <w:noWrap/>
            <w:vAlign w:val="center"/>
            <w:hideMark/>
          </w:tcPr>
          <w:p w14:paraId="0A1209EC" w14:textId="076A9192" w:rsidR="00A45F38" w:rsidRPr="00A45F38" w:rsidRDefault="00A45F38" w:rsidP="006E24CF">
            <w:pPr>
              <w:jc w:val="right"/>
              <w:rPr>
                <w:rFonts w:eastAsia="Times New Roman"/>
                <w:b/>
                <w:bCs/>
                <w:i/>
                <w:iCs/>
                <w:sz w:val="22"/>
                <w:szCs w:val="22"/>
              </w:rPr>
            </w:pPr>
            <w:r w:rsidRPr="00A45F38">
              <w:rPr>
                <w:b/>
                <w:bCs/>
                <w:i/>
                <w:iCs/>
                <w:sz w:val="22"/>
                <w:szCs w:val="22"/>
              </w:rPr>
              <w:t>-28,75</w:t>
            </w:r>
          </w:p>
        </w:tc>
      </w:tr>
      <w:tr w:rsidR="00A45F38" w:rsidRPr="00A45F38" w14:paraId="3615CB73" w14:textId="77777777" w:rsidTr="00A45F38">
        <w:trPr>
          <w:trHeight w:val="144"/>
          <w:jc w:val="center"/>
        </w:trPr>
        <w:tc>
          <w:tcPr>
            <w:tcW w:w="2085" w:type="dxa"/>
            <w:vMerge/>
            <w:tcBorders>
              <w:left w:val="single" w:sz="4" w:space="0" w:color="auto"/>
              <w:right w:val="single" w:sz="4" w:space="0" w:color="auto"/>
            </w:tcBorders>
            <w:shd w:val="clear" w:color="auto" w:fill="auto"/>
            <w:noWrap/>
            <w:vAlign w:val="center"/>
          </w:tcPr>
          <w:p w14:paraId="0F6335D5" w14:textId="77777777" w:rsidR="00A45F38" w:rsidRPr="00A45F38" w:rsidRDefault="00A45F38" w:rsidP="006E24CF">
            <w:pPr>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6C14F296" w14:textId="45926B72" w:rsidR="00A45F38" w:rsidRPr="00A45F38" w:rsidRDefault="00A45F38" w:rsidP="006E24CF">
            <w:pPr>
              <w:rPr>
                <w:rFonts w:eastAsia="Times New Roman"/>
                <w:sz w:val="22"/>
                <w:szCs w:val="22"/>
              </w:rPr>
            </w:pPr>
            <w:r w:rsidRPr="00A45F38">
              <w:rPr>
                <w:sz w:val="22"/>
                <w:szCs w:val="22"/>
              </w:rPr>
              <w:t>Đồng Nai</w:t>
            </w:r>
          </w:p>
        </w:tc>
        <w:tc>
          <w:tcPr>
            <w:tcW w:w="1440" w:type="dxa"/>
            <w:tcBorders>
              <w:top w:val="nil"/>
              <w:left w:val="nil"/>
              <w:bottom w:val="single" w:sz="4" w:space="0" w:color="auto"/>
              <w:right w:val="single" w:sz="4" w:space="0" w:color="auto"/>
            </w:tcBorders>
            <w:shd w:val="clear" w:color="auto" w:fill="auto"/>
            <w:noWrap/>
            <w:vAlign w:val="center"/>
            <w:hideMark/>
          </w:tcPr>
          <w:p w14:paraId="7AAB45E5" w14:textId="76063288" w:rsidR="00A45F38" w:rsidRPr="00A45F38" w:rsidRDefault="00A45F38" w:rsidP="006E24CF">
            <w:pPr>
              <w:jc w:val="right"/>
              <w:rPr>
                <w:rFonts w:eastAsia="Times New Roman"/>
                <w:sz w:val="22"/>
                <w:szCs w:val="22"/>
              </w:rPr>
            </w:pPr>
            <w:r w:rsidRPr="00A45F38">
              <w:rPr>
                <w:sz w:val="22"/>
                <w:szCs w:val="22"/>
              </w:rPr>
              <w:t>22.574</w:t>
            </w:r>
          </w:p>
        </w:tc>
        <w:tc>
          <w:tcPr>
            <w:tcW w:w="1260" w:type="dxa"/>
            <w:tcBorders>
              <w:top w:val="nil"/>
              <w:left w:val="nil"/>
              <w:bottom w:val="single" w:sz="4" w:space="0" w:color="auto"/>
              <w:right w:val="single" w:sz="4" w:space="0" w:color="auto"/>
            </w:tcBorders>
            <w:shd w:val="clear" w:color="auto" w:fill="auto"/>
            <w:noWrap/>
            <w:vAlign w:val="center"/>
            <w:hideMark/>
          </w:tcPr>
          <w:p w14:paraId="17A5677E" w14:textId="7310786B" w:rsidR="00A45F38" w:rsidRPr="00A45F38" w:rsidRDefault="00A45F38" w:rsidP="006E24CF">
            <w:pPr>
              <w:jc w:val="right"/>
              <w:rPr>
                <w:rFonts w:eastAsia="Times New Roman"/>
                <w:sz w:val="22"/>
                <w:szCs w:val="22"/>
              </w:rPr>
            </w:pPr>
            <w:r w:rsidRPr="00A45F38">
              <w:rPr>
                <w:sz w:val="22"/>
                <w:szCs w:val="22"/>
              </w:rPr>
              <w:t>-81,06</w:t>
            </w:r>
          </w:p>
        </w:tc>
        <w:tc>
          <w:tcPr>
            <w:tcW w:w="1170" w:type="dxa"/>
            <w:tcBorders>
              <w:top w:val="nil"/>
              <w:left w:val="nil"/>
              <w:bottom w:val="single" w:sz="4" w:space="0" w:color="auto"/>
              <w:right w:val="single" w:sz="4" w:space="0" w:color="auto"/>
            </w:tcBorders>
            <w:shd w:val="clear" w:color="auto" w:fill="auto"/>
            <w:noWrap/>
            <w:vAlign w:val="center"/>
            <w:hideMark/>
          </w:tcPr>
          <w:p w14:paraId="3F8005A5" w14:textId="4AA95C8C" w:rsidR="00A45F38" w:rsidRPr="00A45F38" w:rsidRDefault="00A45F38" w:rsidP="006E24CF">
            <w:pPr>
              <w:jc w:val="right"/>
              <w:rPr>
                <w:rFonts w:eastAsia="Times New Roman"/>
                <w:sz w:val="22"/>
                <w:szCs w:val="22"/>
              </w:rPr>
            </w:pPr>
            <w:r w:rsidRPr="00A45F38">
              <w:rPr>
                <w:sz w:val="22"/>
                <w:szCs w:val="22"/>
              </w:rPr>
              <w:t>-85,36</w:t>
            </w:r>
          </w:p>
        </w:tc>
        <w:tc>
          <w:tcPr>
            <w:tcW w:w="1440" w:type="dxa"/>
            <w:tcBorders>
              <w:top w:val="nil"/>
              <w:left w:val="nil"/>
              <w:bottom w:val="single" w:sz="4" w:space="0" w:color="auto"/>
              <w:right w:val="single" w:sz="4" w:space="0" w:color="auto"/>
            </w:tcBorders>
            <w:shd w:val="clear" w:color="auto" w:fill="auto"/>
            <w:noWrap/>
            <w:vAlign w:val="center"/>
            <w:hideMark/>
          </w:tcPr>
          <w:p w14:paraId="2D655F9D" w14:textId="45C69C1B" w:rsidR="00A45F38" w:rsidRPr="00A45F38" w:rsidRDefault="00A45F38" w:rsidP="006E24CF">
            <w:pPr>
              <w:jc w:val="right"/>
              <w:rPr>
                <w:rFonts w:eastAsia="Times New Roman"/>
                <w:sz w:val="22"/>
                <w:szCs w:val="22"/>
              </w:rPr>
            </w:pPr>
            <w:r w:rsidRPr="00A45F38">
              <w:rPr>
                <w:sz w:val="22"/>
                <w:szCs w:val="22"/>
              </w:rPr>
              <w:t>985.865</w:t>
            </w:r>
          </w:p>
        </w:tc>
        <w:tc>
          <w:tcPr>
            <w:tcW w:w="1080" w:type="dxa"/>
            <w:tcBorders>
              <w:top w:val="nil"/>
              <w:left w:val="nil"/>
              <w:bottom w:val="single" w:sz="4" w:space="0" w:color="auto"/>
              <w:right w:val="single" w:sz="4" w:space="0" w:color="auto"/>
            </w:tcBorders>
            <w:shd w:val="clear" w:color="auto" w:fill="auto"/>
            <w:noWrap/>
            <w:vAlign w:val="center"/>
            <w:hideMark/>
          </w:tcPr>
          <w:p w14:paraId="2511C741" w14:textId="42DEA265" w:rsidR="00A45F38" w:rsidRPr="00A45F38" w:rsidRDefault="00A45F38" w:rsidP="006E24CF">
            <w:pPr>
              <w:jc w:val="right"/>
              <w:rPr>
                <w:rFonts w:eastAsia="Times New Roman"/>
                <w:sz w:val="22"/>
                <w:szCs w:val="22"/>
              </w:rPr>
            </w:pPr>
            <w:r w:rsidRPr="00A45F38">
              <w:rPr>
                <w:sz w:val="22"/>
                <w:szCs w:val="22"/>
              </w:rPr>
              <w:t>-45,44</w:t>
            </w:r>
          </w:p>
        </w:tc>
      </w:tr>
      <w:tr w:rsidR="00A45F38" w:rsidRPr="00A45F38" w14:paraId="7E6D52CF" w14:textId="77777777" w:rsidTr="00A45F38">
        <w:trPr>
          <w:trHeight w:val="144"/>
          <w:jc w:val="center"/>
        </w:trPr>
        <w:tc>
          <w:tcPr>
            <w:tcW w:w="2085" w:type="dxa"/>
            <w:vMerge/>
            <w:tcBorders>
              <w:left w:val="single" w:sz="4" w:space="0" w:color="auto"/>
              <w:right w:val="single" w:sz="4" w:space="0" w:color="auto"/>
            </w:tcBorders>
            <w:shd w:val="clear" w:color="auto" w:fill="auto"/>
            <w:noWrap/>
            <w:vAlign w:val="center"/>
          </w:tcPr>
          <w:p w14:paraId="7D2AD583" w14:textId="77777777" w:rsidR="00A45F38" w:rsidRPr="00A45F38" w:rsidRDefault="00A45F38" w:rsidP="006E24CF">
            <w:pPr>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6F4E0184" w14:textId="598AE086" w:rsidR="00A45F38" w:rsidRPr="00A45F38" w:rsidRDefault="00A45F38" w:rsidP="006E24CF">
            <w:pPr>
              <w:rPr>
                <w:rFonts w:eastAsia="Times New Roman"/>
                <w:sz w:val="22"/>
                <w:szCs w:val="22"/>
              </w:rPr>
            </w:pPr>
            <w:r w:rsidRPr="00A45F38">
              <w:rPr>
                <w:sz w:val="22"/>
                <w:szCs w:val="22"/>
              </w:rPr>
              <w:t>TP. Hà Nội</w:t>
            </w:r>
          </w:p>
        </w:tc>
        <w:tc>
          <w:tcPr>
            <w:tcW w:w="1440" w:type="dxa"/>
            <w:tcBorders>
              <w:top w:val="nil"/>
              <w:left w:val="nil"/>
              <w:bottom w:val="single" w:sz="4" w:space="0" w:color="auto"/>
              <w:right w:val="single" w:sz="4" w:space="0" w:color="auto"/>
            </w:tcBorders>
            <w:shd w:val="clear" w:color="auto" w:fill="auto"/>
            <w:noWrap/>
            <w:vAlign w:val="center"/>
            <w:hideMark/>
          </w:tcPr>
          <w:p w14:paraId="1E9D199E" w14:textId="503985F4" w:rsidR="00A45F38" w:rsidRPr="00A45F38" w:rsidRDefault="00A45F38" w:rsidP="006E24CF">
            <w:pPr>
              <w:jc w:val="right"/>
              <w:rPr>
                <w:rFonts w:eastAsia="Times New Roman"/>
                <w:sz w:val="22"/>
                <w:szCs w:val="22"/>
              </w:rPr>
            </w:pPr>
            <w:r w:rsidRPr="00A45F38">
              <w:rPr>
                <w:sz w:val="22"/>
                <w:szCs w:val="22"/>
              </w:rPr>
              <w:t>43.728</w:t>
            </w:r>
          </w:p>
        </w:tc>
        <w:tc>
          <w:tcPr>
            <w:tcW w:w="1260" w:type="dxa"/>
            <w:tcBorders>
              <w:top w:val="nil"/>
              <w:left w:val="nil"/>
              <w:bottom w:val="single" w:sz="4" w:space="0" w:color="auto"/>
              <w:right w:val="single" w:sz="4" w:space="0" w:color="auto"/>
            </w:tcBorders>
            <w:shd w:val="clear" w:color="auto" w:fill="auto"/>
            <w:noWrap/>
            <w:vAlign w:val="center"/>
            <w:hideMark/>
          </w:tcPr>
          <w:p w14:paraId="0BEC9533" w14:textId="7F408556" w:rsidR="00A45F38" w:rsidRPr="00A45F38" w:rsidRDefault="00A45F38" w:rsidP="006E24CF">
            <w:pPr>
              <w:jc w:val="right"/>
              <w:rPr>
                <w:rFonts w:eastAsia="Times New Roman"/>
                <w:sz w:val="22"/>
                <w:szCs w:val="22"/>
              </w:rPr>
            </w:pPr>
            <w:r w:rsidRPr="00A45F38">
              <w:rPr>
                <w:sz w:val="22"/>
                <w:szCs w:val="22"/>
              </w:rPr>
              <w:t>39,49</w:t>
            </w:r>
          </w:p>
        </w:tc>
        <w:tc>
          <w:tcPr>
            <w:tcW w:w="1170" w:type="dxa"/>
            <w:tcBorders>
              <w:top w:val="nil"/>
              <w:left w:val="nil"/>
              <w:bottom w:val="single" w:sz="4" w:space="0" w:color="auto"/>
              <w:right w:val="single" w:sz="4" w:space="0" w:color="auto"/>
            </w:tcBorders>
            <w:shd w:val="clear" w:color="auto" w:fill="auto"/>
            <w:noWrap/>
            <w:vAlign w:val="center"/>
            <w:hideMark/>
          </w:tcPr>
          <w:p w14:paraId="0E246DFE" w14:textId="1380BA9C" w:rsidR="00A45F38" w:rsidRPr="00A45F38" w:rsidRDefault="00A45F38" w:rsidP="006E24CF">
            <w:pPr>
              <w:jc w:val="right"/>
              <w:rPr>
                <w:rFonts w:eastAsia="Times New Roman"/>
                <w:sz w:val="22"/>
                <w:szCs w:val="22"/>
              </w:rPr>
            </w:pPr>
            <w:r w:rsidRPr="00A45F38">
              <w:rPr>
                <w:sz w:val="22"/>
                <w:szCs w:val="22"/>
              </w:rPr>
              <w:t>14,74</w:t>
            </w:r>
          </w:p>
        </w:tc>
        <w:tc>
          <w:tcPr>
            <w:tcW w:w="1440" w:type="dxa"/>
            <w:tcBorders>
              <w:top w:val="nil"/>
              <w:left w:val="nil"/>
              <w:bottom w:val="single" w:sz="4" w:space="0" w:color="auto"/>
              <w:right w:val="single" w:sz="4" w:space="0" w:color="auto"/>
            </w:tcBorders>
            <w:shd w:val="clear" w:color="auto" w:fill="auto"/>
            <w:noWrap/>
            <w:vAlign w:val="center"/>
            <w:hideMark/>
          </w:tcPr>
          <w:p w14:paraId="269C600C" w14:textId="73F3D5AB" w:rsidR="00A45F38" w:rsidRPr="00A45F38" w:rsidRDefault="00A45F38" w:rsidP="006E24CF">
            <w:pPr>
              <w:jc w:val="right"/>
              <w:rPr>
                <w:rFonts w:eastAsia="Times New Roman"/>
                <w:sz w:val="22"/>
                <w:szCs w:val="22"/>
              </w:rPr>
            </w:pPr>
            <w:r w:rsidRPr="00A45F38">
              <w:rPr>
                <w:sz w:val="22"/>
                <w:szCs w:val="22"/>
              </w:rPr>
              <w:t>375.932</w:t>
            </w:r>
          </w:p>
        </w:tc>
        <w:tc>
          <w:tcPr>
            <w:tcW w:w="1080" w:type="dxa"/>
            <w:tcBorders>
              <w:top w:val="nil"/>
              <w:left w:val="nil"/>
              <w:bottom w:val="single" w:sz="4" w:space="0" w:color="auto"/>
              <w:right w:val="single" w:sz="4" w:space="0" w:color="auto"/>
            </w:tcBorders>
            <w:shd w:val="clear" w:color="auto" w:fill="auto"/>
            <w:noWrap/>
            <w:vAlign w:val="center"/>
            <w:hideMark/>
          </w:tcPr>
          <w:p w14:paraId="581D7DBB" w14:textId="2CF685F0" w:rsidR="00A45F38" w:rsidRPr="00A45F38" w:rsidRDefault="00A45F38" w:rsidP="006E24CF">
            <w:pPr>
              <w:jc w:val="right"/>
              <w:rPr>
                <w:rFonts w:eastAsia="Times New Roman"/>
                <w:sz w:val="22"/>
                <w:szCs w:val="22"/>
              </w:rPr>
            </w:pPr>
            <w:r w:rsidRPr="00A45F38">
              <w:rPr>
                <w:sz w:val="22"/>
                <w:szCs w:val="22"/>
              </w:rPr>
              <w:t>-4,31</w:t>
            </w:r>
          </w:p>
        </w:tc>
      </w:tr>
      <w:tr w:rsidR="00A45F38" w:rsidRPr="00A45F38" w14:paraId="2DA2E1DC" w14:textId="77777777" w:rsidTr="00A45F38">
        <w:trPr>
          <w:trHeight w:val="144"/>
          <w:jc w:val="center"/>
        </w:trPr>
        <w:tc>
          <w:tcPr>
            <w:tcW w:w="2085" w:type="dxa"/>
            <w:vMerge/>
            <w:tcBorders>
              <w:left w:val="single" w:sz="4" w:space="0" w:color="auto"/>
              <w:right w:val="single" w:sz="4" w:space="0" w:color="auto"/>
            </w:tcBorders>
            <w:shd w:val="clear" w:color="auto" w:fill="auto"/>
            <w:noWrap/>
            <w:vAlign w:val="center"/>
          </w:tcPr>
          <w:p w14:paraId="430ED446" w14:textId="77777777" w:rsidR="00A45F38" w:rsidRPr="00A45F38" w:rsidRDefault="00A45F38" w:rsidP="006E24CF">
            <w:pPr>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2AF24BAF" w14:textId="42F9BEF1" w:rsidR="00A45F38" w:rsidRPr="00A45F38" w:rsidRDefault="00A45F38" w:rsidP="006E24CF">
            <w:pPr>
              <w:rPr>
                <w:rFonts w:eastAsia="Times New Roman"/>
                <w:sz w:val="22"/>
                <w:szCs w:val="22"/>
              </w:rPr>
            </w:pPr>
            <w:r w:rsidRPr="00A45F38">
              <w:rPr>
                <w:sz w:val="22"/>
                <w:szCs w:val="22"/>
              </w:rPr>
              <w:t>Quảng Ninh</w:t>
            </w:r>
          </w:p>
        </w:tc>
        <w:tc>
          <w:tcPr>
            <w:tcW w:w="1440" w:type="dxa"/>
            <w:tcBorders>
              <w:top w:val="nil"/>
              <w:left w:val="nil"/>
              <w:bottom w:val="single" w:sz="4" w:space="0" w:color="auto"/>
              <w:right w:val="single" w:sz="4" w:space="0" w:color="auto"/>
            </w:tcBorders>
            <w:shd w:val="clear" w:color="auto" w:fill="auto"/>
            <w:noWrap/>
            <w:vAlign w:val="center"/>
            <w:hideMark/>
          </w:tcPr>
          <w:p w14:paraId="2C4E52A4" w14:textId="77791331" w:rsidR="00A45F38" w:rsidRPr="00A45F38" w:rsidRDefault="00A45F38" w:rsidP="006E24CF">
            <w:pPr>
              <w:jc w:val="right"/>
              <w:rPr>
                <w:rFonts w:eastAsia="Times New Roman"/>
                <w:sz w:val="22"/>
                <w:szCs w:val="22"/>
              </w:rPr>
            </w:pPr>
            <w:r w:rsidRPr="00A45F38">
              <w:rPr>
                <w:sz w:val="22"/>
                <w:szCs w:val="22"/>
              </w:rPr>
              <w:t>38.526</w:t>
            </w:r>
          </w:p>
        </w:tc>
        <w:tc>
          <w:tcPr>
            <w:tcW w:w="1260" w:type="dxa"/>
            <w:tcBorders>
              <w:top w:val="nil"/>
              <w:left w:val="nil"/>
              <w:bottom w:val="single" w:sz="4" w:space="0" w:color="auto"/>
              <w:right w:val="single" w:sz="4" w:space="0" w:color="auto"/>
            </w:tcBorders>
            <w:shd w:val="clear" w:color="auto" w:fill="auto"/>
            <w:noWrap/>
            <w:vAlign w:val="center"/>
            <w:hideMark/>
          </w:tcPr>
          <w:p w14:paraId="53C51DCA" w14:textId="512E195A" w:rsidR="00A45F38" w:rsidRPr="00A45F38" w:rsidRDefault="00A45F38" w:rsidP="006E24CF">
            <w:pPr>
              <w:jc w:val="right"/>
              <w:rPr>
                <w:rFonts w:eastAsia="Times New Roman"/>
                <w:sz w:val="22"/>
                <w:szCs w:val="22"/>
              </w:rPr>
            </w:pPr>
            <w:r w:rsidRPr="00A45F38">
              <w:rPr>
                <w:sz w:val="22"/>
                <w:szCs w:val="22"/>
              </w:rPr>
              <w:t>-2,24</w:t>
            </w:r>
          </w:p>
        </w:tc>
        <w:tc>
          <w:tcPr>
            <w:tcW w:w="1170" w:type="dxa"/>
            <w:tcBorders>
              <w:top w:val="nil"/>
              <w:left w:val="nil"/>
              <w:bottom w:val="single" w:sz="4" w:space="0" w:color="auto"/>
              <w:right w:val="single" w:sz="4" w:space="0" w:color="auto"/>
            </w:tcBorders>
            <w:shd w:val="clear" w:color="auto" w:fill="auto"/>
            <w:noWrap/>
            <w:vAlign w:val="center"/>
            <w:hideMark/>
          </w:tcPr>
          <w:p w14:paraId="4C14C1C6" w14:textId="4B78DD48" w:rsidR="00A45F38" w:rsidRPr="00A45F38" w:rsidRDefault="00A45F38" w:rsidP="006E24CF">
            <w:pPr>
              <w:jc w:val="right"/>
              <w:rPr>
                <w:rFonts w:eastAsia="Times New Roman"/>
                <w:sz w:val="22"/>
                <w:szCs w:val="22"/>
              </w:rPr>
            </w:pPr>
            <w:r w:rsidRPr="00A45F38">
              <w:rPr>
                <w:sz w:val="22"/>
                <w:szCs w:val="22"/>
              </w:rPr>
              <w:t>53,34</w:t>
            </w:r>
          </w:p>
        </w:tc>
        <w:tc>
          <w:tcPr>
            <w:tcW w:w="1440" w:type="dxa"/>
            <w:tcBorders>
              <w:top w:val="nil"/>
              <w:left w:val="nil"/>
              <w:bottom w:val="single" w:sz="4" w:space="0" w:color="auto"/>
              <w:right w:val="single" w:sz="4" w:space="0" w:color="auto"/>
            </w:tcBorders>
            <w:shd w:val="clear" w:color="auto" w:fill="auto"/>
            <w:noWrap/>
            <w:vAlign w:val="center"/>
            <w:hideMark/>
          </w:tcPr>
          <w:p w14:paraId="535A9847" w14:textId="578227DB" w:rsidR="00A45F38" w:rsidRPr="00A45F38" w:rsidRDefault="00A45F38" w:rsidP="006E24CF">
            <w:pPr>
              <w:jc w:val="right"/>
              <w:rPr>
                <w:rFonts w:eastAsia="Times New Roman"/>
                <w:sz w:val="22"/>
                <w:szCs w:val="22"/>
              </w:rPr>
            </w:pPr>
            <w:r w:rsidRPr="00A45F38">
              <w:rPr>
                <w:sz w:val="22"/>
                <w:szCs w:val="22"/>
              </w:rPr>
              <w:t>358.369</w:t>
            </w:r>
          </w:p>
        </w:tc>
        <w:tc>
          <w:tcPr>
            <w:tcW w:w="1080" w:type="dxa"/>
            <w:tcBorders>
              <w:top w:val="nil"/>
              <w:left w:val="nil"/>
              <w:bottom w:val="single" w:sz="4" w:space="0" w:color="auto"/>
              <w:right w:val="single" w:sz="4" w:space="0" w:color="auto"/>
            </w:tcBorders>
            <w:shd w:val="clear" w:color="auto" w:fill="auto"/>
            <w:noWrap/>
            <w:vAlign w:val="center"/>
            <w:hideMark/>
          </w:tcPr>
          <w:p w14:paraId="5590C358" w14:textId="2921C0EF" w:rsidR="00A45F38" w:rsidRPr="00A45F38" w:rsidRDefault="00A45F38" w:rsidP="006E24CF">
            <w:pPr>
              <w:jc w:val="right"/>
              <w:rPr>
                <w:rFonts w:eastAsia="Times New Roman"/>
                <w:sz w:val="22"/>
                <w:szCs w:val="22"/>
              </w:rPr>
            </w:pPr>
            <w:r w:rsidRPr="00A45F38">
              <w:rPr>
                <w:sz w:val="22"/>
                <w:szCs w:val="22"/>
              </w:rPr>
              <w:t>47,52</w:t>
            </w:r>
          </w:p>
        </w:tc>
      </w:tr>
      <w:tr w:rsidR="00A45F38" w:rsidRPr="00A45F38" w14:paraId="1D345FC8" w14:textId="77777777" w:rsidTr="00A45F38">
        <w:trPr>
          <w:trHeight w:val="144"/>
          <w:jc w:val="center"/>
        </w:trPr>
        <w:tc>
          <w:tcPr>
            <w:tcW w:w="2085" w:type="dxa"/>
            <w:vMerge/>
            <w:tcBorders>
              <w:left w:val="single" w:sz="4" w:space="0" w:color="auto"/>
              <w:bottom w:val="single" w:sz="4" w:space="0" w:color="auto"/>
              <w:right w:val="single" w:sz="4" w:space="0" w:color="auto"/>
            </w:tcBorders>
            <w:shd w:val="clear" w:color="auto" w:fill="auto"/>
            <w:noWrap/>
            <w:vAlign w:val="center"/>
            <w:hideMark/>
          </w:tcPr>
          <w:p w14:paraId="5CBF750F" w14:textId="77777777" w:rsidR="00A45F38" w:rsidRPr="00A45F38" w:rsidRDefault="00A45F38" w:rsidP="006E24CF">
            <w:pPr>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37FAACDF" w14:textId="26D7C0E7" w:rsidR="00A45F38" w:rsidRPr="00A45F38" w:rsidRDefault="00A45F38" w:rsidP="006E24CF">
            <w:pPr>
              <w:rPr>
                <w:rFonts w:eastAsia="Times New Roman"/>
                <w:sz w:val="22"/>
                <w:szCs w:val="22"/>
              </w:rPr>
            </w:pPr>
            <w:r w:rsidRPr="00A45F38">
              <w:rPr>
                <w:sz w:val="22"/>
                <w:szCs w:val="22"/>
              </w:rPr>
              <w:t>TP. Hồ Chí Minh</w:t>
            </w:r>
          </w:p>
        </w:tc>
        <w:tc>
          <w:tcPr>
            <w:tcW w:w="1440" w:type="dxa"/>
            <w:tcBorders>
              <w:top w:val="nil"/>
              <w:left w:val="nil"/>
              <w:bottom w:val="single" w:sz="4" w:space="0" w:color="auto"/>
              <w:right w:val="single" w:sz="4" w:space="0" w:color="auto"/>
            </w:tcBorders>
            <w:shd w:val="clear" w:color="auto" w:fill="auto"/>
            <w:noWrap/>
            <w:vAlign w:val="center"/>
            <w:hideMark/>
          </w:tcPr>
          <w:p w14:paraId="26C6BA7C" w14:textId="0DBC7039" w:rsidR="00A45F38" w:rsidRPr="00A45F38" w:rsidRDefault="00A45F38" w:rsidP="006E24CF">
            <w:pPr>
              <w:jc w:val="right"/>
              <w:rPr>
                <w:rFonts w:eastAsia="Times New Roman"/>
                <w:sz w:val="22"/>
                <w:szCs w:val="22"/>
              </w:rPr>
            </w:pPr>
            <w:r w:rsidRPr="00A45F38">
              <w:rPr>
                <w:sz w:val="22"/>
                <w:szCs w:val="22"/>
              </w:rPr>
              <w:t>2.303</w:t>
            </w:r>
          </w:p>
        </w:tc>
        <w:tc>
          <w:tcPr>
            <w:tcW w:w="1260" w:type="dxa"/>
            <w:tcBorders>
              <w:top w:val="nil"/>
              <w:left w:val="nil"/>
              <w:bottom w:val="single" w:sz="4" w:space="0" w:color="auto"/>
              <w:right w:val="single" w:sz="4" w:space="0" w:color="auto"/>
            </w:tcBorders>
            <w:shd w:val="clear" w:color="auto" w:fill="auto"/>
            <w:noWrap/>
            <w:vAlign w:val="center"/>
            <w:hideMark/>
          </w:tcPr>
          <w:p w14:paraId="30ECE7DC" w14:textId="119A87A1" w:rsidR="00A45F38" w:rsidRPr="00A45F38" w:rsidRDefault="00A45F38" w:rsidP="006E24CF">
            <w:pPr>
              <w:jc w:val="right"/>
              <w:rPr>
                <w:rFonts w:eastAsia="Times New Roman"/>
                <w:sz w:val="22"/>
                <w:szCs w:val="22"/>
              </w:rPr>
            </w:pPr>
            <w:r w:rsidRPr="00A45F38">
              <w:rPr>
                <w:sz w:val="22"/>
                <w:szCs w:val="22"/>
              </w:rPr>
              <w:t>-68,20</w:t>
            </w:r>
          </w:p>
        </w:tc>
        <w:tc>
          <w:tcPr>
            <w:tcW w:w="1170" w:type="dxa"/>
            <w:tcBorders>
              <w:top w:val="nil"/>
              <w:left w:val="nil"/>
              <w:bottom w:val="single" w:sz="4" w:space="0" w:color="auto"/>
              <w:right w:val="single" w:sz="4" w:space="0" w:color="auto"/>
            </w:tcBorders>
            <w:shd w:val="clear" w:color="auto" w:fill="auto"/>
            <w:noWrap/>
            <w:vAlign w:val="center"/>
            <w:hideMark/>
          </w:tcPr>
          <w:p w14:paraId="0B87C156" w14:textId="0E738BF6" w:rsidR="00A45F38" w:rsidRPr="00A45F38" w:rsidRDefault="00A45F38" w:rsidP="006E24CF">
            <w:pPr>
              <w:jc w:val="right"/>
              <w:rPr>
                <w:rFonts w:eastAsia="Times New Roman"/>
                <w:sz w:val="22"/>
                <w:szCs w:val="22"/>
              </w:rPr>
            </w:pPr>
            <w:r w:rsidRPr="00A45F38">
              <w:rPr>
                <w:sz w:val="22"/>
                <w:szCs w:val="22"/>
              </w:rPr>
              <w:t>*</w:t>
            </w:r>
          </w:p>
        </w:tc>
        <w:tc>
          <w:tcPr>
            <w:tcW w:w="1440" w:type="dxa"/>
            <w:tcBorders>
              <w:top w:val="nil"/>
              <w:left w:val="nil"/>
              <w:bottom w:val="single" w:sz="4" w:space="0" w:color="auto"/>
              <w:right w:val="single" w:sz="4" w:space="0" w:color="auto"/>
            </w:tcBorders>
            <w:shd w:val="clear" w:color="auto" w:fill="auto"/>
            <w:noWrap/>
            <w:vAlign w:val="center"/>
            <w:hideMark/>
          </w:tcPr>
          <w:p w14:paraId="7210AE9F" w14:textId="316A3436" w:rsidR="00A45F38" w:rsidRPr="00A45F38" w:rsidRDefault="00A45F38" w:rsidP="006E24CF">
            <w:pPr>
              <w:jc w:val="right"/>
              <w:rPr>
                <w:rFonts w:eastAsia="Times New Roman"/>
                <w:sz w:val="22"/>
                <w:szCs w:val="22"/>
              </w:rPr>
            </w:pPr>
            <w:r w:rsidRPr="00A45F38">
              <w:rPr>
                <w:sz w:val="22"/>
                <w:szCs w:val="22"/>
              </w:rPr>
              <w:t>20.263</w:t>
            </w:r>
          </w:p>
        </w:tc>
        <w:tc>
          <w:tcPr>
            <w:tcW w:w="1080" w:type="dxa"/>
            <w:tcBorders>
              <w:top w:val="nil"/>
              <w:left w:val="nil"/>
              <w:bottom w:val="single" w:sz="4" w:space="0" w:color="auto"/>
              <w:right w:val="single" w:sz="4" w:space="0" w:color="auto"/>
            </w:tcBorders>
            <w:shd w:val="clear" w:color="auto" w:fill="auto"/>
            <w:noWrap/>
            <w:vAlign w:val="center"/>
            <w:hideMark/>
          </w:tcPr>
          <w:p w14:paraId="0507F450" w14:textId="0F3E070F" w:rsidR="00A45F38" w:rsidRPr="00A45F38" w:rsidRDefault="00A45F38" w:rsidP="006E24CF">
            <w:pPr>
              <w:jc w:val="right"/>
              <w:rPr>
                <w:rFonts w:eastAsia="Times New Roman"/>
                <w:sz w:val="22"/>
                <w:szCs w:val="22"/>
              </w:rPr>
            </w:pPr>
            <w:r w:rsidRPr="00A45F38">
              <w:rPr>
                <w:sz w:val="22"/>
                <w:szCs w:val="22"/>
              </w:rPr>
              <w:t>*</w:t>
            </w:r>
          </w:p>
        </w:tc>
      </w:tr>
      <w:tr w:rsidR="00A45F38" w:rsidRPr="00A45F38" w14:paraId="4B0F5931" w14:textId="77777777" w:rsidTr="00A45F38">
        <w:trPr>
          <w:trHeight w:val="144"/>
          <w:jc w:val="center"/>
        </w:trPr>
        <w:tc>
          <w:tcPr>
            <w:tcW w:w="2085" w:type="dxa"/>
            <w:vMerge w:val="restart"/>
            <w:tcBorders>
              <w:top w:val="nil"/>
              <w:left w:val="single" w:sz="4" w:space="0" w:color="auto"/>
              <w:right w:val="single" w:sz="4" w:space="0" w:color="auto"/>
            </w:tcBorders>
            <w:shd w:val="clear" w:color="auto" w:fill="auto"/>
            <w:noWrap/>
            <w:vAlign w:val="center"/>
          </w:tcPr>
          <w:p w14:paraId="410A23DC" w14:textId="77777777" w:rsidR="00A45F38" w:rsidRPr="00A45F38" w:rsidRDefault="00A45F38" w:rsidP="006E24CF">
            <w:pPr>
              <w:jc w:val="center"/>
              <w:rPr>
                <w:rFonts w:eastAsia="Times New Roman"/>
                <w:b/>
                <w:bCs/>
                <w:i/>
                <w:iCs/>
                <w:sz w:val="22"/>
                <w:szCs w:val="22"/>
              </w:rPr>
            </w:pPr>
            <w:r w:rsidRPr="00A45F38">
              <w:rPr>
                <w:rFonts w:eastAsia="Times New Roman"/>
                <w:sz w:val="22"/>
                <w:szCs w:val="22"/>
              </w:rPr>
              <w:t>Máy và thiết bị cơ khí khác có chức năng riêng biệt chưa được phân vào đâu</w:t>
            </w:r>
          </w:p>
        </w:tc>
        <w:tc>
          <w:tcPr>
            <w:tcW w:w="1800" w:type="dxa"/>
            <w:tcBorders>
              <w:top w:val="nil"/>
              <w:left w:val="nil"/>
              <w:bottom w:val="single" w:sz="4" w:space="0" w:color="auto"/>
              <w:right w:val="single" w:sz="4" w:space="0" w:color="auto"/>
            </w:tcBorders>
            <w:shd w:val="clear" w:color="auto" w:fill="auto"/>
            <w:noWrap/>
            <w:vAlign w:val="bottom"/>
            <w:hideMark/>
          </w:tcPr>
          <w:p w14:paraId="3D0E774E" w14:textId="265CBCC2" w:rsidR="00A45F38" w:rsidRPr="00A45F38" w:rsidRDefault="00A45F38" w:rsidP="006E24CF">
            <w:pPr>
              <w:rPr>
                <w:rFonts w:eastAsia="Times New Roman"/>
                <w:b/>
                <w:bCs/>
                <w:i/>
                <w:iCs/>
                <w:sz w:val="22"/>
                <w:szCs w:val="22"/>
              </w:rPr>
            </w:pPr>
            <w:r w:rsidRPr="00A45F38">
              <w:rPr>
                <w:b/>
                <w:bCs/>
                <w:i/>
                <w:iCs/>
                <w:sz w:val="22"/>
                <w:szCs w:val="22"/>
              </w:rPr>
              <w:t>Tổng</w:t>
            </w:r>
          </w:p>
        </w:tc>
        <w:tc>
          <w:tcPr>
            <w:tcW w:w="1440" w:type="dxa"/>
            <w:tcBorders>
              <w:top w:val="nil"/>
              <w:left w:val="nil"/>
              <w:bottom w:val="single" w:sz="4" w:space="0" w:color="auto"/>
              <w:right w:val="single" w:sz="4" w:space="0" w:color="auto"/>
            </w:tcBorders>
            <w:shd w:val="clear" w:color="auto" w:fill="auto"/>
            <w:noWrap/>
            <w:vAlign w:val="center"/>
            <w:hideMark/>
          </w:tcPr>
          <w:p w14:paraId="6F03B0A4" w14:textId="0A733E8F" w:rsidR="00A45F38" w:rsidRPr="00A45F38" w:rsidRDefault="00A45F38" w:rsidP="006E24CF">
            <w:pPr>
              <w:jc w:val="right"/>
              <w:rPr>
                <w:rFonts w:eastAsia="Times New Roman"/>
                <w:b/>
                <w:bCs/>
                <w:i/>
                <w:iCs/>
                <w:sz w:val="22"/>
                <w:szCs w:val="22"/>
              </w:rPr>
            </w:pPr>
            <w:r w:rsidRPr="00A45F38">
              <w:rPr>
                <w:b/>
                <w:bCs/>
                <w:i/>
                <w:iCs/>
                <w:sz w:val="22"/>
                <w:szCs w:val="22"/>
              </w:rPr>
              <w:t>108.327</w:t>
            </w:r>
          </w:p>
        </w:tc>
        <w:tc>
          <w:tcPr>
            <w:tcW w:w="1260" w:type="dxa"/>
            <w:tcBorders>
              <w:top w:val="nil"/>
              <w:left w:val="nil"/>
              <w:bottom w:val="single" w:sz="4" w:space="0" w:color="auto"/>
              <w:right w:val="single" w:sz="4" w:space="0" w:color="auto"/>
            </w:tcBorders>
            <w:shd w:val="clear" w:color="auto" w:fill="auto"/>
            <w:noWrap/>
            <w:vAlign w:val="center"/>
            <w:hideMark/>
          </w:tcPr>
          <w:p w14:paraId="7B9C8474" w14:textId="157C51D0" w:rsidR="00A45F38" w:rsidRPr="00A45F38" w:rsidRDefault="00A45F38" w:rsidP="006E24CF">
            <w:pPr>
              <w:jc w:val="right"/>
              <w:rPr>
                <w:rFonts w:eastAsia="Times New Roman"/>
                <w:b/>
                <w:bCs/>
                <w:i/>
                <w:iCs/>
                <w:sz w:val="22"/>
                <w:szCs w:val="22"/>
              </w:rPr>
            </w:pPr>
            <w:r w:rsidRPr="00A45F38">
              <w:rPr>
                <w:b/>
                <w:bCs/>
                <w:i/>
                <w:iCs/>
                <w:sz w:val="22"/>
                <w:szCs w:val="22"/>
              </w:rPr>
              <w:t>-29,15</w:t>
            </w:r>
          </w:p>
        </w:tc>
        <w:tc>
          <w:tcPr>
            <w:tcW w:w="1170" w:type="dxa"/>
            <w:tcBorders>
              <w:top w:val="nil"/>
              <w:left w:val="nil"/>
              <w:bottom w:val="single" w:sz="4" w:space="0" w:color="auto"/>
              <w:right w:val="single" w:sz="4" w:space="0" w:color="auto"/>
            </w:tcBorders>
            <w:shd w:val="clear" w:color="auto" w:fill="auto"/>
            <w:noWrap/>
            <w:vAlign w:val="center"/>
            <w:hideMark/>
          </w:tcPr>
          <w:p w14:paraId="3E92402A" w14:textId="12A662A1" w:rsidR="00A45F38" w:rsidRPr="00A45F38" w:rsidRDefault="00A45F38" w:rsidP="006E24CF">
            <w:pPr>
              <w:jc w:val="right"/>
              <w:rPr>
                <w:rFonts w:eastAsia="Times New Roman"/>
                <w:b/>
                <w:bCs/>
                <w:i/>
                <w:iCs/>
                <w:sz w:val="22"/>
                <w:szCs w:val="22"/>
              </w:rPr>
            </w:pPr>
            <w:r w:rsidRPr="00A45F38">
              <w:rPr>
                <w:b/>
                <w:bCs/>
                <w:i/>
                <w:iCs/>
                <w:sz w:val="22"/>
                <w:szCs w:val="22"/>
              </w:rPr>
              <w:t>-38,41</w:t>
            </w:r>
          </w:p>
        </w:tc>
        <w:tc>
          <w:tcPr>
            <w:tcW w:w="1440" w:type="dxa"/>
            <w:tcBorders>
              <w:top w:val="nil"/>
              <w:left w:val="nil"/>
              <w:bottom w:val="single" w:sz="4" w:space="0" w:color="auto"/>
              <w:right w:val="single" w:sz="4" w:space="0" w:color="auto"/>
            </w:tcBorders>
            <w:shd w:val="clear" w:color="auto" w:fill="auto"/>
            <w:noWrap/>
            <w:vAlign w:val="center"/>
            <w:hideMark/>
          </w:tcPr>
          <w:p w14:paraId="0BB46600" w14:textId="09EC96DE" w:rsidR="00A45F38" w:rsidRPr="00A45F38" w:rsidRDefault="00A45F38" w:rsidP="006E24CF">
            <w:pPr>
              <w:jc w:val="right"/>
              <w:rPr>
                <w:rFonts w:eastAsia="Times New Roman"/>
                <w:b/>
                <w:bCs/>
                <w:i/>
                <w:iCs/>
                <w:sz w:val="22"/>
                <w:szCs w:val="22"/>
              </w:rPr>
            </w:pPr>
            <w:r w:rsidRPr="00A45F38">
              <w:rPr>
                <w:b/>
                <w:bCs/>
                <w:i/>
                <w:iCs/>
                <w:sz w:val="22"/>
                <w:szCs w:val="22"/>
              </w:rPr>
              <w:t>1.428.308</w:t>
            </w:r>
          </w:p>
        </w:tc>
        <w:tc>
          <w:tcPr>
            <w:tcW w:w="1080" w:type="dxa"/>
            <w:tcBorders>
              <w:top w:val="nil"/>
              <w:left w:val="nil"/>
              <w:bottom w:val="single" w:sz="4" w:space="0" w:color="auto"/>
              <w:right w:val="single" w:sz="4" w:space="0" w:color="auto"/>
            </w:tcBorders>
            <w:shd w:val="clear" w:color="auto" w:fill="auto"/>
            <w:noWrap/>
            <w:vAlign w:val="center"/>
            <w:hideMark/>
          </w:tcPr>
          <w:p w14:paraId="22B9C034" w14:textId="2F985E54" w:rsidR="00A45F38" w:rsidRPr="00A45F38" w:rsidRDefault="00A45F38" w:rsidP="006E24CF">
            <w:pPr>
              <w:jc w:val="right"/>
              <w:rPr>
                <w:rFonts w:eastAsia="Times New Roman"/>
                <w:b/>
                <w:bCs/>
                <w:i/>
                <w:iCs/>
                <w:sz w:val="22"/>
                <w:szCs w:val="22"/>
              </w:rPr>
            </w:pPr>
            <w:r w:rsidRPr="00A45F38">
              <w:rPr>
                <w:b/>
                <w:bCs/>
                <w:i/>
                <w:iCs/>
                <w:sz w:val="22"/>
                <w:szCs w:val="22"/>
              </w:rPr>
              <w:t>-6,21</w:t>
            </w:r>
          </w:p>
        </w:tc>
      </w:tr>
      <w:tr w:rsidR="00A45F38" w:rsidRPr="00A45F38" w14:paraId="21D7A92B" w14:textId="77777777" w:rsidTr="00A45F38">
        <w:trPr>
          <w:trHeight w:val="144"/>
          <w:jc w:val="center"/>
        </w:trPr>
        <w:tc>
          <w:tcPr>
            <w:tcW w:w="2085" w:type="dxa"/>
            <w:vMerge/>
            <w:tcBorders>
              <w:left w:val="single" w:sz="4" w:space="0" w:color="auto"/>
              <w:right w:val="single" w:sz="4" w:space="0" w:color="auto"/>
            </w:tcBorders>
            <w:shd w:val="clear" w:color="auto" w:fill="auto"/>
            <w:noWrap/>
            <w:vAlign w:val="center"/>
          </w:tcPr>
          <w:p w14:paraId="26DD7F86" w14:textId="77777777" w:rsidR="00A45F38" w:rsidRPr="00A45F38" w:rsidRDefault="00A45F38" w:rsidP="006E24CF">
            <w:pPr>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1A71FF8A" w14:textId="3792B7A5" w:rsidR="00A45F38" w:rsidRPr="00A45F38" w:rsidRDefault="00A45F38" w:rsidP="006E24CF">
            <w:pPr>
              <w:rPr>
                <w:rFonts w:eastAsia="Times New Roman"/>
                <w:sz w:val="22"/>
                <w:szCs w:val="22"/>
              </w:rPr>
            </w:pPr>
            <w:r w:rsidRPr="00A45F38">
              <w:rPr>
                <w:sz w:val="22"/>
                <w:szCs w:val="22"/>
              </w:rPr>
              <w:t>TP. Hồ Chí Minh</w:t>
            </w:r>
          </w:p>
        </w:tc>
        <w:tc>
          <w:tcPr>
            <w:tcW w:w="1440" w:type="dxa"/>
            <w:tcBorders>
              <w:top w:val="nil"/>
              <w:left w:val="nil"/>
              <w:bottom w:val="single" w:sz="4" w:space="0" w:color="auto"/>
              <w:right w:val="single" w:sz="4" w:space="0" w:color="auto"/>
            </w:tcBorders>
            <w:shd w:val="clear" w:color="auto" w:fill="auto"/>
            <w:noWrap/>
            <w:vAlign w:val="center"/>
            <w:hideMark/>
          </w:tcPr>
          <w:p w14:paraId="22650C07" w14:textId="08575BAD" w:rsidR="00A45F38" w:rsidRPr="00A45F38" w:rsidRDefault="00A45F38" w:rsidP="006E24CF">
            <w:pPr>
              <w:jc w:val="right"/>
              <w:rPr>
                <w:rFonts w:eastAsia="Times New Roman"/>
                <w:sz w:val="22"/>
                <w:szCs w:val="22"/>
              </w:rPr>
            </w:pPr>
            <w:r w:rsidRPr="00A45F38">
              <w:rPr>
                <w:sz w:val="22"/>
                <w:szCs w:val="22"/>
              </w:rPr>
              <w:t>39.216</w:t>
            </w:r>
          </w:p>
        </w:tc>
        <w:tc>
          <w:tcPr>
            <w:tcW w:w="1260" w:type="dxa"/>
            <w:tcBorders>
              <w:top w:val="nil"/>
              <w:left w:val="nil"/>
              <w:bottom w:val="single" w:sz="4" w:space="0" w:color="auto"/>
              <w:right w:val="single" w:sz="4" w:space="0" w:color="auto"/>
            </w:tcBorders>
            <w:shd w:val="clear" w:color="auto" w:fill="auto"/>
            <w:noWrap/>
            <w:vAlign w:val="center"/>
            <w:hideMark/>
          </w:tcPr>
          <w:p w14:paraId="198B398B" w14:textId="24590CCF" w:rsidR="00A45F38" w:rsidRPr="00A45F38" w:rsidRDefault="00A45F38" w:rsidP="006E24CF">
            <w:pPr>
              <w:jc w:val="right"/>
              <w:rPr>
                <w:rFonts w:eastAsia="Times New Roman"/>
                <w:sz w:val="22"/>
                <w:szCs w:val="22"/>
              </w:rPr>
            </w:pPr>
            <w:r w:rsidRPr="00A45F38">
              <w:rPr>
                <w:sz w:val="22"/>
                <w:szCs w:val="22"/>
              </w:rPr>
              <w:t>-32,80</w:t>
            </w:r>
          </w:p>
        </w:tc>
        <w:tc>
          <w:tcPr>
            <w:tcW w:w="1170" w:type="dxa"/>
            <w:tcBorders>
              <w:top w:val="nil"/>
              <w:left w:val="nil"/>
              <w:bottom w:val="single" w:sz="4" w:space="0" w:color="auto"/>
              <w:right w:val="single" w:sz="4" w:space="0" w:color="auto"/>
            </w:tcBorders>
            <w:shd w:val="clear" w:color="auto" w:fill="auto"/>
            <w:noWrap/>
            <w:vAlign w:val="center"/>
            <w:hideMark/>
          </w:tcPr>
          <w:p w14:paraId="0D2B4A8A" w14:textId="3501ECCB" w:rsidR="00A45F38" w:rsidRPr="00A45F38" w:rsidRDefault="00A45F38" w:rsidP="006E24CF">
            <w:pPr>
              <w:jc w:val="right"/>
              <w:rPr>
                <w:rFonts w:eastAsia="Times New Roman"/>
                <w:sz w:val="22"/>
                <w:szCs w:val="22"/>
              </w:rPr>
            </w:pPr>
            <w:r w:rsidRPr="00A45F38">
              <w:rPr>
                <w:sz w:val="22"/>
                <w:szCs w:val="22"/>
              </w:rPr>
              <w:t>-52,20</w:t>
            </w:r>
          </w:p>
        </w:tc>
        <w:tc>
          <w:tcPr>
            <w:tcW w:w="1440" w:type="dxa"/>
            <w:tcBorders>
              <w:top w:val="nil"/>
              <w:left w:val="nil"/>
              <w:bottom w:val="single" w:sz="4" w:space="0" w:color="auto"/>
              <w:right w:val="single" w:sz="4" w:space="0" w:color="auto"/>
            </w:tcBorders>
            <w:shd w:val="clear" w:color="auto" w:fill="auto"/>
            <w:noWrap/>
            <w:vAlign w:val="center"/>
            <w:hideMark/>
          </w:tcPr>
          <w:p w14:paraId="50D736B8" w14:textId="03816D0C" w:rsidR="00A45F38" w:rsidRPr="00A45F38" w:rsidRDefault="00A45F38" w:rsidP="006E24CF">
            <w:pPr>
              <w:jc w:val="right"/>
              <w:rPr>
                <w:rFonts w:eastAsia="Times New Roman"/>
                <w:sz w:val="22"/>
                <w:szCs w:val="22"/>
              </w:rPr>
            </w:pPr>
            <w:r w:rsidRPr="00A45F38">
              <w:rPr>
                <w:sz w:val="22"/>
                <w:szCs w:val="22"/>
              </w:rPr>
              <w:t>783.907</w:t>
            </w:r>
          </w:p>
        </w:tc>
        <w:tc>
          <w:tcPr>
            <w:tcW w:w="1080" w:type="dxa"/>
            <w:tcBorders>
              <w:top w:val="nil"/>
              <w:left w:val="nil"/>
              <w:bottom w:val="single" w:sz="4" w:space="0" w:color="auto"/>
              <w:right w:val="single" w:sz="4" w:space="0" w:color="auto"/>
            </w:tcBorders>
            <w:shd w:val="clear" w:color="auto" w:fill="auto"/>
            <w:noWrap/>
            <w:vAlign w:val="center"/>
            <w:hideMark/>
          </w:tcPr>
          <w:p w14:paraId="6B5B1F96" w14:textId="38990D73" w:rsidR="00A45F38" w:rsidRPr="00A45F38" w:rsidRDefault="00A45F38" w:rsidP="006E24CF">
            <w:pPr>
              <w:jc w:val="right"/>
              <w:rPr>
                <w:rFonts w:eastAsia="Times New Roman"/>
                <w:sz w:val="22"/>
                <w:szCs w:val="22"/>
              </w:rPr>
            </w:pPr>
            <w:r w:rsidRPr="00A45F38">
              <w:rPr>
                <w:sz w:val="22"/>
                <w:szCs w:val="22"/>
              </w:rPr>
              <w:t>0,33</w:t>
            </w:r>
          </w:p>
        </w:tc>
      </w:tr>
      <w:tr w:rsidR="00A45F38" w:rsidRPr="00A45F38" w14:paraId="774AF9AF" w14:textId="77777777" w:rsidTr="00A45F38">
        <w:trPr>
          <w:trHeight w:val="144"/>
          <w:jc w:val="center"/>
        </w:trPr>
        <w:tc>
          <w:tcPr>
            <w:tcW w:w="2085" w:type="dxa"/>
            <w:vMerge/>
            <w:tcBorders>
              <w:left w:val="single" w:sz="4" w:space="0" w:color="auto"/>
              <w:right w:val="single" w:sz="4" w:space="0" w:color="auto"/>
            </w:tcBorders>
            <w:shd w:val="clear" w:color="auto" w:fill="auto"/>
            <w:noWrap/>
            <w:vAlign w:val="center"/>
          </w:tcPr>
          <w:p w14:paraId="69818AD8" w14:textId="77777777" w:rsidR="00A45F38" w:rsidRPr="00A45F38" w:rsidRDefault="00A45F38" w:rsidP="006E24CF">
            <w:pPr>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29B87176" w14:textId="0A6DBDAF" w:rsidR="00A45F38" w:rsidRPr="00A45F38" w:rsidRDefault="00A45F38" w:rsidP="006E24CF">
            <w:pPr>
              <w:rPr>
                <w:rFonts w:eastAsia="Times New Roman"/>
                <w:sz w:val="22"/>
                <w:szCs w:val="22"/>
              </w:rPr>
            </w:pPr>
            <w:r w:rsidRPr="00A45F38">
              <w:rPr>
                <w:sz w:val="22"/>
                <w:szCs w:val="22"/>
              </w:rPr>
              <w:t>Long An</w:t>
            </w:r>
          </w:p>
        </w:tc>
        <w:tc>
          <w:tcPr>
            <w:tcW w:w="1440" w:type="dxa"/>
            <w:tcBorders>
              <w:top w:val="nil"/>
              <w:left w:val="nil"/>
              <w:bottom w:val="single" w:sz="4" w:space="0" w:color="auto"/>
              <w:right w:val="single" w:sz="4" w:space="0" w:color="auto"/>
            </w:tcBorders>
            <w:shd w:val="clear" w:color="auto" w:fill="auto"/>
            <w:noWrap/>
            <w:vAlign w:val="center"/>
            <w:hideMark/>
          </w:tcPr>
          <w:p w14:paraId="23E59269" w14:textId="75755504" w:rsidR="00A45F38" w:rsidRPr="00A45F38" w:rsidRDefault="00A45F38" w:rsidP="006E24CF">
            <w:pPr>
              <w:jc w:val="right"/>
              <w:rPr>
                <w:rFonts w:eastAsia="Times New Roman"/>
                <w:sz w:val="22"/>
                <w:szCs w:val="22"/>
              </w:rPr>
            </w:pPr>
            <w:r w:rsidRPr="00A45F38">
              <w:rPr>
                <w:sz w:val="22"/>
                <w:szCs w:val="22"/>
              </w:rPr>
              <w:t>29.012</w:t>
            </w:r>
          </w:p>
        </w:tc>
        <w:tc>
          <w:tcPr>
            <w:tcW w:w="1260" w:type="dxa"/>
            <w:tcBorders>
              <w:top w:val="nil"/>
              <w:left w:val="nil"/>
              <w:bottom w:val="single" w:sz="4" w:space="0" w:color="auto"/>
              <w:right w:val="single" w:sz="4" w:space="0" w:color="auto"/>
            </w:tcBorders>
            <w:shd w:val="clear" w:color="auto" w:fill="auto"/>
            <w:noWrap/>
            <w:vAlign w:val="center"/>
            <w:hideMark/>
          </w:tcPr>
          <w:p w14:paraId="392E981E" w14:textId="348E34BB" w:rsidR="00A45F38" w:rsidRPr="00A45F38" w:rsidRDefault="00A45F38" w:rsidP="006E24CF">
            <w:pPr>
              <w:jc w:val="right"/>
              <w:rPr>
                <w:rFonts w:eastAsia="Times New Roman"/>
                <w:sz w:val="22"/>
                <w:szCs w:val="22"/>
              </w:rPr>
            </w:pPr>
            <w:r w:rsidRPr="00A45F38">
              <w:rPr>
                <w:sz w:val="22"/>
                <w:szCs w:val="22"/>
              </w:rPr>
              <w:t>-9,22</w:t>
            </w:r>
          </w:p>
        </w:tc>
        <w:tc>
          <w:tcPr>
            <w:tcW w:w="1170" w:type="dxa"/>
            <w:tcBorders>
              <w:top w:val="nil"/>
              <w:left w:val="nil"/>
              <w:bottom w:val="single" w:sz="4" w:space="0" w:color="auto"/>
              <w:right w:val="single" w:sz="4" w:space="0" w:color="auto"/>
            </w:tcBorders>
            <w:shd w:val="clear" w:color="auto" w:fill="auto"/>
            <w:noWrap/>
            <w:vAlign w:val="center"/>
            <w:hideMark/>
          </w:tcPr>
          <w:p w14:paraId="4B8E85CC" w14:textId="16593268" w:rsidR="00A45F38" w:rsidRPr="00A45F38" w:rsidRDefault="00A45F38" w:rsidP="006E24CF">
            <w:pPr>
              <w:jc w:val="right"/>
              <w:rPr>
                <w:rFonts w:eastAsia="Times New Roman"/>
                <w:sz w:val="22"/>
                <w:szCs w:val="22"/>
              </w:rPr>
            </w:pPr>
            <w:r w:rsidRPr="00A45F38">
              <w:rPr>
                <w:sz w:val="22"/>
                <w:szCs w:val="22"/>
              </w:rPr>
              <w:t>-27,77</w:t>
            </w:r>
          </w:p>
        </w:tc>
        <w:tc>
          <w:tcPr>
            <w:tcW w:w="1440" w:type="dxa"/>
            <w:tcBorders>
              <w:top w:val="nil"/>
              <w:left w:val="nil"/>
              <w:bottom w:val="single" w:sz="4" w:space="0" w:color="auto"/>
              <w:right w:val="single" w:sz="4" w:space="0" w:color="auto"/>
            </w:tcBorders>
            <w:shd w:val="clear" w:color="auto" w:fill="auto"/>
            <w:noWrap/>
            <w:vAlign w:val="center"/>
            <w:hideMark/>
          </w:tcPr>
          <w:p w14:paraId="35AFC737" w14:textId="5C1411EA" w:rsidR="00A45F38" w:rsidRPr="00A45F38" w:rsidRDefault="00A45F38" w:rsidP="006E24CF">
            <w:pPr>
              <w:jc w:val="right"/>
              <w:rPr>
                <w:rFonts w:eastAsia="Times New Roman"/>
                <w:sz w:val="22"/>
                <w:szCs w:val="22"/>
              </w:rPr>
            </w:pPr>
            <w:r w:rsidRPr="00A45F38">
              <w:rPr>
                <w:sz w:val="22"/>
                <w:szCs w:val="22"/>
              </w:rPr>
              <w:t>227.971</w:t>
            </w:r>
          </w:p>
        </w:tc>
        <w:tc>
          <w:tcPr>
            <w:tcW w:w="1080" w:type="dxa"/>
            <w:tcBorders>
              <w:top w:val="nil"/>
              <w:left w:val="nil"/>
              <w:bottom w:val="single" w:sz="4" w:space="0" w:color="auto"/>
              <w:right w:val="single" w:sz="4" w:space="0" w:color="auto"/>
            </w:tcBorders>
            <w:shd w:val="clear" w:color="auto" w:fill="auto"/>
            <w:noWrap/>
            <w:vAlign w:val="center"/>
            <w:hideMark/>
          </w:tcPr>
          <w:p w14:paraId="337A563C" w14:textId="640CEC96" w:rsidR="00A45F38" w:rsidRPr="00A45F38" w:rsidRDefault="00A45F38" w:rsidP="006E24CF">
            <w:pPr>
              <w:jc w:val="right"/>
              <w:rPr>
                <w:rFonts w:eastAsia="Times New Roman"/>
                <w:sz w:val="22"/>
                <w:szCs w:val="22"/>
              </w:rPr>
            </w:pPr>
            <w:r w:rsidRPr="00A45F38">
              <w:rPr>
                <w:sz w:val="22"/>
                <w:szCs w:val="22"/>
              </w:rPr>
              <w:t>-19,46</w:t>
            </w:r>
          </w:p>
        </w:tc>
      </w:tr>
      <w:tr w:rsidR="00A45F38" w:rsidRPr="00A45F38" w14:paraId="103625B5" w14:textId="77777777" w:rsidTr="00A45F38">
        <w:trPr>
          <w:trHeight w:val="144"/>
          <w:jc w:val="center"/>
        </w:trPr>
        <w:tc>
          <w:tcPr>
            <w:tcW w:w="2085" w:type="dxa"/>
            <w:vMerge/>
            <w:tcBorders>
              <w:left w:val="single" w:sz="4" w:space="0" w:color="auto"/>
              <w:right w:val="single" w:sz="4" w:space="0" w:color="auto"/>
            </w:tcBorders>
            <w:shd w:val="clear" w:color="auto" w:fill="auto"/>
            <w:noWrap/>
            <w:vAlign w:val="center"/>
          </w:tcPr>
          <w:p w14:paraId="1259B021" w14:textId="77777777" w:rsidR="00A45F38" w:rsidRPr="00A45F38" w:rsidRDefault="00A45F38" w:rsidP="006E24CF">
            <w:pPr>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15C697B7" w14:textId="66FE228B" w:rsidR="00A45F38" w:rsidRPr="00A45F38" w:rsidRDefault="00A45F38" w:rsidP="006E24CF">
            <w:pPr>
              <w:rPr>
                <w:rFonts w:eastAsia="Times New Roman"/>
                <w:sz w:val="22"/>
                <w:szCs w:val="22"/>
              </w:rPr>
            </w:pPr>
            <w:r w:rsidRPr="00A45F38">
              <w:rPr>
                <w:sz w:val="22"/>
                <w:szCs w:val="22"/>
              </w:rPr>
              <w:t>Bình Dương</w:t>
            </w:r>
          </w:p>
        </w:tc>
        <w:tc>
          <w:tcPr>
            <w:tcW w:w="1440" w:type="dxa"/>
            <w:tcBorders>
              <w:top w:val="nil"/>
              <w:left w:val="nil"/>
              <w:bottom w:val="single" w:sz="4" w:space="0" w:color="auto"/>
              <w:right w:val="single" w:sz="4" w:space="0" w:color="auto"/>
            </w:tcBorders>
            <w:shd w:val="clear" w:color="auto" w:fill="auto"/>
            <w:noWrap/>
            <w:vAlign w:val="center"/>
            <w:hideMark/>
          </w:tcPr>
          <w:p w14:paraId="7EB70405" w14:textId="51A15358" w:rsidR="00A45F38" w:rsidRPr="00A45F38" w:rsidRDefault="00A45F38" w:rsidP="006E24CF">
            <w:pPr>
              <w:jc w:val="right"/>
              <w:rPr>
                <w:rFonts w:eastAsia="Times New Roman"/>
                <w:sz w:val="22"/>
                <w:szCs w:val="22"/>
              </w:rPr>
            </w:pPr>
            <w:r w:rsidRPr="00A45F38">
              <w:rPr>
                <w:sz w:val="22"/>
                <w:szCs w:val="22"/>
              </w:rPr>
              <w:t>25.082</w:t>
            </w:r>
          </w:p>
        </w:tc>
        <w:tc>
          <w:tcPr>
            <w:tcW w:w="1260" w:type="dxa"/>
            <w:tcBorders>
              <w:top w:val="nil"/>
              <w:left w:val="nil"/>
              <w:bottom w:val="single" w:sz="4" w:space="0" w:color="auto"/>
              <w:right w:val="single" w:sz="4" w:space="0" w:color="auto"/>
            </w:tcBorders>
            <w:shd w:val="clear" w:color="auto" w:fill="auto"/>
            <w:noWrap/>
            <w:vAlign w:val="center"/>
            <w:hideMark/>
          </w:tcPr>
          <w:p w14:paraId="4E222B07" w14:textId="7021C448" w:rsidR="00A45F38" w:rsidRPr="00A45F38" w:rsidRDefault="00A45F38" w:rsidP="006E24CF">
            <w:pPr>
              <w:jc w:val="right"/>
              <w:rPr>
                <w:rFonts w:eastAsia="Times New Roman"/>
                <w:sz w:val="22"/>
                <w:szCs w:val="22"/>
              </w:rPr>
            </w:pPr>
            <w:r w:rsidRPr="00A45F38">
              <w:rPr>
                <w:sz w:val="22"/>
                <w:szCs w:val="22"/>
              </w:rPr>
              <w:t>-6,22</w:t>
            </w:r>
          </w:p>
        </w:tc>
        <w:tc>
          <w:tcPr>
            <w:tcW w:w="1170" w:type="dxa"/>
            <w:tcBorders>
              <w:top w:val="nil"/>
              <w:left w:val="nil"/>
              <w:bottom w:val="single" w:sz="4" w:space="0" w:color="auto"/>
              <w:right w:val="single" w:sz="4" w:space="0" w:color="auto"/>
            </w:tcBorders>
            <w:shd w:val="clear" w:color="auto" w:fill="auto"/>
            <w:noWrap/>
            <w:vAlign w:val="center"/>
            <w:hideMark/>
          </w:tcPr>
          <w:p w14:paraId="0FD98516" w14:textId="2E062BC6" w:rsidR="00A45F38" w:rsidRPr="00A45F38" w:rsidRDefault="00A45F38" w:rsidP="006E24CF">
            <w:pPr>
              <w:jc w:val="right"/>
              <w:rPr>
                <w:rFonts w:eastAsia="Times New Roman"/>
                <w:sz w:val="22"/>
                <w:szCs w:val="22"/>
              </w:rPr>
            </w:pPr>
            <w:r w:rsidRPr="00A45F38">
              <w:rPr>
                <w:sz w:val="22"/>
                <w:szCs w:val="22"/>
              </w:rPr>
              <w:t>-14,74</w:t>
            </w:r>
          </w:p>
        </w:tc>
        <w:tc>
          <w:tcPr>
            <w:tcW w:w="1440" w:type="dxa"/>
            <w:tcBorders>
              <w:top w:val="nil"/>
              <w:left w:val="nil"/>
              <w:bottom w:val="single" w:sz="4" w:space="0" w:color="auto"/>
              <w:right w:val="single" w:sz="4" w:space="0" w:color="auto"/>
            </w:tcBorders>
            <w:shd w:val="clear" w:color="auto" w:fill="auto"/>
            <w:noWrap/>
            <w:vAlign w:val="center"/>
            <w:hideMark/>
          </w:tcPr>
          <w:p w14:paraId="26D352CB" w14:textId="0ED1CCAA" w:rsidR="00A45F38" w:rsidRPr="00A45F38" w:rsidRDefault="00A45F38" w:rsidP="006E24CF">
            <w:pPr>
              <w:jc w:val="right"/>
              <w:rPr>
                <w:rFonts w:eastAsia="Times New Roman"/>
                <w:sz w:val="22"/>
                <w:szCs w:val="22"/>
              </w:rPr>
            </w:pPr>
            <w:r w:rsidRPr="00A45F38">
              <w:rPr>
                <w:sz w:val="22"/>
                <w:szCs w:val="22"/>
              </w:rPr>
              <w:t>212.469</w:t>
            </w:r>
          </w:p>
        </w:tc>
        <w:tc>
          <w:tcPr>
            <w:tcW w:w="1080" w:type="dxa"/>
            <w:tcBorders>
              <w:top w:val="nil"/>
              <w:left w:val="nil"/>
              <w:bottom w:val="single" w:sz="4" w:space="0" w:color="auto"/>
              <w:right w:val="single" w:sz="4" w:space="0" w:color="auto"/>
            </w:tcBorders>
            <w:shd w:val="clear" w:color="auto" w:fill="auto"/>
            <w:noWrap/>
            <w:vAlign w:val="center"/>
            <w:hideMark/>
          </w:tcPr>
          <w:p w14:paraId="141BF942" w14:textId="5DF16937" w:rsidR="00A45F38" w:rsidRPr="00A45F38" w:rsidRDefault="00A45F38" w:rsidP="006E24CF">
            <w:pPr>
              <w:jc w:val="right"/>
              <w:rPr>
                <w:rFonts w:eastAsia="Times New Roman"/>
                <w:sz w:val="22"/>
                <w:szCs w:val="22"/>
              </w:rPr>
            </w:pPr>
            <w:r w:rsidRPr="00A45F38">
              <w:rPr>
                <w:sz w:val="22"/>
                <w:szCs w:val="22"/>
              </w:rPr>
              <w:t>-11,01</w:t>
            </w:r>
          </w:p>
        </w:tc>
      </w:tr>
      <w:tr w:rsidR="00A45F38" w:rsidRPr="00A45F38" w14:paraId="1B6F6524" w14:textId="77777777" w:rsidTr="00A45F38">
        <w:trPr>
          <w:trHeight w:val="144"/>
          <w:jc w:val="center"/>
        </w:trPr>
        <w:tc>
          <w:tcPr>
            <w:tcW w:w="2085" w:type="dxa"/>
            <w:vMerge/>
            <w:tcBorders>
              <w:left w:val="single" w:sz="4" w:space="0" w:color="auto"/>
              <w:right w:val="single" w:sz="4" w:space="0" w:color="auto"/>
            </w:tcBorders>
            <w:shd w:val="clear" w:color="auto" w:fill="auto"/>
            <w:noWrap/>
            <w:vAlign w:val="center"/>
          </w:tcPr>
          <w:p w14:paraId="0851443C" w14:textId="77777777" w:rsidR="00A45F38" w:rsidRPr="00A45F38" w:rsidRDefault="00A45F38" w:rsidP="006E24CF">
            <w:pPr>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30B35D1B" w14:textId="6B01CB69" w:rsidR="00A45F38" w:rsidRPr="00A45F38" w:rsidRDefault="00A45F38" w:rsidP="006E24CF">
            <w:pPr>
              <w:rPr>
                <w:rFonts w:eastAsia="Times New Roman"/>
                <w:sz w:val="22"/>
                <w:szCs w:val="22"/>
              </w:rPr>
            </w:pPr>
            <w:r w:rsidRPr="00A45F38">
              <w:rPr>
                <w:sz w:val="22"/>
                <w:szCs w:val="22"/>
              </w:rPr>
              <w:t>TP. Hà Nội</w:t>
            </w:r>
          </w:p>
        </w:tc>
        <w:tc>
          <w:tcPr>
            <w:tcW w:w="1440" w:type="dxa"/>
            <w:tcBorders>
              <w:top w:val="nil"/>
              <w:left w:val="nil"/>
              <w:bottom w:val="single" w:sz="4" w:space="0" w:color="auto"/>
              <w:right w:val="single" w:sz="4" w:space="0" w:color="auto"/>
            </w:tcBorders>
            <w:shd w:val="clear" w:color="auto" w:fill="auto"/>
            <w:noWrap/>
            <w:vAlign w:val="center"/>
            <w:hideMark/>
          </w:tcPr>
          <w:p w14:paraId="6C07AE32" w14:textId="02B18E91" w:rsidR="00A45F38" w:rsidRPr="00A45F38" w:rsidRDefault="00A45F38" w:rsidP="006E24CF">
            <w:pPr>
              <w:jc w:val="right"/>
              <w:rPr>
                <w:rFonts w:eastAsia="Times New Roman"/>
                <w:sz w:val="22"/>
                <w:szCs w:val="22"/>
              </w:rPr>
            </w:pPr>
            <w:r w:rsidRPr="00A45F38">
              <w:rPr>
                <w:sz w:val="22"/>
                <w:szCs w:val="22"/>
              </w:rPr>
              <w:t>5.167</w:t>
            </w:r>
          </w:p>
        </w:tc>
        <w:tc>
          <w:tcPr>
            <w:tcW w:w="1260" w:type="dxa"/>
            <w:tcBorders>
              <w:top w:val="nil"/>
              <w:left w:val="nil"/>
              <w:bottom w:val="single" w:sz="4" w:space="0" w:color="auto"/>
              <w:right w:val="single" w:sz="4" w:space="0" w:color="auto"/>
            </w:tcBorders>
            <w:shd w:val="clear" w:color="auto" w:fill="auto"/>
            <w:noWrap/>
            <w:vAlign w:val="center"/>
            <w:hideMark/>
          </w:tcPr>
          <w:p w14:paraId="7DB2A8C0" w14:textId="36F94B6C" w:rsidR="00A45F38" w:rsidRPr="00A45F38" w:rsidRDefault="00A45F38" w:rsidP="006E24CF">
            <w:pPr>
              <w:jc w:val="right"/>
              <w:rPr>
                <w:rFonts w:eastAsia="Times New Roman"/>
                <w:sz w:val="22"/>
                <w:szCs w:val="22"/>
              </w:rPr>
            </w:pPr>
            <w:r w:rsidRPr="00A45F38">
              <w:rPr>
                <w:sz w:val="22"/>
                <w:szCs w:val="22"/>
              </w:rPr>
              <w:t>-62,47</w:t>
            </w:r>
          </w:p>
        </w:tc>
        <w:tc>
          <w:tcPr>
            <w:tcW w:w="1170" w:type="dxa"/>
            <w:tcBorders>
              <w:top w:val="nil"/>
              <w:left w:val="nil"/>
              <w:bottom w:val="single" w:sz="4" w:space="0" w:color="auto"/>
              <w:right w:val="single" w:sz="4" w:space="0" w:color="auto"/>
            </w:tcBorders>
            <w:shd w:val="clear" w:color="auto" w:fill="auto"/>
            <w:noWrap/>
            <w:vAlign w:val="center"/>
            <w:hideMark/>
          </w:tcPr>
          <w:p w14:paraId="4A00BFDE" w14:textId="6E495B5E" w:rsidR="00A45F38" w:rsidRPr="00A45F38" w:rsidRDefault="00A45F38" w:rsidP="006E24CF">
            <w:pPr>
              <w:jc w:val="right"/>
              <w:rPr>
                <w:rFonts w:eastAsia="Times New Roman"/>
                <w:sz w:val="22"/>
                <w:szCs w:val="22"/>
              </w:rPr>
            </w:pPr>
            <w:r w:rsidRPr="00A45F38">
              <w:rPr>
                <w:sz w:val="22"/>
                <w:szCs w:val="22"/>
              </w:rPr>
              <w:t>104,39</w:t>
            </w:r>
          </w:p>
        </w:tc>
        <w:tc>
          <w:tcPr>
            <w:tcW w:w="1440" w:type="dxa"/>
            <w:tcBorders>
              <w:top w:val="nil"/>
              <w:left w:val="nil"/>
              <w:bottom w:val="single" w:sz="4" w:space="0" w:color="auto"/>
              <w:right w:val="single" w:sz="4" w:space="0" w:color="auto"/>
            </w:tcBorders>
            <w:shd w:val="clear" w:color="auto" w:fill="auto"/>
            <w:noWrap/>
            <w:vAlign w:val="center"/>
            <w:hideMark/>
          </w:tcPr>
          <w:p w14:paraId="19CD73B4" w14:textId="19EC2E43" w:rsidR="00A45F38" w:rsidRPr="00A45F38" w:rsidRDefault="00A45F38" w:rsidP="006E24CF">
            <w:pPr>
              <w:jc w:val="right"/>
              <w:rPr>
                <w:rFonts w:eastAsia="Times New Roman"/>
                <w:sz w:val="22"/>
                <w:szCs w:val="22"/>
              </w:rPr>
            </w:pPr>
            <w:r w:rsidRPr="00A45F38">
              <w:rPr>
                <w:sz w:val="22"/>
                <w:szCs w:val="22"/>
              </w:rPr>
              <w:t>81.850</w:t>
            </w:r>
          </w:p>
        </w:tc>
        <w:tc>
          <w:tcPr>
            <w:tcW w:w="1080" w:type="dxa"/>
            <w:tcBorders>
              <w:top w:val="nil"/>
              <w:left w:val="nil"/>
              <w:bottom w:val="single" w:sz="4" w:space="0" w:color="auto"/>
              <w:right w:val="single" w:sz="4" w:space="0" w:color="auto"/>
            </w:tcBorders>
            <w:shd w:val="clear" w:color="auto" w:fill="auto"/>
            <w:noWrap/>
            <w:vAlign w:val="center"/>
            <w:hideMark/>
          </w:tcPr>
          <w:p w14:paraId="79DC81E0" w14:textId="5D3646D9" w:rsidR="00A45F38" w:rsidRPr="00A45F38" w:rsidRDefault="00A45F38" w:rsidP="006E24CF">
            <w:pPr>
              <w:jc w:val="right"/>
              <w:rPr>
                <w:rFonts w:eastAsia="Times New Roman"/>
                <w:sz w:val="22"/>
                <w:szCs w:val="22"/>
              </w:rPr>
            </w:pPr>
            <w:r w:rsidRPr="00A45F38">
              <w:rPr>
                <w:sz w:val="22"/>
                <w:szCs w:val="22"/>
              </w:rPr>
              <w:t>136,42</w:t>
            </w:r>
          </w:p>
        </w:tc>
      </w:tr>
      <w:tr w:rsidR="00A45F38" w:rsidRPr="00A45F38" w14:paraId="5F36C1F9" w14:textId="77777777" w:rsidTr="00A45F38">
        <w:trPr>
          <w:trHeight w:val="144"/>
          <w:jc w:val="center"/>
        </w:trPr>
        <w:tc>
          <w:tcPr>
            <w:tcW w:w="2085" w:type="dxa"/>
            <w:vMerge/>
            <w:tcBorders>
              <w:left w:val="single" w:sz="4" w:space="0" w:color="auto"/>
              <w:right w:val="single" w:sz="4" w:space="0" w:color="auto"/>
            </w:tcBorders>
            <w:shd w:val="clear" w:color="auto" w:fill="auto"/>
            <w:noWrap/>
            <w:vAlign w:val="center"/>
          </w:tcPr>
          <w:p w14:paraId="1B87C5CF" w14:textId="77777777" w:rsidR="00A45F38" w:rsidRPr="00A45F38" w:rsidRDefault="00A45F38" w:rsidP="006E24CF">
            <w:pPr>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42BC64B9" w14:textId="3125DC90" w:rsidR="00A45F38" w:rsidRPr="00A45F38" w:rsidRDefault="00A45F38" w:rsidP="006E24CF">
            <w:pPr>
              <w:rPr>
                <w:rFonts w:eastAsia="Times New Roman"/>
                <w:sz w:val="22"/>
                <w:szCs w:val="22"/>
              </w:rPr>
            </w:pPr>
            <w:r w:rsidRPr="00A45F38">
              <w:rPr>
                <w:sz w:val="22"/>
                <w:szCs w:val="22"/>
              </w:rPr>
              <w:t>Bắc Ninh</w:t>
            </w:r>
          </w:p>
        </w:tc>
        <w:tc>
          <w:tcPr>
            <w:tcW w:w="1440" w:type="dxa"/>
            <w:tcBorders>
              <w:top w:val="nil"/>
              <w:left w:val="nil"/>
              <w:bottom w:val="single" w:sz="4" w:space="0" w:color="auto"/>
              <w:right w:val="single" w:sz="4" w:space="0" w:color="auto"/>
            </w:tcBorders>
            <w:shd w:val="clear" w:color="auto" w:fill="auto"/>
            <w:noWrap/>
            <w:vAlign w:val="center"/>
            <w:hideMark/>
          </w:tcPr>
          <w:p w14:paraId="5070F4D5" w14:textId="40E33DC8" w:rsidR="00A45F38" w:rsidRPr="00A45F38" w:rsidRDefault="00A45F38" w:rsidP="006E24CF">
            <w:pPr>
              <w:jc w:val="right"/>
              <w:rPr>
                <w:rFonts w:eastAsia="Times New Roman"/>
                <w:sz w:val="22"/>
                <w:szCs w:val="22"/>
              </w:rPr>
            </w:pPr>
            <w:r w:rsidRPr="00A45F38">
              <w:rPr>
                <w:sz w:val="22"/>
                <w:szCs w:val="22"/>
              </w:rPr>
              <w:t>4.159</w:t>
            </w:r>
          </w:p>
        </w:tc>
        <w:tc>
          <w:tcPr>
            <w:tcW w:w="1260" w:type="dxa"/>
            <w:tcBorders>
              <w:top w:val="nil"/>
              <w:left w:val="nil"/>
              <w:bottom w:val="single" w:sz="4" w:space="0" w:color="auto"/>
              <w:right w:val="single" w:sz="4" w:space="0" w:color="auto"/>
            </w:tcBorders>
            <w:shd w:val="clear" w:color="auto" w:fill="auto"/>
            <w:noWrap/>
            <w:vAlign w:val="center"/>
            <w:hideMark/>
          </w:tcPr>
          <w:p w14:paraId="186D713D" w14:textId="0C00C353" w:rsidR="00A45F38" w:rsidRPr="00A45F38" w:rsidRDefault="00A45F38" w:rsidP="006E24CF">
            <w:pPr>
              <w:jc w:val="right"/>
              <w:rPr>
                <w:rFonts w:eastAsia="Times New Roman"/>
                <w:sz w:val="22"/>
                <w:szCs w:val="22"/>
              </w:rPr>
            </w:pPr>
            <w:r w:rsidRPr="00A45F38">
              <w:rPr>
                <w:sz w:val="22"/>
                <w:szCs w:val="22"/>
              </w:rPr>
              <w:t>-75,55</w:t>
            </w:r>
          </w:p>
        </w:tc>
        <w:tc>
          <w:tcPr>
            <w:tcW w:w="1170" w:type="dxa"/>
            <w:tcBorders>
              <w:top w:val="nil"/>
              <w:left w:val="nil"/>
              <w:bottom w:val="single" w:sz="4" w:space="0" w:color="auto"/>
              <w:right w:val="single" w:sz="4" w:space="0" w:color="auto"/>
            </w:tcBorders>
            <w:shd w:val="clear" w:color="auto" w:fill="auto"/>
            <w:noWrap/>
            <w:vAlign w:val="center"/>
            <w:hideMark/>
          </w:tcPr>
          <w:p w14:paraId="399DED2E" w14:textId="28172384" w:rsidR="00A45F38" w:rsidRPr="00A45F38" w:rsidRDefault="00A45F38" w:rsidP="006E24CF">
            <w:pPr>
              <w:jc w:val="right"/>
              <w:rPr>
                <w:rFonts w:eastAsia="Times New Roman"/>
                <w:sz w:val="22"/>
                <w:szCs w:val="22"/>
              </w:rPr>
            </w:pPr>
            <w:r w:rsidRPr="00A45F38">
              <w:rPr>
                <w:sz w:val="22"/>
                <w:szCs w:val="22"/>
              </w:rPr>
              <w:t>-67,59</w:t>
            </w:r>
          </w:p>
        </w:tc>
        <w:tc>
          <w:tcPr>
            <w:tcW w:w="1440" w:type="dxa"/>
            <w:tcBorders>
              <w:top w:val="nil"/>
              <w:left w:val="nil"/>
              <w:bottom w:val="single" w:sz="4" w:space="0" w:color="auto"/>
              <w:right w:val="single" w:sz="4" w:space="0" w:color="auto"/>
            </w:tcBorders>
            <w:shd w:val="clear" w:color="auto" w:fill="auto"/>
            <w:noWrap/>
            <w:vAlign w:val="center"/>
            <w:hideMark/>
          </w:tcPr>
          <w:p w14:paraId="7AA0C424" w14:textId="76C579C1" w:rsidR="00A45F38" w:rsidRPr="00A45F38" w:rsidRDefault="00A45F38" w:rsidP="006E24CF">
            <w:pPr>
              <w:jc w:val="right"/>
              <w:rPr>
                <w:rFonts w:eastAsia="Times New Roman"/>
                <w:sz w:val="22"/>
                <w:szCs w:val="22"/>
              </w:rPr>
            </w:pPr>
            <w:r w:rsidRPr="00A45F38">
              <w:rPr>
                <w:sz w:val="22"/>
                <w:szCs w:val="22"/>
              </w:rPr>
              <w:t>78.326</w:t>
            </w:r>
          </w:p>
        </w:tc>
        <w:tc>
          <w:tcPr>
            <w:tcW w:w="1080" w:type="dxa"/>
            <w:tcBorders>
              <w:top w:val="nil"/>
              <w:left w:val="nil"/>
              <w:bottom w:val="single" w:sz="4" w:space="0" w:color="auto"/>
              <w:right w:val="single" w:sz="4" w:space="0" w:color="auto"/>
            </w:tcBorders>
            <w:shd w:val="clear" w:color="auto" w:fill="auto"/>
            <w:noWrap/>
            <w:vAlign w:val="center"/>
            <w:hideMark/>
          </w:tcPr>
          <w:p w14:paraId="04918F65" w14:textId="05BC8697" w:rsidR="00A45F38" w:rsidRPr="00A45F38" w:rsidRDefault="00A45F38" w:rsidP="006E24CF">
            <w:pPr>
              <w:jc w:val="right"/>
              <w:rPr>
                <w:rFonts w:eastAsia="Times New Roman"/>
                <w:sz w:val="22"/>
                <w:szCs w:val="22"/>
              </w:rPr>
            </w:pPr>
            <w:r w:rsidRPr="00A45F38">
              <w:rPr>
                <w:sz w:val="22"/>
                <w:szCs w:val="22"/>
              </w:rPr>
              <w:t>-29,70</w:t>
            </w:r>
          </w:p>
        </w:tc>
      </w:tr>
      <w:tr w:rsidR="00A45F38" w:rsidRPr="00A45F38" w14:paraId="0B5863E1" w14:textId="77777777" w:rsidTr="00A45F38">
        <w:trPr>
          <w:trHeight w:val="144"/>
          <w:jc w:val="center"/>
        </w:trPr>
        <w:tc>
          <w:tcPr>
            <w:tcW w:w="2085" w:type="dxa"/>
            <w:vMerge/>
            <w:tcBorders>
              <w:left w:val="single" w:sz="4" w:space="0" w:color="auto"/>
              <w:right w:val="single" w:sz="4" w:space="0" w:color="auto"/>
            </w:tcBorders>
            <w:shd w:val="clear" w:color="auto" w:fill="auto"/>
            <w:noWrap/>
            <w:vAlign w:val="center"/>
          </w:tcPr>
          <w:p w14:paraId="52BC54B5" w14:textId="77777777" w:rsidR="00A45F38" w:rsidRPr="00A45F38" w:rsidRDefault="00A45F38" w:rsidP="006E24CF">
            <w:pPr>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1E0A8922" w14:textId="61CFCC3A" w:rsidR="00A45F38" w:rsidRPr="00A45F38" w:rsidRDefault="00A45F38" w:rsidP="006E24CF">
            <w:pPr>
              <w:rPr>
                <w:rFonts w:eastAsia="Times New Roman"/>
                <w:sz w:val="22"/>
                <w:szCs w:val="22"/>
              </w:rPr>
            </w:pPr>
            <w:r w:rsidRPr="00A45F38">
              <w:rPr>
                <w:sz w:val="22"/>
                <w:szCs w:val="22"/>
              </w:rPr>
              <w:t>Bắc Giang</w:t>
            </w:r>
          </w:p>
        </w:tc>
        <w:tc>
          <w:tcPr>
            <w:tcW w:w="1440" w:type="dxa"/>
            <w:tcBorders>
              <w:top w:val="nil"/>
              <w:left w:val="nil"/>
              <w:bottom w:val="single" w:sz="4" w:space="0" w:color="auto"/>
              <w:right w:val="single" w:sz="4" w:space="0" w:color="auto"/>
            </w:tcBorders>
            <w:shd w:val="clear" w:color="auto" w:fill="auto"/>
            <w:noWrap/>
            <w:vAlign w:val="center"/>
            <w:hideMark/>
          </w:tcPr>
          <w:p w14:paraId="153BADFA" w14:textId="10EB4BAB" w:rsidR="00A45F38" w:rsidRPr="00A45F38" w:rsidRDefault="00A45F38" w:rsidP="006E24CF">
            <w:pPr>
              <w:jc w:val="right"/>
              <w:rPr>
                <w:rFonts w:eastAsia="Times New Roman"/>
                <w:sz w:val="22"/>
                <w:szCs w:val="22"/>
              </w:rPr>
            </w:pPr>
            <w:r w:rsidRPr="00A45F38">
              <w:rPr>
                <w:sz w:val="22"/>
                <w:szCs w:val="22"/>
              </w:rPr>
              <w:t>3.229</w:t>
            </w:r>
          </w:p>
        </w:tc>
        <w:tc>
          <w:tcPr>
            <w:tcW w:w="1260" w:type="dxa"/>
            <w:tcBorders>
              <w:top w:val="nil"/>
              <w:left w:val="nil"/>
              <w:bottom w:val="single" w:sz="4" w:space="0" w:color="auto"/>
              <w:right w:val="single" w:sz="4" w:space="0" w:color="auto"/>
            </w:tcBorders>
            <w:shd w:val="clear" w:color="auto" w:fill="auto"/>
            <w:noWrap/>
            <w:vAlign w:val="center"/>
            <w:hideMark/>
          </w:tcPr>
          <w:p w14:paraId="2D8E1462" w14:textId="1F8CA614" w:rsidR="00A45F38" w:rsidRPr="00A45F38" w:rsidRDefault="00A45F38" w:rsidP="006E24CF">
            <w:pPr>
              <w:jc w:val="right"/>
              <w:rPr>
                <w:rFonts w:eastAsia="Times New Roman"/>
                <w:sz w:val="22"/>
                <w:szCs w:val="22"/>
              </w:rPr>
            </w:pPr>
            <w:r w:rsidRPr="00A45F38">
              <w:rPr>
                <w:sz w:val="22"/>
                <w:szCs w:val="22"/>
              </w:rPr>
              <w:t>38,88</w:t>
            </w:r>
          </w:p>
        </w:tc>
        <w:tc>
          <w:tcPr>
            <w:tcW w:w="1170" w:type="dxa"/>
            <w:tcBorders>
              <w:top w:val="nil"/>
              <w:left w:val="nil"/>
              <w:bottom w:val="single" w:sz="4" w:space="0" w:color="auto"/>
              <w:right w:val="single" w:sz="4" w:space="0" w:color="auto"/>
            </w:tcBorders>
            <w:shd w:val="clear" w:color="auto" w:fill="auto"/>
            <w:noWrap/>
            <w:vAlign w:val="center"/>
            <w:hideMark/>
          </w:tcPr>
          <w:p w14:paraId="3EB0AECC" w14:textId="3EB1D7BE" w:rsidR="00A45F38" w:rsidRPr="00A45F38" w:rsidRDefault="00A45F38" w:rsidP="006E24CF">
            <w:pPr>
              <w:jc w:val="right"/>
              <w:rPr>
                <w:rFonts w:eastAsia="Times New Roman"/>
                <w:sz w:val="22"/>
                <w:szCs w:val="22"/>
              </w:rPr>
            </w:pPr>
            <w:r w:rsidRPr="00A45F38">
              <w:rPr>
                <w:sz w:val="22"/>
                <w:szCs w:val="22"/>
              </w:rPr>
              <w:t>4,09</w:t>
            </w:r>
          </w:p>
        </w:tc>
        <w:tc>
          <w:tcPr>
            <w:tcW w:w="1440" w:type="dxa"/>
            <w:tcBorders>
              <w:top w:val="nil"/>
              <w:left w:val="nil"/>
              <w:bottom w:val="single" w:sz="4" w:space="0" w:color="auto"/>
              <w:right w:val="single" w:sz="4" w:space="0" w:color="auto"/>
            </w:tcBorders>
            <w:shd w:val="clear" w:color="auto" w:fill="auto"/>
            <w:noWrap/>
            <w:vAlign w:val="center"/>
            <w:hideMark/>
          </w:tcPr>
          <w:p w14:paraId="1B2E8E9F" w14:textId="07CB1F34" w:rsidR="00A45F38" w:rsidRPr="00A45F38" w:rsidRDefault="00A45F38" w:rsidP="006E24CF">
            <w:pPr>
              <w:jc w:val="right"/>
              <w:rPr>
                <w:rFonts w:eastAsia="Times New Roman"/>
                <w:sz w:val="22"/>
                <w:szCs w:val="22"/>
              </w:rPr>
            </w:pPr>
            <w:r w:rsidRPr="00A45F38">
              <w:rPr>
                <w:sz w:val="22"/>
                <w:szCs w:val="22"/>
              </w:rPr>
              <w:t>21.253</w:t>
            </w:r>
          </w:p>
        </w:tc>
        <w:tc>
          <w:tcPr>
            <w:tcW w:w="1080" w:type="dxa"/>
            <w:tcBorders>
              <w:top w:val="nil"/>
              <w:left w:val="nil"/>
              <w:bottom w:val="single" w:sz="4" w:space="0" w:color="auto"/>
              <w:right w:val="single" w:sz="4" w:space="0" w:color="auto"/>
            </w:tcBorders>
            <w:shd w:val="clear" w:color="auto" w:fill="auto"/>
            <w:noWrap/>
            <w:vAlign w:val="center"/>
            <w:hideMark/>
          </w:tcPr>
          <w:p w14:paraId="64221A50" w14:textId="344B260B" w:rsidR="00A45F38" w:rsidRPr="00A45F38" w:rsidRDefault="00A45F38" w:rsidP="006E24CF">
            <w:pPr>
              <w:jc w:val="right"/>
              <w:rPr>
                <w:rFonts w:eastAsia="Times New Roman"/>
                <w:sz w:val="22"/>
                <w:szCs w:val="22"/>
              </w:rPr>
            </w:pPr>
            <w:r w:rsidRPr="00A45F38">
              <w:rPr>
                <w:sz w:val="22"/>
                <w:szCs w:val="22"/>
              </w:rPr>
              <w:t>-3,98</w:t>
            </w:r>
          </w:p>
        </w:tc>
      </w:tr>
      <w:tr w:rsidR="00A45F38" w:rsidRPr="00A45F38" w14:paraId="2205ACEC" w14:textId="77777777" w:rsidTr="00A45F38">
        <w:trPr>
          <w:trHeight w:val="144"/>
          <w:jc w:val="center"/>
        </w:trPr>
        <w:tc>
          <w:tcPr>
            <w:tcW w:w="2085" w:type="dxa"/>
            <w:vMerge/>
            <w:tcBorders>
              <w:left w:val="single" w:sz="4" w:space="0" w:color="auto"/>
              <w:right w:val="single" w:sz="4" w:space="0" w:color="auto"/>
            </w:tcBorders>
            <w:shd w:val="clear" w:color="auto" w:fill="auto"/>
            <w:noWrap/>
            <w:vAlign w:val="center"/>
          </w:tcPr>
          <w:p w14:paraId="58FC6908" w14:textId="77777777" w:rsidR="00A45F38" w:rsidRPr="00A45F38" w:rsidRDefault="00A45F38" w:rsidP="006E24CF">
            <w:pPr>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66563DE2" w14:textId="770702B1" w:rsidR="00A45F38" w:rsidRPr="00A45F38" w:rsidRDefault="00A45F38" w:rsidP="006E24CF">
            <w:pPr>
              <w:rPr>
                <w:rFonts w:eastAsia="Times New Roman"/>
                <w:sz w:val="22"/>
                <w:szCs w:val="22"/>
              </w:rPr>
            </w:pPr>
            <w:r w:rsidRPr="00A45F38">
              <w:rPr>
                <w:sz w:val="22"/>
                <w:szCs w:val="22"/>
              </w:rPr>
              <w:t>Đồng Nai</w:t>
            </w:r>
          </w:p>
        </w:tc>
        <w:tc>
          <w:tcPr>
            <w:tcW w:w="1440" w:type="dxa"/>
            <w:tcBorders>
              <w:top w:val="nil"/>
              <w:left w:val="nil"/>
              <w:bottom w:val="single" w:sz="4" w:space="0" w:color="auto"/>
              <w:right w:val="single" w:sz="4" w:space="0" w:color="auto"/>
            </w:tcBorders>
            <w:shd w:val="clear" w:color="auto" w:fill="auto"/>
            <w:noWrap/>
            <w:vAlign w:val="center"/>
            <w:hideMark/>
          </w:tcPr>
          <w:p w14:paraId="1590E91C" w14:textId="741E34D5" w:rsidR="00A45F38" w:rsidRPr="00A45F38" w:rsidRDefault="00A45F38" w:rsidP="006E24CF">
            <w:pPr>
              <w:jc w:val="right"/>
              <w:rPr>
                <w:rFonts w:eastAsia="Times New Roman"/>
                <w:sz w:val="22"/>
                <w:szCs w:val="22"/>
              </w:rPr>
            </w:pPr>
            <w:r w:rsidRPr="00A45F38">
              <w:rPr>
                <w:sz w:val="22"/>
                <w:szCs w:val="22"/>
              </w:rPr>
              <w:t>2.043</w:t>
            </w:r>
          </w:p>
        </w:tc>
        <w:tc>
          <w:tcPr>
            <w:tcW w:w="1260" w:type="dxa"/>
            <w:tcBorders>
              <w:top w:val="nil"/>
              <w:left w:val="nil"/>
              <w:bottom w:val="single" w:sz="4" w:space="0" w:color="auto"/>
              <w:right w:val="single" w:sz="4" w:space="0" w:color="auto"/>
            </w:tcBorders>
            <w:shd w:val="clear" w:color="auto" w:fill="auto"/>
            <w:noWrap/>
            <w:vAlign w:val="center"/>
            <w:hideMark/>
          </w:tcPr>
          <w:p w14:paraId="734BA120" w14:textId="695D39B4" w:rsidR="00A45F38" w:rsidRPr="00A45F38" w:rsidRDefault="00A45F38" w:rsidP="006E24CF">
            <w:pPr>
              <w:jc w:val="right"/>
              <w:rPr>
                <w:rFonts w:eastAsia="Times New Roman"/>
                <w:sz w:val="22"/>
                <w:szCs w:val="22"/>
              </w:rPr>
            </w:pPr>
            <w:r w:rsidRPr="00A45F38">
              <w:rPr>
                <w:sz w:val="22"/>
                <w:szCs w:val="22"/>
              </w:rPr>
              <w:t>-14,19</w:t>
            </w:r>
          </w:p>
        </w:tc>
        <w:tc>
          <w:tcPr>
            <w:tcW w:w="1170" w:type="dxa"/>
            <w:tcBorders>
              <w:top w:val="nil"/>
              <w:left w:val="nil"/>
              <w:bottom w:val="single" w:sz="4" w:space="0" w:color="auto"/>
              <w:right w:val="single" w:sz="4" w:space="0" w:color="auto"/>
            </w:tcBorders>
            <w:shd w:val="clear" w:color="auto" w:fill="auto"/>
            <w:noWrap/>
            <w:vAlign w:val="center"/>
            <w:hideMark/>
          </w:tcPr>
          <w:p w14:paraId="37712D2E" w14:textId="7A678016" w:rsidR="00A45F38" w:rsidRPr="00A45F38" w:rsidRDefault="00A45F38" w:rsidP="006E24CF">
            <w:pPr>
              <w:jc w:val="right"/>
              <w:rPr>
                <w:rFonts w:eastAsia="Times New Roman"/>
                <w:sz w:val="22"/>
                <w:szCs w:val="22"/>
              </w:rPr>
            </w:pPr>
            <w:r w:rsidRPr="00A45F38">
              <w:rPr>
                <w:sz w:val="22"/>
                <w:szCs w:val="22"/>
              </w:rPr>
              <w:t>-12,95</w:t>
            </w:r>
          </w:p>
        </w:tc>
        <w:tc>
          <w:tcPr>
            <w:tcW w:w="1440" w:type="dxa"/>
            <w:tcBorders>
              <w:top w:val="nil"/>
              <w:left w:val="nil"/>
              <w:bottom w:val="single" w:sz="4" w:space="0" w:color="auto"/>
              <w:right w:val="single" w:sz="4" w:space="0" w:color="auto"/>
            </w:tcBorders>
            <w:shd w:val="clear" w:color="auto" w:fill="auto"/>
            <w:noWrap/>
            <w:vAlign w:val="center"/>
            <w:hideMark/>
          </w:tcPr>
          <w:p w14:paraId="0BDF0E6A" w14:textId="61A0B999" w:rsidR="00A45F38" w:rsidRPr="00A45F38" w:rsidRDefault="00A45F38" w:rsidP="006E24CF">
            <w:pPr>
              <w:jc w:val="right"/>
              <w:rPr>
                <w:rFonts w:eastAsia="Times New Roman"/>
                <w:sz w:val="22"/>
                <w:szCs w:val="22"/>
              </w:rPr>
            </w:pPr>
            <w:r w:rsidRPr="00A45F38">
              <w:rPr>
                <w:sz w:val="22"/>
                <w:szCs w:val="22"/>
              </w:rPr>
              <w:t>18.820</w:t>
            </w:r>
          </w:p>
        </w:tc>
        <w:tc>
          <w:tcPr>
            <w:tcW w:w="1080" w:type="dxa"/>
            <w:tcBorders>
              <w:top w:val="nil"/>
              <w:left w:val="nil"/>
              <w:bottom w:val="single" w:sz="4" w:space="0" w:color="auto"/>
              <w:right w:val="single" w:sz="4" w:space="0" w:color="auto"/>
            </w:tcBorders>
            <w:shd w:val="clear" w:color="auto" w:fill="auto"/>
            <w:noWrap/>
            <w:vAlign w:val="center"/>
            <w:hideMark/>
          </w:tcPr>
          <w:p w14:paraId="07389DAD" w14:textId="2246550A" w:rsidR="00A45F38" w:rsidRPr="00A45F38" w:rsidRDefault="00A45F38" w:rsidP="006E24CF">
            <w:pPr>
              <w:jc w:val="right"/>
              <w:rPr>
                <w:rFonts w:eastAsia="Times New Roman"/>
                <w:sz w:val="22"/>
                <w:szCs w:val="22"/>
              </w:rPr>
            </w:pPr>
            <w:r w:rsidRPr="00A45F38">
              <w:rPr>
                <w:sz w:val="22"/>
                <w:szCs w:val="22"/>
              </w:rPr>
              <w:t>-45,12</w:t>
            </w:r>
          </w:p>
        </w:tc>
      </w:tr>
      <w:tr w:rsidR="00A45F38" w:rsidRPr="00A45F38" w14:paraId="1A0AB020" w14:textId="77777777" w:rsidTr="00A45F38">
        <w:trPr>
          <w:trHeight w:val="144"/>
          <w:jc w:val="center"/>
        </w:trPr>
        <w:tc>
          <w:tcPr>
            <w:tcW w:w="2085" w:type="dxa"/>
            <w:vMerge/>
            <w:tcBorders>
              <w:left w:val="single" w:sz="4" w:space="0" w:color="auto"/>
              <w:right w:val="single" w:sz="4" w:space="0" w:color="auto"/>
            </w:tcBorders>
            <w:shd w:val="clear" w:color="auto" w:fill="auto"/>
            <w:noWrap/>
            <w:vAlign w:val="center"/>
          </w:tcPr>
          <w:p w14:paraId="4EC7A09E" w14:textId="77777777" w:rsidR="00A45F38" w:rsidRPr="00A45F38" w:rsidRDefault="00A45F38" w:rsidP="006E24CF">
            <w:pPr>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5B69A0CB" w14:textId="4F23A10C" w:rsidR="00A45F38" w:rsidRPr="00A45F38" w:rsidRDefault="00A45F38" w:rsidP="006E24CF">
            <w:pPr>
              <w:rPr>
                <w:rFonts w:eastAsia="Times New Roman"/>
                <w:sz w:val="22"/>
                <w:szCs w:val="22"/>
              </w:rPr>
            </w:pPr>
            <w:r w:rsidRPr="00A45F38">
              <w:rPr>
                <w:sz w:val="22"/>
                <w:szCs w:val="22"/>
              </w:rPr>
              <w:t>Bình Định</w:t>
            </w:r>
          </w:p>
        </w:tc>
        <w:tc>
          <w:tcPr>
            <w:tcW w:w="1440" w:type="dxa"/>
            <w:tcBorders>
              <w:top w:val="nil"/>
              <w:left w:val="nil"/>
              <w:bottom w:val="single" w:sz="4" w:space="0" w:color="auto"/>
              <w:right w:val="single" w:sz="4" w:space="0" w:color="auto"/>
            </w:tcBorders>
            <w:shd w:val="clear" w:color="auto" w:fill="auto"/>
            <w:noWrap/>
            <w:vAlign w:val="center"/>
            <w:hideMark/>
          </w:tcPr>
          <w:p w14:paraId="7E4A6BF3" w14:textId="2A883CB8" w:rsidR="00A45F38" w:rsidRPr="00A45F38" w:rsidRDefault="00A45F38" w:rsidP="006E24CF">
            <w:pPr>
              <w:jc w:val="right"/>
              <w:rPr>
                <w:rFonts w:eastAsia="Times New Roman"/>
                <w:sz w:val="22"/>
                <w:szCs w:val="22"/>
              </w:rPr>
            </w:pPr>
            <w:r w:rsidRPr="00A45F38">
              <w:rPr>
                <w:sz w:val="22"/>
                <w:szCs w:val="22"/>
              </w:rPr>
              <w:t>201</w:t>
            </w:r>
          </w:p>
        </w:tc>
        <w:tc>
          <w:tcPr>
            <w:tcW w:w="1260" w:type="dxa"/>
            <w:tcBorders>
              <w:top w:val="nil"/>
              <w:left w:val="nil"/>
              <w:bottom w:val="single" w:sz="4" w:space="0" w:color="auto"/>
              <w:right w:val="single" w:sz="4" w:space="0" w:color="auto"/>
            </w:tcBorders>
            <w:shd w:val="clear" w:color="auto" w:fill="auto"/>
            <w:noWrap/>
            <w:vAlign w:val="center"/>
            <w:hideMark/>
          </w:tcPr>
          <w:p w14:paraId="081C522D" w14:textId="356F2B44" w:rsidR="00A45F38" w:rsidRPr="00A45F38" w:rsidRDefault="00A45F38" w:rsidP="006E24CF">
            <w:pPr>
              <w:jc w:val="right"/>
              <w:rPr>
                <w:rFonts w:eastAsia="Times New Roman"/>
                <w:sz w:val="22"/>
                <w:szCs w:val="22"/>
              </w:rPr>
            </w:pPr>
            <w:r w:rsidRPr="00A45F38">
              <w:rPr>
                <w:sz w:val="22"/>
                <w:szCs w:val="22"/>
              </w:rPr>
              <w:t>111,11</w:t>
            </w:r>
          </w:p>
        </w:tc>
        <w:tc>
          <w:tcPr>
            <w:tcW w:w="1170" w:type="dxa"/>
            <w:tcBorders>
              <w:top w:val="nil"/>
              <w:left w:val="nil"/>
              <w:bottom w:val="single" w:sz="4" w:space="0" w:color="auto"/>
              <w:right w:val="single" w:sz="4" w:space="0" w:color="auto"/>
            </w:tcBorders>
            <w:shd w:val="clear" w:color="auto" w:fill="auto"/>
            <w:noWrap/>
            <w:vAlign w:val="center"/>
            <w:hideMark/>
          </w:tcPr>
          <w:p w14:paraId="4189366E" w14:textId="77FEA272" w:rsidR="00A45F38" w:rsidRPr="00A45F38" w:rsidRDefault="00A45F38" w:rsidP="006E24CF">
            <w:pPr>
              <w:jc w:val="right"/>
              <w:rPr>
                <w:rFonts w:eastAsia="Times New Roman"/>
                <w:sz w:val="22"/>
                <w:szCs w:val="22"/>
              </w:rPr>
            </w:pPr>
            <w:r w:rsidRPr="00A45F38">
              <w:rPr>
                <w:sz w:val="22"/>
                <w:szCs w:val="22"/>
              </w:rPr>
              <w:t>-93,54</w:t>
            </w:r>
          </w:p>
        </w:tc>
        <w:tc>
          <w:tcPr>
            <w:tcW w:w="1440" w:type="dxa"/>
            <w:tcBorders>
              <w:top w:val="nil"/>
              <w:left w:val="nil"/>
              <w:bottom w:val="single" w:sz="4" w:space="0" w:color="auto"/>
              <w:right w:val="single" w:sz="4" w:space="0" w:color="auto"/>
            </w:tcBorders>
            <w:shd w:val="clear" w:color="auto" w:fill="auto"/>
            <w:noWrap/>
            <w:vAlign w:val="center"/>
            <w:hideMark/>
          </w:tcPr>
          <w:p w14:paraId="47F9E8A3" w14:textId="7AD4BEE4" w:rsidR="00A45F38" w:rsidRPr="00A45F38" w:rsidRDefault="00A45F38" w:rsidP="006E24CF">
            <w:pPr>
              <w:jc w:val="right"/>
              <w:rPr>
                <w:rFonts w:eastAsia="Times New Roman"/>
                <w:sz w:val="22"/>
                <w:szCs w:val="22"/>
              </w:rPr>
            </w:pPr>
            <w:r w:rsidRPr="00A45F38">
              <w:rPr>
                <w:sz w:val="22"/>
                <w:szCs w:val="22"/>
              </w:rPr>
              <w:t>2.076</w:t>
            </w:r>
          </w:p>
        </w:tc>
        <w:tc>
          <w:tcPr>
            <w:tcW w:w="1080" w:type="dxa"/>
            <w:tcBorders>
              <w:top w:val="nil"/>
              <w:left w:val="nil"/>
              <w:bottom w:val="single" w:sz="4" w:space="0" w:color="auto"/>
              <w:right w:val="single" w:sz="4" w:space="0" w:color="auto"/>
            </w:tcBorders>
            <w:shd w:val="clear" w:color="auto" w:fill="auto"/>
            <w:noWrap/>
            <w:vAlign w:val="center"/>
            <w:hideMark/>
          </w:tcPr>
          <w:p w14:paraId="595E846A" w14:textId="3B163D5E" w:rsidR="00A45F38" w:rsidRPr="00A45F38" w:rsidRDefault="00A45F38" w:rsidP="006E24CF">
            <w:pPr>
              <w:jc w:val="right"/>
              <w:rPr>
                <w:rFonts w:eastAsia="Times New Roman"/>
                <w:sz w:val="22"/>
                <w:szCs w:val="22"/>
              </w:rPr>
            </w:pPr>
            <w:r w:rsidRPr="00A45F38">
              <w:rPr>
                <w:sz w:val="22"/>
                <w:szCs w:val="22"/>
              </w:rPr>
              <w:t>-84,54</w:t>
            </w:r>
          </w:p>
        </w:tc>
      </w:tr>
      <w:tr w:rsidR="00A45F38" w:rsidRPr="00A45F38" w14:paraId="20691315" w14:textId="77777777" w:rsidTr="00A45F38">
        <w:trPr>
          <w:trHeight w:val="144"/>
          <w:jc w:val="center"/>
        </w:trPr>
        <w:tc>
          <w:tcPr>
            <w:tcW w:w="2085" w:type="dxa"/>
            <w:vMerge/>
            <w:tcBorders>
              <w:left w:val="single" w:sz="4" w:space="0" w:color="auto"/>
              <w:right w:val="single" w:sz="4" w:space="0" w:color="auto"/>
            </w:tcBorders>
            <w:shd w:val="clear" w:color="auto" w:fill="auto"/>
            <w:noWrap/>
            <w:vAlign w:val="center"/>
          </w:tcPr>
          <w:p w14:paraId="27137865" w14:textId="77777777" w:rsidR="00A45F38" w:rsidRPr="00A45F38" w:rsidRDefault="00A45F38" w:rsidP="006E24CF">
            <w:pPr>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30FE7A15" w14:textId="42F4F61D" w:rsidR="00A45F38" w:rsidRPr="00A45F38" w:rsidRDefault="00A45F38" w:rsidP="006E24CF">
            <w:pPr>
              <w:rPr>
                <w:rFonts w:eastAsia="Times New Roman"/>
                <w:sz w:val="22"/>
                <w:szCs w:val="22"/>
              </w:rPr>
            </w:pPr>
            <w:r w:rsidRPr="00A45F38">
              <w:rPr>
                <w:sz w:val="22"/>
                <w:szCs w:val="22"/>
              </w:rPr>
              <w:t>Thừa Thiên Huế</w:t>
            </w:r>
          </w:p>
        </w:tc>
        <w:tc>
          <w:tcPr>
            <w:tcW w:w="1440" w:type="dxa"/>
            <w:tcBorders>
              <w:top w:val="nil"/>
              <w:left w:val="nil"/>
              <w:bottom w:val="single" w:sz="4" w:space="0" w:color="auto"/>
              <w:right w:val="single" w:sz="4" w:space="0" w:color="auto"/>
            </w:tcBorders>
            <w:shd w:val="clear" w:color="auto" w:fill="auto"/>
            <w:noWrap/>
            <w:vAlign w:val="center"/>
            <w:hideMark/>
          </w:tcPr>
          <w:p w14:paraId="2D9E44BB" w14:textId="71D3BA66" w:rsidR="00A45F38" w:rsidRPr="00A45F38" w:rsidRDefault="00A45F38" w:rsidP="006E24CF">
            <w:pPr>
              <w:jc w:val="right"/>
              <w:rPr>
                <w:rFonts w:eastAsia="Times New Roman"/>
                <w:sz w:val="22"/>
                <w:szCs w:val="22"/>
              </w:rPr>
            </w:pPr>
            <w:r w:rsidRPr="00A45F38">
              <w:rPr>
                <w:sz w:val="22"/>
                <w:szCs w:val="22"/>
              </w:rPr>
              <w:t>140</w:t>
            </w:r>
          </w:p>
        </w:tc>
        <w:tc>
          <w:tcPr>
            <w:tcW w:w="1260" w:type="dxa"/>
            <w:tcBorders>
              <w:top w:val="nil"/>
              <w:left w:val="nil"/>
              <w:bottom w:val="single" w:sz="4" w:space="0" w:color="auto"/>
              <w:right w:val="single" w:sz="4" w:space="0" w:color="auto"/>
            </w:tcBorders>
            <w:shd w:val="clear" w:color="auto" w:fill="auto"/>
            <w:noWrap/>
            <w:vAlign w:val="center"/>
            <w:hideMark/>
          </w:tcPr>
          <w:p w14:paraId="2BBF9041" w14:textId="1D941B36" w:rsidR="00A45F38" w:rsidRPr="00A45F38" w:rsidRDefault="00A45F38" w:rsidP="006E24CF">
            <w:pPr>
              <w:jc w:val="right"/>
              <w:rPr>
                <w:rFonts w:eastAsia="Times New Roman"/>
                <w:sz w:val="22"/>
                <w:szCs w:val="22"/>
              </w:rPr>
            </w:pPr>
            <w:r w:rsidRPr="00A45F38">
              <w:rPr>
                <w:sz w:val="22"/>
                <w:szCs w:val="22"/>
              </w:rPr>
              <w:t>-3,45</w:t>
            </w:r>
          </w:p>
        </w:tc>
        <w:tc>
          <w:tcPr>
            <w:tcW w:w="1170" w:type="dxa"/>
            <w:tcBorders>
              <w:top w:val="nil"/>
              <w:left w:val="nil"/>
              <w:bottom w:val="single" w:sz="4" w:space="0" w:color="auto"/>
              <w:right w:val="single" w:sz="4" w:space="0" w:color="auto"/>
            </w:tcBorders>
            <w:shd w:val="clear" w:color="auto" w:fill="auto"/>
            <w:noWrap/>
            <w:vAlign w:val="center"/>
            <w:hideMark/>
          </w:tcPr>
          <w:p w14:paraId="6F0DCAAD" w14:textId="3ECFF2B1" w:rsidR="00A45F38" w:rsidRPr="00A45F38" w:rsidRDefault="00A45F38" w:rsidP="006E24CF">
            <w:pPr>
              <w:jc w:val="right"/>
              <w:rPr>
                <w:rFonts w:eastAsia="Times New Roman"/>
                <w:sz w:val="22"/>
                <w:szCs w:val="22"/>
              </w:rPr>
            </w:pPr>
            <w:r w:rsidRPr="00A45F38">
              <w:rPr>
                <w:sz w:val="22"/>
                <w:szCs w:val="22"/>
              </w:rPr>
              <w:t>-34,88</w:t>
            </w:r>
          </w:p>
        </w:tc>
        <w:tc>
          <w:tcPr>
            <w:tcW w:w="1440" w:type="dxa"/>
            <w:tcBorders>
              <w:top w:val="nil"/>
              <w:left w:val="nil"/>
              <w:bottom w:val="single" w:sz="4" w:space="0" w:color="auto"/>
              <w:right w:val="single" w:sz="4" w:space="0" w:color="auto"/>
            </w:tcBorders>
            <w:shd w:val="clear" w:color="auto" w:fill="auto"/>
            <w:noWrap/>
            <w:vAlign w:val="center"/>
            <w:hideMark/>
          </w:tcPr>
          <w:p w14:paraId="7F255078" w14:textId="352A7D47" w:rsidR="00A45F38" w:rsidRPr="00A45F38" w:rsidRDefault="00A45F38" w:rsidP="006E24CF">
            <w:pPr>
              <w:jc w:val="right"/>
              <w:rPr>
                <w:rFonts w:eastAsia="Times New Roman"/>
                <w:sz w:val="22"/>
                <w:szCs w:val="22"/>
              </w:rPr>
            </w:pPr>
            <w:r w:rsidRPr="00A45F38">
              <w:rPr>
                <w:sz w:val="22"/>
                <w:szCs w:val="22"/>
              </w:rPr>
              <w:t>985</w:t>
            </w:r>
          </w:p>
        </w:tc>
        <w:tc>
          <w:tcPr>
            <w:tcW w:w="1080" w:type="dxa"/>
            <w:tcBorders>
              <w:top w:val="nil"/>
              <w:left w:val="nil"/>
              <w:bottom w:val="single" w:sz="4" w:space="0" w:color="auto"/>
              <w:right w:val="single" w:sz="4" w:space="0" w:color="auto"/>
            </w:tcBorders>
            <w:shd w:val="clear" w:color="auto" w:fill="auto"/>
            <w:noWrap/>
            <w:vAlign w:val="center"/>
            <w:hideMark/>
          </w:tcPr>
          <w:p w14:paraId="558D14F0" w14:textId="4D6DD735" w:rsidR="00A45F38" w:rsidRPr="00A45F38" w:rsidRDefault="00A45F38" w:rsidP="006E24CF">
            <w:pPr>
              <w:jc w:val="right"/>
              <w:rPr>
                <w:rFonts w:eastAsia="Times New Roman"/>
                <w:sz w:val="22"/>
                <w:szCs w:val="22"/>
              </w:rPr>
            </w:pPr>
            <w:r w:rsidRPr="00A45F38">
              <w:rPr>
                <w:sz w:val="22"/>
                <w:szCs w:val="22"/>
              </w:rPr>
              <w:t>-22,44</w:t>
            </w:r>
          </w:p>
        </w:tc>
      </w:tr>
      <w:tr w:rsidR="00A45F38" w:rsidRPr="00A45F38" w14:paraId="77E5A95B" w14:textId="77777777" w:rsidTr="00A45F38">
        <w:trPr>
          <w:trHeight w:val="144"/>
          <w:jc w:val="center"/>
        </w:trPr>
        <w:tc>
          <w:tcPr>
            <w:tcW w:w="2085" w:type="dxa"/>
            <w:vMerge/>
            <w:tcBorders>
              <w:left w:val="single" w:sz="4" w:space="0" w:color="auto"/>
              <w:bottom w:val="single" w:sz="4" w:space="0" w:color="auto"/>
              <w:right w:val="single" w:sz="4" w:space="0" w:color="auto"/>
            </w:tcBorders>
            <w:shd w:val="clear" w:color="auto" w:fill="auto"/>
            <w:noWrap/>
            <w:vAlign w:val="center"/>
            <w:hideMark/>
          </w:tcPr>
          <w:p w14:paraId="7A0DC293" w14:textId="77777777" w:rsidR="00A45F38" w:rsidRPr="00A45F38" w:rsidRDefault="00A45F38" w:rsidP="006E24CF">
            <w:pPr>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7CEE7936" w14:textId="52D5E29B" w:rsidR="00A45F38" w:rsidRPr="00A45F38" w:rsidRDefault="00A45F38" w:rsidP="006E24CF">
            <w:pPr>
              <w:rPr>
                <w:rFonts w:eastAsia="Times New Roman"/>
                <w:sz w:val="22"/>
                <w:szCs w:val="22"/>
              </w:rPr>
            </w:pPr>
            <w:r w:rsidRPr="00A45F38">
              <w:rPr>
                <w:sz w:val="22"/>
                <w:szCs w:val="22"/>
              </w:rPr>
              <w:t>Khánh Hoà</w:t>
            </w:r>
          </w:p>
        </w:tc>
        <w:tc>
          <w:tcPr>
            <w:tcW w:w="1440" w:type="dxa"/>
            <w:tcBorders>
              <w:top w:val="nil"/>
              <w:left w:val="nil"/>
              <w:bottom w:val="single" w:sz="4" w:space="0" w:color="auto"/>
              <w:right w:val="single" w:sz="4" w:space="0" w:color="auto"/>
            </w:tcBorders>
            <w:shd w:val="clear" w:color="auto" w:fill="auto"/>
            <w:noWrap/>
            <w:vAlign w:val="center"/>
            <w:hideMark/>
          </w:tcPr>
          <w:p w14:paraId="63ACF78A" w14:textId="64A8BA0C" w:rsidR="00A45F38" w:rsidRPr="00A45F38" w:rsidRDefault="00A45F38" w:rsidP="006E24CF">
            <w:pPr>
              <w:jc w:val="right"/>
              <w:rPr>
                <w:rFonts w:eastAsia="Times New Roman"/>
                <w:sz w:val="22"/>
                <w:szCs w:val="22"/>
              </w:rPr>
            </w:pPr>
            <w:r w:rsidRPr="00A45F38">
              <w:rPr>
                <w:sz w:val="22"/>
                <w:szCs w:val="22"/>
              </w:rPr>
              <w:t>78</w:t>
            </w:r>
          </w:p>
        </w:tc>
        <w:tc>
          <w:tcPr>
            <w:tcW w:w="1260" w:type="dxa"/>
            <w:tcBorders>
              <w:top w:val="nil"/>
              <w:left w:val="nil"/>
              <w:bottom w:val="single" w:sz="4" w:space="0" w:color="auto"/>
              <w:right w:val="single" w:sz="4" w:space="0" w:color="auto"/>
            </w:tcBorders>
            <w:shd w:val="clear" w:color="auto" w:fill="auto"/>
            <w:noWrap/>
            <w:vAlign w:val="center"/>
            <w:hideMark/>
          </w:tcPr>
          <w:p w14:paraId="7DA14AC3" w14:textId="00EFD37D" w:rsidR="00A45F38" w:rsidRPr="00A45F38" w:rsidRDefault="00A45F38" w:rsidP="006E24CF">
            <w:pPr>
              <w:jc w:val="right"/>
              <w:rPr>
                <w:rFonts w:eastAsia="Times New Roman"/>
                <w:sz w:val="22"/>
                <w:szCs w:val="22"/>
              </w:rPr>
            </w:pPr>
            <w:r w:rsidRPr="00A45F38">
              <w:rPr>
                <w:sz w:val="22"/>
                <w:szCs w:val="22"/>
              </w:rPr>
              <w:t>-22,00</w:t>
            </w:r>
          </w:p>
        </w:tc>
        <w:tc>
          <w:tcPr>
            <w:tcW w:w="1170" w:type="dxa"/>
            <w:tcBorders>
              <w:top w:val="nil"/>
              <w:left w:val="nil"/>
              <w:bottom w:val="single" w:sz="4" w:space="0" w:color="auto"/>
              <w:right w:val="single" w:sz="4" w:space="0" w:color="auto"/>
            </w:tcBorders>
            <w:shd w:val="clear" w:color="auto" w:fill="auto"/>
            <w:noWrap/>
            <w:vAlign w:val="center"/>
            <w:hideMark/>
          </w:tcPr>
          <w:p w14:paraId="2FBE0EAE" w14:textId="594368A7" w:rsidR="00A45F38" w:rsidRPr="00A45F38" w:rsidRDefault="00A45F38" w:rsidP="006E24CF">
            <w:pPr>
              <w:jc w:val="right"/>
              <w:rPr>
                <w:rFonts w:eastAsia="Times New Roman"/>
                <w:sz w:val="22"/>
                <w:szCs w:val="22"/>
              </w:rPr>
            </w:pPr>
            <w:r w:rsidRPr="00A45F38">
              <w:rPr>
                <w:sz w:val="22"/>
                <w:szCs w:val="22"/>
              </w:rPr>
              <w:t>-41,79</w:t>
            </w:r>
          </w:p>
        </w:tc>
        <w:tc>
          <w:tcPr>
            <w:tcW w:w="1440" w:type="dxa"/>
            <w:tcBorders>
              <w:top w:val="nil"/>
              <w:left w:val="nil"/>
              <w:bottom w:val="single" w:sz="4" w:space="0" w:color="auto"/>
              <w:right w:val="single" w:sz="4" w:space="0" w:color="auto"/>
            </w:tcBorders>
            <w:shd w:val="clear" w:color="auto" w:fill="auto"/>
            <w:noWrap/>
            <w:vAlign w:val="center"/>
            <w:hideMark/>
          </w:tcPr>
          <w:p w14:paraId="2945FC02" w14:textId="0A5153EF" w:rsidR="00A45F38" w:rsidRPr="00A45F38" w:rsidRDefault="00A45F38" w:rsidP="006E24CF">
            <w:pPr>
              <w:jc w:val="right"/>
              <w:rPr>
                <w:rFonts w:eastAsia="Times New Roman"/>
                <w:sz w:val="22"/>
                <w:szCs w:val="22"/>
              </w:rPr>
            </w:pPr>
            <w:r w:rsidRPr="00A45F38">
              <w:rPr>
                <w:sz w:val="22"/>
                <w:szCs w:val="22"/>
              </w:rPr>
              <w:t>651</w:t>
            </w:r>
          </w:p>
        </w:tc>
        <w:tc>
          <w:tcPr>
            <w:tcW w:w="1080" w:type="dxa"/>
            <w:tcBorders>
              <w:top w:val="nil"/>
              <w:left w:val="nil"/>
              <w:bottom w:val="single" w:sz="4" w:space="0" w:color="auto"/>
              <w:right w:val="single" w:sz="4" w:space="0" w:color="auto"/>
            </w:tcBorders>
            <w:shd w:val="clear" w:color="auto" w:fill="auto"/>
            <w:noWrap/>
            <w:vAlign w:val="center"/>
            <w:hideMark/>
          </w:tcPr>
          <w:p w14:paraId="7CE1A78C" w14:textId="402C7DC0" w:rsidR="00A45F38" w:rsidRPr="00A45F38" w:rsidRDefault="00A45F38" w:rsidP="006E24CF">
            <w:pPr>
              <w:jc w:val="right"/>
              <w:rPr>
                <w:rFonts w:eastAsia="Times New Roman"/>
                <w:sz w:val="22"/>
                <w:szCs w:val="22"/>
              </w:rPr>
            </w:pPr>
            <w:r w:rsidRPr="00A45F38">
              <w:rPr>
                <w:sz w:val="22"/>
                <w:szCs w:val="22"/>
              </w:rPr>
              <w:t>-75,50</w:t>
            </w:r>
          </w:p>
        </w:tc>
      </w:tr>
      <w:tr w:rsidR="00A45F38" w:rsidRPr="00A45F38" w14:paraId="3B44809D" w14:textId="77777777" w:rsidTr="00A45F38">
        <w:trPr>
          <w:trHeight w:val="144"/>
          <w:jc w:val="center"/>
        </w:trPr>
        <w:tc>
          <w:tcPr>
            <w:tcW w:w="2085" w:type="dxa"/>
            <w:vMerge w:val="restart"/>
            <w:tcBorders>
              <w:top w:val="nil"/>
              <w:left w:val="single" w:sz="4" w:space="0" w:color="auto"/>
              <w:right w:val="single" w:sz="4" w:space="0" w:color="auto"/>
            </w:tcBorders>
            <w:shd w:val="clear" w:color="auto" w:fill="auto"/>
            <w:noWrap/>
            <w:vAlign w:val="center"/>
          </w:tcPr>
          <w:p w14:paraId="409EFFDF" w14:textId="77777777" w:rsidR="00A45F38" w:rsidRPr="00A45F38" w:rsidRDefault="00A45F38" w:rsidP="006E24CF">
            <w:pPr>
              <w:jc w:val="center"/>
              <w:rPr>
                <w:rFonts w:eastAsia="Times New Roman"/>
                <w:b/>
                <w:bCs/>
                <w:i/>
                <w:iCs/>
                <w:sz w:val="22"/>
                <w:szCs w:val="22"/>
              </w:rPr>
            </w:pPr>
            <w:r w:rsidRPr="00A45F38">
              <w:rPr>
                <w:rFonts w:eastAsia="Times New Roman"/>
                <w:sz w:val="22"/>
                <w:szCs w:val="22"/>
              </w:rPr>
              <w:t>Tổ máy phát điện khác</w:t>
            </w:r>
          </w:p>
        </w:tc>
        <w:tc>
          <w:tcPr>
            <w:tcW w:w="1800" w:type="dxa"/>
            <w:tcBorders>
              <w:top w:val="nil"/>
              <w:left w:val="nil"/>
              <w:bottom w:val="single" w:sz="4" w:space="0" w:color="auto"/>
              <w:right w:val="single" w:sz="4" w:space="0" w:color="auto"/>
            </w:tcBorders>
            <w:shd w:val="clear" w:color="auto" w:fill="auto"/>
            <w:noWrap/>
            <w:vAlign w:val="bottom"/>
            <w:hideMark/>
          </w:tcPr>
          <w:p w14:paraId="2ECAD293" w14:textId="229AF6FB" w:rsidR="00A45F38" w:rsidRPr="00A45F38" w:rsidRDefault="00A45F38" w:rsidP="006E24CF">
            <w:pPr>
              <w:rPr>
                <w:rFonts w:eastAsia="Times New Roman"/>
                <w:b/>
                <w:bCs/>
                <w:i/>
                <w:iCs/>
                <w:sz w:val="22"/>
                <w:szCs w:val="22"/>
              </w:rPr>
            </w:pPr>
            <w:r w:rsidRPr="00A45F38">
              <w:rPr>
                <w:b/>
                <w:bCs/>
                <w:i/>
                <w:iCs/>
                <w:sz w:val="22"/>
                <w:szCs w:val="22"/>
              </w:rPr>
              <w:t>Tổng</w:t>
            </w:r>
          </w:p>
        </w:tc>
        <w:tc>
          <w:tcPr>
            <w:tcW w:w="1440" w:type="dxa"/>
            <w:tcBorders>
              <w:top w:val="nil"/>
              <w:left w:val="nil"/>
              <w:bottom w:val="single" w:sz="4" w:space="0" w:color="auto"/>
              <w:right w:val="single" w:sz="4" w:space="0" w:color="auto"/>
            </w:tcBorders>
            <w:shd w:val="clear" w:color="auto" w:fill="auto"/>
            <w:noWrap/>
            <w:vAlign w:val="center"/>
            <w:hideMark/>
          </w:tcPr>
          <w:p w14:paraId="35FD0C99" w14:textId="152871F2" w:rsidR="00A45F38" w:rsidRPr="00A45F38" w:rsidRDefault="00A45F38" w:rsidP="006E24CF">
            <w:pPr>
              <w:jc w:val="right"/>
              <w:rPr>
                <w:rFonts w:eastAsia="Times New Roman"/>
                <w:b/>
                <w:bCs/>
                <w:i/>
                <w:iCs/>
                <w:sz w:val="22"/>
                <w:szCs w:val="22"/>
              </w:rPr>
            </w:pPr>
            <w:r w:rsidRPr="00A45F38">
              <w:rPr>
                <w:b/>
                <w:bCs/>
                <w:i/>
                <w:iCs/>
                <w:sz w:val="22"/>
                <w:szCs w:val="22"/>
              </w:rPr>
              <w:t>200.544</w:t>
            </w:r>
          </w:p>
        </w:tc>
        <w:tc>
          <w:tcPr>
            <w:tcW w:w="1260" w:type="dxa"/>
            <w:tcBorders>
              <w:top w:val="nil"/>
              <w:left w:val="nil"/>
              <w:bottom w:val="single" w:sz="4" w:space="0" w:color="auto"/>
              <w:right w:val="single" w:sz="4" w:space="0" w:color="auto"/>
            </w:tcBorders>
            <w:shd w:val="clear" w:color="auto" w:fill="auto"/>
            <w:noWrap/>
            <w:vAlign w:val="center"/>
            <w:hideMark/>
          </w:tcPr>
          <w:p w14:paraId="47D91017" w14:textId="06C04D62" w:rsidR="00A45F38" w:rsidRPr="00A45F38" w:rsidRDefault="00A45F38" w:rsidP="006E24CF">
            <w:pPr>
              <w:jc w:val="right"/>
              <w:rPr>
                <w:rFonts w:eastAsia="Times New Roman"/>
                <w:b/>
                <w:bCs/>
                <w:i/>
                <w:iCs/>
                <w:sz w:val="22"/>
                <w:szCs w:val="22"/>
              </w:rPr>
            </w:pPr>
            <w:r w:rsidRPr="00A45F38">
              <w:rPr>
                <w:b/>
                <w:bCs/>
                <w:i/>
                <w:iCs/>
                <w:sz w:val="22"/>
                <w:szCs w:val="22"/>
              </w:rPr>
              <w:t>9,28</w:t>
            </w:r>
          </w:p>
        </w:tc>
        <w:tc>
          <w:tcPr>
            <w:tcW w:w="1170" w:type="dxa"/>
            <w:tcBorders>
              <w:top w:val="nil"/>
              <w:left w:val="nil"/>
              <w:bottom w:val="single" w:sz="4" w:space="0" w:color="auto"/>
              <w:right w:val="single" w:sz="4" w:space="0" w:color="auto"/>
            </w:tcBorders>
            <w:shd w:val="clear" w:color="auto" w:fill="auto"/>
            <w:noWrap/>
            <w:vAlign w:val="center"/>
            <w:hideMark/>
          </w:tcPr>
          <w:p w14:paraId="6D4B1945" w14:textId="4013DFB6" w:rsidR="00A45F38" w:rsidRPr="00A45F38" w:rsidRDefault="00A45F38" w:rsidP="006E24CF">
            <w:pPr>
              <w:jc w:val="right"/>
              <w:rPr>
                <w:rFonts w:eastAsia="Times New Roman"/>
                <w:b/>
                <w:bCs/>
                <w:i/>
                <w:iCs/>
                <w:sz w:val="22"/>
                <w:szCs w:val="22"/>
              </w:rPr>
            </w:pPr>
            <w:r w:rsidRPr="00A45F38">
              <w:rPr>
                <w:b/>
                <w:bCs/>
                <w:i/>
                <w:iCs/>
                <w:sz w:val="22"/>
                <w:szCs w:val="22"/>
              </w:rPr>
              <w:t>-34,21</w:t>
            </w:r>
          </w:p>
        </w:tc>
        <w:tc>
          <w:tcPr>
            <w:tcW w:w="1440" w:type="dxa"/>
            <w:tcBorders>
              <w:top w:val="nil"/>
              <w:left w:val="nil"/>
              <w:bottom w:val="single" w:sz="4" w:space="0" w:color="auto"/>
              <w:right w:val="single" w:sz="4" w:space="0" w:color="auto"/>
            </w:tcBorders>
            <w:shd w:val="clear" w:color="auto" w:fill="auto"/>
            <w:noWrap/>
            <w:vAlign w:val="center"/>
            <w:hideMark/>
          </w:tcPr>
          <w:p w14:paraId="751560E0" w14:textId="47F275D1" w:rsidR="00A45F38" w:rsidRPr="00A45F38" w:rsidRDefault="00A45F38" w:rsidP="006E24CF">
            <w:pPr>
              <w:jc w:val="right"/>
              <w:rPr>
                <w:rFonts w:eastAsia="Times New Roman"/>
                <w:b/>
                <w:bCs/>
                <w:i/>
                <w:iCs/>
                <w:sz w:val="22"/>
                <w:szCs w:val="22"/>
              </w:rPr>
            </w:pPr>
            <w:r w:rsidRPr="00A45F38">
              <w:rPr>
                <w:b/>
                <w:bCs/>
                <w:i/>
                <w:iCs/>
                <w:sz w:val="22"/>
                <w:szCs w:val="22"/>
              </w:rPr>
              <w:t>2.301.560</w:t>
            </w:r>
          </w:p>
        </w:tc>
        <w:tc>
          <w:tcPr>
            <w:tcW w:w="1080" w:type="dxa"/>
            <w:tcBorders>
              <w:top w:val="nil"/>
              <w:left w:val="nil"/>
              <w:bottom w:val="single" w:sz="4" w:space="0" w:color="auto"/>
              <w:right w:val="single" w:sz="4" w:space="0" w:color="auto"/>
            </w:tcBorders>
            <w:shd w:val="clear" w:color="auto" w:fill="auto"/>
            <w:noWrap/>
            <w:vAlign w:val="center"/>
            <w:hideMark/>
          </w:tcPr>
          <w:p w14:paraId="50327878" w14:textId="50AFF460" w:rsidR="00A45F38" w:rsidRPr="00A45F38" w:rsidRDefault="00A45F38" w:rsidP="006E24CF">
            <w:pPr>
              <w:jc w:val="right"/>
              <w:rPr>
                <w:rFonts w:eastAsia="Times New Roman"/>
                <w:b/>
                <w:bCs/>
                <w:i/>
                <w:iCs/>
                <w:sz w:val="22"/>
                <w:szCs w:val="22"/>
              </w:rPr>
            </w:pPr>
            <w:r w:rsidRPr="00A45F38">
              <w:rPr>
                <w:b/>
                <w:bCs/>
                <w:i/>
                <w:iCs/>
                <w:sz w:val="22"/>
                <w:szCs w:val="22"/>
              </w:rPr>
              <w:t>13,47</w:t>
            </w:r>
          </w:p>
        </w:tc>
      </w:tr>
      <w:tr w:rsidR="00A45F38" w:rsidRPr="00A45F38" w14:paraId="49E8EB6C" w14:textId="77777777" w:rsidTr="00A45F38">
        <w:trPr>
          <w:trHeight w:val="144"/>
          <w:jc w:val="center"/>
        </w:trPr>
        <w:tc>
          <w:tcPr>
            <w:tcW w:w="2085" w:type="dxa"/>
            <w:vMerge/>
            <w:tcBorders>
              <w:left w:val="single" w:sz="4" w:space="0" w:color="auto"/>
              <w:right w:val="single" w:sz="4" w:space="0" w:color="auto"/>
            </w:tcBorders>
            <w:shd w:val="clear" w:color="auto" w:fill="auto"/>
            <w:noWrap/>
            <w:vAlign w:val="bottom"/>
          </w:tcPr>
          <w:p w14:paraId="4E06EBE3" w14:textId="77777777" w:rsidR="00A45F38" w:rsidRPr="00A45F38" w:rsidRDefault="00A45F38" w:rsidP="006E24CF">
            <w:pP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7A945008" w14:textId="4D818FAB" w:rsidR="00A45F38" w:rsidRPr="00A45F38" w:rsidRDefault="00A45F38" w:rsidP="006E24CF">
            <w:pPr>
              <w:rPr>
                <w:rFonts w:eastAsia="Times New Roman"/>
                <w:sz w:val="22"/>
                <w:szCs w:val="22"/>
              </w:rPr>
            </w:pPr>
            <w:r w:rsidRPr="00A45F38">
              <w:rPr>
                <w:sz w:val="22"/>
                <w:szCs w:val="22"/>
              </w:rPr>
              <w:t>TP. Hải Phòng</w:t>
            </w:r>
          </w:p>
        </w:tc>
        <w:tc>
          <w:tcPr>
            <w:tcW w:w="1440" w:type="dxa"/>
            <w:tcBorders>
              <w:top w:val="nil"/>
              <w:left w:val="nil"/>
              <w:bottom w:val="single" w:sz="4" w:space="0" w:color="auto"/>
              <w:right w:val="single" w:sz="4" w:space="0" w:color="auto"/>
            </w:tcBorders>
            <w:shd w:val="clear" w:color="auto" w:fill="auto"/>
            <w:noWrap/>
            <w:vAlign w:val="center"/>
            <w:hideMark/>
          </w:tcPr>
          <w:p w14:paraId="26CF4AAE" w14:textId="602EADE2" w:rsidR="00A45F38" w:rsidRPr="00A45F38" w:rsidRDefault="00A45F38" w:rsidP="006E24CF">
            <w:pPr>
              <w:jc w:val="right"/>
              <w:rPr>
                <w:rFonts w:eastAsia="Times New Roman"/>
                <w:sz w:val="22"/>
                <w:szCs w:val="22"/>
              </w:rPr>
            </w:pPr>
            <w:r w:rsidRPr="00A45F38">
              <w:rPr>
                <w:sz w:val="22"/>
                <w:szCs w:val="22"/>
              </w:rPr>
              <w:t>169.482</w:t>
            </w:r>
          </w:p>
        </w:tc>
        <w:tc>
          <w:tcPr>
            <w:tcW w:w="1260" w:type="dxa"/>
            <w:tcBorders>
              <w:top w:val="nil"/>
              <w:left w:val="nil"/>
              <w:bottom w:val="single" w:sz="4" w:space="0" w:color="auto"/>
              <w:right w:val="single" w:sz="4" w:space="0" w:color="auto"/>
            </w:tcBorders>
            <w:shd w:val="clear" w:color="auto" w:fill="auto"/>
            <w:noWrap/>
            <w:vAlign w:val="center"/>
            <w:hideMark/>
          </w:tcPr>
          <w:p w14:paraId="7970ADC7" w14:textId="79B7A7F1" w:rsidR="00A45F38" w:rsidRPr="00A45F38" w:rsidRDefault="00A45F38" w:rsidP="006E24CF">
            <w:pPr>
              <w:jc w:val="right"/>
              <w:rPr>
                <w:rFonts w:eastAsia="Times New Roman"/>
                <w:sz w:val="22"/>
                <w:szCs w:val="22"/>
              </w:rPr>
            </w:pPr>
            <w:r w:rsidRPr="00A45F38">
              <w:rPr>
                <w:sz w:val="22"/>
                <w:szCs w:val="22"/>
              </w:rPr>
              <w:t>6,17</w:t>
            </w:r>
          </w:p>
        </w:tc>
        <w:tc>
          <w:tcPr>
            <w:tcW w:w="1170" w:type="dxa"/>
            <w:tcBorders>
              <w:top w:val="nil"/>
              <w:left w:val="nil"/>
              <w:bottom w:val="single" w:sz="4" w:space="0" w:color="auto"/>
              <w:right w:val="single" w:sz="4" w:space="0" w:color="auto"/>
            </w:tcBorders>
            <w:shd w:val="clear" w:color="auto" w:fill="auto"/>
            <w:noWrap/>
            <w:vAlign w:val="center"/>
            <w:hideMark/>
          </w:tcPr>
          <w:p w14:paraId="72C7B0D0" w14:textId="04D27CA0" w:rsidR="00A45F38" w:rsidRPr="00A45F38" w:rsidRDefault="00A45F38" w:rsidP="006E24CF">
            <w:pPr>
              <w:jc w:val="right"/>
              <w:rPr>
                <w:rFonts w:eastAsia="Times New Roman"/>
                <w:sz w:val="22"/>
                <w:szCs w:val="22"/>
              </w:rPr>
            </w:pPr>
            <w:r w:rsidRPr="00A45F38">
              <w:rPr>
                <w:sz w:val="22"/>
                <w:szCs w:val="22"/>
              </w:rPr>
              <w:t>-18,08</w:t>
            </w:r>
          </w:p>
        </w:tc>
        <w:tc>
          <w:tcPr>
            <w:tcW w:w="1440" w:type="dxa"/>
            <w:tcBorders>
              <w:top w:val="nil"/>
              <w:left w:val="nil"/>
              <w:bottom w:val="single" w:sz="4" w:space="0" w:color="auto"/>
              <w:right w:val="single" w:sz="4" w:space="0" w:color="auto"/>
            </w:tcBorders>
            <w:shd w:val="clear" w:color="auto" w:fill="auto"/>
            <w:noWrap/>
            <w:vAlign w:val="center"/>
            <w:hideMark/>
          </w:tcPr>
          <w:p w14:paraId="71D70FA0" w14:textId="1C643593" w:rsidR="00A45F38" w:rsidRPr="00A45F38" w:rsidRDefault="00A45F38" w:rsidP="006E24CF">
            <w:pPr>
              <w:jc w:val="right"/>
              <w:rPr>
                <w:rFonts w:eastAsia="Times New Roman"/>
                <w:sz w:val="22"/>
                <w:szCs w:val="22"/>
              </w:rPr>
            </w:pPr>
            <w:r w:rsidRPr="00A45F38">
              <w:rPr>
                <w:sz w:val="22"/>
                <w:szCs w:val="22"/>
              </w:rPr>
              <w:t>1.895.050</w:t>
            </w:r>
          </w:p>
        </w:tc>
        <w:tc>
          <w:tcPr>
            <w:tcW w:w="1080" w:type="dxa"/>
            <w:tcBorders>
              <w:top w:val="nil"/>
              <w:left w:val="nil"/>
              <w:bottom w:val="single" w:sz="4" w:space="0" w:color="auto"/>
              <w:right w:val="single" w:sz="4" w:space="0" w:color="auto"/>
            </w:tcBorders>
            <w:shd w:val="clear" w:color="auto" w:fill="auto"/>
            <w:noWrap/>
            <w:vAlign w:val="center"/>
            <w:hideMark/>
          </w:tcPr>
          <w:p w14:paraId="627F54E6" w14:textId="73CE6383" w:rsidR="00A45F38" w:rsidRPr="00A45F38" w:rsidRDefault="00A45F38" w:rsidP="006E24CF">
            <w:pPr>
              <w:jc w:val="right"/>
              <w:rPr>
                <w:rFonts w:eastAsia="Times New Roman"/>
                <w:sz w:val="22"/>
                <w:szCs w:val="22"/>
              </w:rPr>
            </w:pPr>
            <w:r w:rsidRPr="00A45F38">
              <w:rPr>
                <w:sz w:val="22"/>
                <w:szCs w:val="22"/>
              </w:rPr>
              <w:t>29,51</w:t>
            </w:r>
          </w:p>
        </w:tc>
      </w:tr>
      <w:tr w:rsidR="00A45F38" w:rsidRPr="00A45F38" w14:paraId="43531981" w14:textId="77777777" w:rsidTr="00A45F38">
        <w:trPr>
          <w:trHeight w:val="144"/>
          <w:jc w:val="center"/>
        </w:trPr>
        <w:tc>
          <w:tcPr>
            <w:tcW w:w="2085" w:type="dxa"/>
            <w:vMerge/>
            <w:tcBorders>
              <w:left w:val="single" w:sz="4" w:space="0" w:color="auto"/>
              <w:bottom w:val="single" w:sz="4" w:space="0" w:color="auto"/>
              <w:right w:val="single" w:sz="4" w:space="0" w:color="auto"/>
            </w:tcBorders>
            <w:shd w:val="clear" w:color="auto" w:fill="auto"/>
            <w:noWrap/>
            <w:vAlign w:val="bottom"/>
            <w:hideMark/>
          </w:tcPr>
          <w:p w14:paraId="079C6F58" w14:textId="77777777" w:rsidR="00A45F38" w:rsidRPr="00A45F38" w:rsidRDefault="00A45F38" w:rsidP="006E24CF">
            <w:pP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17684608" w14:textId="775C1213" w:rsidR="00A45F38" w:rsidRPr="00A45F38" w:rsidRDefault="00A45F38" w:rsidP="006E24CF">
            <w:pPr>
              <w:rPr>
                <w:rFonts w:eastAsia="Times New Roman"/>
                <w:sz w:val="22"/>
                <w:szCs w:val="22"/>
              </w:rPr>
            </w:pPr>
            <w:r w:rsidRPr="00A45F38">
              <w:rPr>
                <w:sz w:val="22"/>
                <w:szCs w:val="22"/>
              </w:rPr>
              <w:t>Bình Dương</w:t>
            </w:r>
          </w:p>
        </w:tc>
        <w:tc>
          <w:tcPr>
            <w:tcW w:w="1440" w:type="dxa"/>
            <w:tcBorders>
              <w:top w:val="nil"/>
              <w:left w:val="nil"/>
              <w:bottom w:val="single" w:sz="4" w:space="0" w:color="auto"/>
              <w:right w:val="single" w:sz="4" w:space="0" w:color="auto"/>
            </w:tcBorders>
            <w:shd w:val="clear" w:color="auto" w:fill="auto"/>
            <w:noWrap/>
            <w:vAlign w:val="center"/>
            <w:hideMark/>
          </w:tcPr>
          <w:p w14:paraId="16536A30" w14:textId="657518F8" w:rsidR="00A45F38" w:rsidRPr="00A45F38" w:rsidRDefault="00A45F38" w:rsidP="006E24CF">
            <w:pPr>
              <w:jc w:val="right"/>
              <w:rPr>
                <w:rFonts w:eastAsia="Times New Roman"/>
                <w:sz w:val="22"/>
                <w:szCs w:val="22"/>
              </w:rPr>
            </w:pPr>
            <w:r w:rsidRPr="00A45F38">
              <w:rPr>
                <w:sz w:val="22"/>
                <w:szCs w:val="22"/>
              </w:rPr>
              <w:t>31.062</w:t>
            </w:r>
          </w:p>
        </w:tc>
        <w:tc>
          <w:tcPr>
            <w:tcW w:w="1260" w:type="dxa"/>
            <w:tcBorders>
              <w:top w:val="nil"/>
              <w:left w:val="nil"/>
              <w:bottom w:val="single" w:sz="4" w:space="0" w:color="auto"/>
              <w:right w:val="single" w:sz="4" w:space="0" w:color="auto"/>
            </w:tcBorders>
            <w:shd w:val="clear" w:color="auto" w:fill="auto"/>
            <w:noWrap/>
            <w:vAlign w:val="center"/>
            <w:hideMark/>
          </w:tcPr>
          <w:p w14:paraId="191D7FA4" w14:textId="6F8C0DEE" w:rsidR="00A45F38" w:rsidRPr="00A45F38" w:rsidRDefault="00A45F38" w:rsidP="006E24CF">
            <w:pPr>
              <w:jc w:val="right"/>
              <w:rPr>
                <w:rFonts w:eastAsia="Times New Roman"/>
                <w:sz w:val="22"/>
                <w:szCs w:val="22"/>
              </w:rPr>
            </w:pPr>
            <w:r w:rsidRPr="00A45F38">
              <w:rPr>
                <w:sz w:val="22"/>
                <w:szCs w:val="22"/>
              </w:rPr>
              <w:t>30,00</w:t>
            </w:r>
          </w:p>
        </w:tc>
        <w:tc>
          <w:tcPr>
            <w:tcW w:w="1170" w:type="dxa"/>
            <w:tcBorders>
              <w:top w:val="nil"/>
              <w:left w:val="nil"/>
              <w:bottom w:val="single" w:sz="4" w:space="0" w:color="auto"/>
              <w:right w:val="single" w:sz="4" w:space="0" w:color="auto"/>
            </w:tcBorders>
            <w:shd w:val="clear" w:color="auto" w:fill="auto"/>
            <w:noWrap/>
            <w:vAlign w:val="center"/>
            <w:hideMark/>
          </w:tcPr>
          <w:p w14:paraId="1BB68601" w14:textId="5F71C707" w:rsidR="00A45F38" w:rsidRPr="00A45F38" w:rsidRDefault="00A45F38" w:rsidP="006E24CF">
            <w:pPr>
              <w:jc w:val="right"/>
              <w:rPr>
                <w:rFonts w:eastAsia="Times New Roman"/>
                <w:sz w:val="22"/>
                <w:szCs w:val="22"/>
              </w:rPr>
            </w:pPr>
            <w:r w:rsidRPr="00A45F38">
              <w:rPr>
                <w:sz w:val="22"/>
                <w:szCs w:val="22"/>
              </w:rPr>
              <w:t>-68,29</w:t>
            </w:r>
          </w:p>
        </w:tc>
        <w:tc>
          <w:tcPr>
            <w:tcW w:w="1440" w:type="dxa"/>
            <w:tcBorders>
              <w:top w:val="nil"/>
              <w:left w:val="nil"/>
              <w:bottom w:val="single" w:sz="4" w:space="0" w:color="auto"/>
              <w:right w:val="single" w:sz="4" w:space="0" w:color="auto"/>
            </w:tcBorders>
            <w:shd w:val="clear" w:color="auto" w:fill="auto"/>
            <w:noWrap/>
            <w:vAlign w:val="center"/>
            <w:hideMark/>
          </w:tcPr>
          <w:p w14:paraId="443F9C85" w14:textId="6ACB3468" w:rsidR="00A45F38" w:rsidRPr="00A45F38" w:rsidRDefault="00A45F38" w:rsidP="006E24CF">
            <w:pPr>
              <w:jc w:val="right"/>
              <w:rPr>
                <w:rFonts w:eastAsia="Times New Roman"/>
                <w:sz w:val="22"/>
                <w:szCs w:val="22"/>
              </w:rPr>
            </w:pPr>
            <w:r w:rsidRPr="00A45F38">
              <w:rPr>
                <w:sz w:val="22"/>
                <w:szCs w:val="22"/>
              </w:rPr>
              <w:t>406.510</w:t>
            </w:r>
          </w:p>
        </w:tc>
        <w:tc>
          <w:tcPr>
            <w:tcW w:w="1080" w:type="dxa"/>
            <w:tcBorders>
              <w:top w:val="nil"/>
              <w:left w:val="nil"/>
              <w:bottom w:val="single" w:sz="4" w:space="0" w:color="auto"/>
              <w:right w:val="single" w:sz="4" w:space="0" w:color="auto"/>
            </w:tcBorders>
            <w:shd w:val="clear" w:color="auto" w:fill="auto"/>
            <w:noWrap/>
            <w:vAlign w:val="center"/>
            <w:hideMark/>
          </w:tcPr>
          <w:p w14:paraId="57647115" w14:textId="5AC86B24" w:rsidR="00A45F38" w:rsidRPr="00A45F38" w:rsidRDefault="00A45F38" w:rsidP="006E24CF">
            <w:pPr>
              <w:jc w:val="right"/>
              <w:rPr>
                <w:rFonts w:eastAsia="Times New Roman"/>
                <w:sz w:val="22"/>
                <w:szCs w:val="22"/>
              </w:rPr>
            </w:pPr>
            <w:r w:rsidRPr="00A45F38">
              <w:rPr>
                <w:sz w:val="22"/>
                <w:szCs w:val="22"/>
              </w:rPr>
              <w:t>-28,06</w:t>
            </w:r>
          </w:p>
        </w:tc>
      </w:tr>
    </w:tbl>
    <w:p w14:paraId="1015873A" w14:textId="42AC379E" w:rsidR="00B7168B" w:rsidRPr="00A45F38" w:rsidRDefault="00B7168B" w:rsidP="001515D7">
      <w:pPr>
        <w:shd w:val="clear" w:color="auto" w:fill="FFFFFF"/>
        <w:spacing w:before="120" w:after="120" w:line="288" w:lineRule="auto"/>
        <w:jc w:val="right"/>
        <w:rPr>
          <w:i/>
          <w:sz w:val="26"/>
          <w:szCs w:val="26"/>
        </w:rPr>
      </w:pPr>
      <w:r w:rsidRPr="00A45F38">
        <w:rPr>
          <w:i/>
          <w:sz w:val="26"/>
          <w:szCs w:val="26"/>
        </w:rPr>
        <w:t>Nguồn: Tổng hợp số liệu từ các Cục Thố</w:t>
      </w:r>
      <w:r w:rsidR="0085358C" w:rsidRPr="00A45F38">
        <w:rPr>
          <w:i/>
          <w:sz w:val="26"/>
          <w:szCs w:val="26"/>
        </w:rPr>
        <w:t>ng kê</w:t>
      </w:r>
    </w:p>
    <w:p w14:paraId="0A848F19" w14:textId="2E1D7F91" w:rsidR="00F7526E" w:rsidRPr="00A45F38" w:rsidRDefault="00F7526E" w:rsidP="001515D7">
      <w:pPr>
        <w:pStyle w:val="Heading1"/>
        <w:spacing w:before="120" w:after="120" w:line="288" w:lineRule="auto"/>
        <w:rPr>
          <w:rFonts w:ascii="Times New Roman" w:hAnsi="Times New Roman"/>
          <w:sz w:val="26"/>
          <w:szCs w:val="26"/>
        </w:rPr>
      </w:pPr>
      <w:bookmarkStart w:id="17" w:name="_Toc67319418"/>
      <w:bookmarkStart w:id="18" w:name="_Toc82286260"/>
      <w:r w:rsidRPr="00A45F38">
        <w:rPr>
          <w:rFonts w:ascii="Times New Roman" w:hAnsi="Times New Roman"/>
          <w:sz w:val="26"/>
          <w:szCs w:val="26"/>
        </w:rPr>
        <w:t>I</w:t>
      </w:r>
      <w:r w:rsidRPr="00A45F38">
        <w:rPr>
          <w:rFonts w:ascii="Times New Roman" w:hAnsi="Times New Roman"/>
          <w:sz w:val="26"/>
          <w:szCs w:val="26"/>
          <w:lang w:val="vi-VN"/>
        </w:rPr>
        <w:t xml:space="preserve">I. </w:t>
      </w:r>
      <w:r w:rsidRPr="00A45F38">
        <w:rPr>
          <w:rFonts w:ascii="Times New Roman" w:hAnsi="Times New Roman"/>
          <w:sz w:val="26"/>
          <w:szCs w:val="26"/>
        </w:rPr>
        <w:t>Hoạt động thương mại đối với các sản phẩm CNHT ngành cơ khí chế tạo</w:t>
      </w:r>
      <w:bookmarkEnd w:id="17"/>
      <w:bookmarkEnd w:id="18"/>
    </w:p>
    <w:p w14:paraId="1A726F73" w14:textId="6FB7B26C" w:rsidR="00F7526E" w:rsidRPr="00F4386D" w:rsidRDefault="00F7526E" w:rsidP="001515D7">
      <w:pPr>
        <w:pStyle w:val="Heading2"/>
        <w:spacing w:before="120" w:after="120" w:line="288" w:lineRule="auto"/>
        <w:rPr>
          <w:i w:val="0"/>
          <w:sz w:val="26"/>
          <w:szCs w:val="26"/>
        </w:rPr>
      </w:pPr>
      <w:bookmarkStart w:id="19" w:name="_Toc67319419"/>
      <w:bookmarkStart w:id="20" w:name="_Toc82286261"/>
      <w:r w:rsidRPr="00F4386D">
        <w:rPr>
          <w:i w:val="0"/>
          <w:sz w:val="26"/>
          <w:szCs w:val="26"/>
        </w:rPr>
        <w:t>1.</w:t>
      </w:r>
      <w:r w:rsidRPr="00F4386D">
        <w:rPr>
          <w:i w:val="0"/>
          <w:sz w:val="26"/>
          <w:szCs w:val="26"/>
          <w:lang w:val="vi-VN"/>
        </w:rPr>
        <w:t xml:space="preserve"> </w:t>
      </w:r>
      <w:r w:rsidRPr="00F4386D">
        <w:rPr>
          <w:i w:val="0"/>
          <w:sz w:val="26"/>
          <w:szCs w:val="26"/>
        </w:rPr>
        <w:t>Hoạt động xuất khẩu các sản phẩm CNHT ngành cơ khí chế tạo</w:t>
      </w:r>
      <w:bookmarkEnd w:id="19"/>
      <w:bookmarkEnd w:id="20"/>
    </w:p>
    <w:p w14:paraId="0F00B66D" w14:textId="1B0FFF08" w:rsidR="00B7168B" w:rsidRPr="00F4386D" w:rsidRDefault="0079179B" w:rsidP="001515D7">
      <w:pPr>
        <w:pStyle w:val="Heading3"/>
        <w:spacing w:before="120" w:after="120" w:line="288" w:lineRule="auto"/>
        <w:ind w:firstLine="360"/>
        <w:rPr>
          <w:rFonts w:ascii="Times New Roman" w:hAnsi="Times New Roman"/>
          <w:i/>
          <w:color w:val="auto"/>
          <w:sz w:val="26"/>
          <w:szCs w:val="26"/>
        </w:rPr>
      </w:pPr>
      <w:bookmarkStart w:id="21" w:name="_Toc82286262"/>
      <w:r w:rsidRPr="00F4386D">
        <w:rPr>
          <w:rFonts w:ascii="Times New Roman" w:hAnsi="Times New Roman"/>
          <w:i/>
          <w:color w:val="auto"/>
          <w:sz w:val="26"/>
          <w:szCs w:val="26"/>
        </w:rPr>
        <w:t>1.1.</w:t>
      </w:r>
      <w:r w:rsidR="00B7168B" w:rsidRPr="00F4386D">
        <w:rPr>
          <w:rFonts w:ascii="Times New Roman" w:hAnsi="Times New Roman"/>
          <w:i/>
          <w:color w:val="auto"/>
          <w:sz w:val="26"/>
          <w:szCs w:val="26"/>
        </w:rPr>
        <w:t xml:space="preserve"> Kim ngạch xuất khẩu</w:t>
      </w:r>
      <w:bookmarkEnd w:id="21"/>
    </w:p>
    <w:p w14:paraId="05806068" w14:textId="77777777" w:rsidR="00AE3CBC" w:rsidRDefault="004441C9" w:rsidP="006C6630">
      <w:pPr>
        <w:spacing w:before="120" w:after="120" w:line="288" w:lineRule="auto"/>
        <w:ind w:firstLine="720"/>
        <w:jc w:val="both"/>
        <w:rPr>
          <w:sz w:val="26"/>
          <w:szCs w:val="26"/>
        </w:rPr>
      </w:pPr>
      <w:r w:rsidRPr="00AE3CBC">
        <w:rPr>
          <w:sz w:val="26"/>
          <w:szCs w:val="26"/>
        </w:rPr>
        <w:t xml:space="preserve">Theo </w:t>
      </w:r>
      <w:r w:rsidR="00932D81" w:rsidRPr="00AE3CBC">
        <w:rPr>
          <w:sz w:val="26"/>
          <w:szCs w:val="26"/>
        </w:rPr>
        <w:t>số liệu ước tính của Trung tâm TTCN&amp;TM, trong</w:t>
      </w:r>
      <w:r w:rsidRPr="00AE3CBC">
        <w:rPr>
          <w:sz w:val="26"/>
          <w:szCs w:val="26"/>
        </w:rPr>
        <w:t xml:space="preserve"> tháng </w:t>
      </w:r>
      <w:r w:rsidR="00F4386D" w:rsidRPr="00AE3CBC">
        <w:rPr>
          <w:sz w:val="26"/>
          <w:szCs w:val="26"/>
        </w:rPr>
        <w:t>9</w:t>
      </w:r>
      <w:r w:rsidRPr="00AE3CBC">
        <w:rPr>
          <w:sz w:val="26"/>
          <w:szCs w:val="26"/>
        </w:rPr>
        <w:t xml:space="preserve">/2021, </w:t>
      </w:r>
      <w:r w:rsidR="00CE06A4" w:rsidRPr="00AE3CBC">
        <w:rPr>
          <w:sz w:val="26"/>
          <w:szCs w:val="26"/>
        </w:rPr>
        <w:t xml:space="preserve">xuất khẩu </w:t>
      </w:r>
      <w:r w:rsidR="005C1A24" w:rsidRPr="00AE3CBC">
        <w:rPr>
          <w:sz w:val="26"/>
          <w:szCs w:val="26"/>
        </w:rPr>
        <w:t>các</w:t>
      </w:r>
      <w:r w:rsidR="00CE06A4" w:rsidRPr="00AE3CBC">
        <w:rPr>
          <w:sz w:val="26"/>
          <w:szCs w:val="26"/>
        </w:rPr>
        <w:t xml:space="preserve"> sản phẩm CNHT cơ khí của Việt Nam </w:t>
      </w:r>
      <w:r w:rsidR="00F4386D" w:rsidRPr="00AE3CBC">
        <w:rPr>
          <w:sz w:val="26"/>
          <w:szCs w:val="26"/>
        </w:rPr>
        <w:t xml:space="preserve">có </w:t>
      </w:r>
      <w:r w:rsidR="0069430C" w:rsidRPr="00AE3CBC">
        <w:rPr>
          <w:sz w:val="26"/>
          <w:szCs w:val="26"/>
        </w:rPr>
        <w:t xml:space="preserve">kim ngạch </w:t>
      </w:r>
      <w:r w:rsidR="00F4386D" w:rsidRPr="00AE3CBC">
        <w:rPr>
          <w:sz w:val="26"/>
          <w:szCs w:val="26"/>
        </w:rPr>
        <w:t xml:space="preserve">ước đạt </w:t>
      </w:r>
      <w:r w:rsidR="00273E87" w:rsidRPr="00AE3CBC">
        <w:rPr>
          <w:sz w:val="26"/>
          <w:szCs w:val="26"/>
        </w:rPr>
        <w:t>1</w:t>
      </w:r>
      <w:r w:rsidR="00F4386D" w:rsidRPr="00AE3CBC">
        <w:rPr>
          <w:sz w:val="26"/>
          <w:szCs w:val="26"/>
        </w:rPr>
        <w:t>56</w:t>
      </w:r>
      <w:r w:rsidR="00273E87" w:rsidRPr="00AE3CBC">
        <w:rPr>
          <w:sz w:val="26"/>
          <w:szCs w:val="26"/>
        </w:rPr>
        <w:t>,</w:t>
      </w:r>
      <w:r w:rsidR="00F4386D" w:rsidRPr="00AE3CBC">
        <w:rPr>
          <w:sz w:val="26"/>
          <w:szCs w:val="26"/>
        </w:rPr>
        <w:t>35</w:t>
      </w:r>
      <w:r w:rsidR="005C1A24" w:rsidRPr="00AE3CBC">
        <w:rPr>
          <w:sz w:val="26"/>
          <w:szCs w:val="26"/>
        </w:rPr>
        <w:t xml:space="preserve"> triệu USD, </w:t>
      </w:r>
      <w:r w:rsidR="00273E87" w:rsidRPr="00AE3CBC">
        <w:rPr>
          <w:sz w:val="26"/>
          <w:szCs w:val="26"/>
        </w:rPr>
        <w:t xml:space="preserve">giảm </w:t>
      </w:r>
      <w:r w:rsidR="00F4386D" w:rsidRPr="00AE3CBC">
        <w:rPr>
          <w:sz w:val="26"/>
          <w:szCs w:val="26"/>
        </w:rPr>
        <w:t>15,61</w:t>
      </w:r>
      <w:r w:rsidR="005C1A24" w:rsidRPr="00AE3CBC">
        <w:rPr>
          <w:sz w:val="26"/>
          <w:szCs w:val="26"/>
        </w:rPr>
        <w:t>% so vớ</w:t>
      </w:r>
      <w:r w:rsidR="0069430C" w:rsidRPr="00AE3CBC">
        <w:rPr>
          <w:sz w:val="26"/>
          <w:szCs w:val="26"/>
        </w:rPr>
        <w:t xml:space="preserve">i tháng </w:t>
      </w:r>
      <w:r w:rsidR="00F4386D" w:rsidRPr="00AE3CBC">
        <w:rPr>
          <w:sz w:val="26"/>
          <w:szCs w:val="26"/>
        </w:rPr>
        <w:t>8</w:t>
      </w:r>
      <w:r w:rsidR="005C1A24" w:rsidRPr="00AE3CBC">
        <w:rPr>
          <w:sz w:val="26"/>
          <w:szCs w:val="26"/>
        </w:rPr>
        <w:t>/202</w:t>
      </w:r>
      <w:r w:rsidR="0069430C" w:rsidRPr="00AE3CBC">
        <w:rPr>
          <w:sz w:val="26"/>
          <w:szCs w:val="26"/>
        </w:rPr>
        <w:t>1</w:t>
      </w:r>
      <w:r w:rsidR="00273E87" w:rsidRPr="00AE3CBC">
        <w:rPr>
          <w:sz w:val="26"/>
          <w:szCs w:val="26"/>
        </w:rPr>
        <w:t xml:space="preserve"> song tăng </w:t>
      </w:r>
      <w:r w:rsidR="00F4386D" w:rsidRPr="00AE3CBC">
        <w:rPr>
          <w:sz w:val="26"/>
          <w:szCs w:val="26"/>
        </w:rPr>
        <w:t>14,83</w:t>
      </w:r>
      <w:r w:rsidR="00273E87" w:rsidRPr="00AE3CBC">
        <w:rPr>
          <w:sz w:val="26"/>
          <w:szCs w:val="26"/>
        </w:rPr>
        <w:t xml:space="preserve">% so với tháng </w:t>
      </w:r>
      <w:r w:rsidR="00F4386D" w:rsidRPr="00AE3CBC">
        <w:rPr>
          <w:sz w:val="26"/>
          <w:szCs w:val="26"/>
        </w:rPr>
        <w:t>9</w:t>
      </w:r>
      <w:r w:rsidR="00273E87" w:rsidRPr="00AE3CBC">
        <w:rPr>
          <w:sz w:val="26"/>
          <w:szCs w:val="26"/>
        </w:rPr>
        <w:t>/2020</w:t>
      </w:r>
      <w:r w:rsidR="005C1A24" w:rsidRPr="00AE3CBC">
        <w:rPr>
          <w:sz w:val="26"/>
          <w:szCs w:val="26"/>
        </w:rPr>
        <w:t xml:space="preserve">. </w:t>
      </w:r>
    </w:p>
    <w:p w14:paraId="2793A836" w14:textId="739D189C" w:rsidR="00C22F5F" w:rsidRPr="00E725FE" w:rsidRDefault="00932D81" w:rsidP="006C6630">
      <w:pPr>
        <w:spacing w:before="120" w:after="120" w:line="288" w:lineRule="auto"/>
        <w:ind w:firstLine="720"/>
        <w:jc w:val="both"/>
        <w:rPr>
          <w:color w:val="FF0000"/>
          <w:sz w:val="26"/>
          <w:szCs w:val="26"/>
        </w:rPr>
      </w:pPr>
      <w:r w:rsidRPr="00AE3CBC">
        <w:rPr>
          <w:sz w:val="26"/>
          <w:szCs w:val="26"/>
        </w:rPr>
        <w:t>T</w:t>
      </w:r>
      <w:r w:rsidR="002E3397" w:rsidRPr="00AE3CBC">
        <w:rPr>
          <w:sz w:val="26"/>
          <w:szCs w:val="26"/>
        </w:rPr>
        <w:t>ổng kim ngạch xuất khẩu nhóm hàng này</w:t>
      </w:r>
      <w:r w:rsidRPr="00AE3CBC">
        <w:rPr>
          <w:sz w:val="26"/>
          <w:szCs w:val="26"/>
        </w:rPr>
        <w:t xml:space="preserve"> </w:t>
      </w:r>
      <w:r w:rsidR="00F4386D" w:rsidRPr="00AE3CBC">
        <w:rPr>
          <w:sz w:val="26"/>
          <w:szCs w:val="26"/>
        </w:rPr>
        <w:t>9</w:t>
      </w:r>
      <w:r w:rsidRPr="00AE3CBC">
        <w:rPr>
          <w:sz w:val="26"/>
          <w:szCs w:val="26"/>
        </w:rPr>
        <w:t xml:space="preserve"> tháng đầu năm nay đạt</w:t>
      </w:r>
      <w:r w:rsidR="002E3397" w:rsidRPr="00AE3CBC">
        <w:rPr>
          <w:sz w:val="26"/>
          <w:szCs w:val="26"/>
        </w:rPr>
        <w:t xml:space="preserve"> </w:t>
      </w:r>
      <w:r w:rsidR="00F4386D" w:rsidRPr="00AE3CBC">
        <w:rPr>
          <w:sz w:val="26"/>
          <w:szCs w:val="26"/>
        </w:rPr>
        <w:t>hơn 1,7</w:t>
      </w:r>
      <w:r w:rsidR="00CF5517" w:rsidRPr="00AE3CBC">
        <w:rPr>
          <w:sz w:val="26"/>
          <w:szCs w:val="26"/>
        </w:rPr>
        <w:t xml:space="preserve"> tỷ USD</w:t>
      </w:r>
      <w:r w:rsidR="002E3397" w:rsidRPr="00AE3CBC">
        <w:rPr>
          <w:sz w:val="26"/>
          <w:szCs w:val="26"/>
        </w:rPr>
        <w:t xml:space="preserve">. </w:t>
      </w:r>
      <w:r w:rsidR="00D84395" w:rsidRPr="00AE3CBC">
        <w:rPr>
          <w:sz w:val="26"/>
          <w:szCs w:val="26"/>
        </w:rPr>
        <w:t xml:space="preserve">Trong </w:t>
      </w:r>
      <w:r w:rsidR="002E3397" w:rsidRPr="00AE3CBC">
        <w:rPr>
          <w:sz w:val="26"/>
          <w:szCs w:val="26"/>
        </w:rPr>
        <w:t>đó</w:t>
      </w:r>
      <w:r w:rsidR="005C1A24" w:rsidRPr="00AE3CBC">
        <w:rPr>
          <w:sz w:val="26"/>
          <w:szCs w:val="26"/>
        </w:rPr>
        <w:t xml:space="preserve">, các sản phẩm </w:t>
      </w:r>
      <w:r w:rsidR="00CE06A4" w:rsidRPr="00AE3CBC">
        <w:rPr>
          <w:sz w:val="26"/>
          <w:szCs w:val="26"/>
        </w:rPr>
        <w:t xml:space="preserve">đạt kim ngạch cao gồm: Vòi, van và các thiết bị tương tự (HS 8481) đạt </w:t>
      </w:r>
      <w:r w:rsidR="00AE3CBC" w:rsidRPr="00AE3CBC">
        <w:rPr>
          <w:sz w:val="26"/>
          <w:szCs w:val="26"/>
        </w:rPr>
        <w:t>616,2</w:t>
      </w:r>
      <w:r w:rsidR="00CE06A4" w:rsidRPr="00AE3CBC">
        <w:rPr>
          <w:sz w:val="26"/>
          <w:szCs w:val="26"/>
        </w:rPr>
        <w:t xml:space="preserve"> triệu USD</w:t>
      </w:r>
      <w:r w:rsidR="00AF0950" w:rsidRPr="00AE3CBC">
        <w:rPr>
          <w:sz w:val="26"/>
          <w:szCs w:val="26"/>
        </w:rPr>
        <w:t xml:space="preserve">, </w:t>
      </w:r>
      <w:r w:rsidR="00AF0950" w:rsidRPr="00433B4C">
        <w:rPr>
          <w:sz w:val="26"/>
          <w:szCs w:val="26"/>
        </w:rPr>
        <w:t xml:space="preserve">chiếm tỷ trọng </w:t>
      </w:r>
      <w:r w:rsidR="00433B4C" w:rsidRPr="00433B4C">
        <w:rPr>
          <w:sz w:val="26"/>
          <w:szCs w:val="26"/>
        </w:rPr>
        <w:t>36,19</w:t>
      </w:r>
      <w:r w:rsidR="00AF0950" w:rsidRPr="00433B4C">
        <w:rPr>
          <w:sz w:val="26"/>
          <w:szCs w:val="26"/>
        </w:rPr>
        <w:t>%</w:t>
      </w:r>
      <w:r w:rsidR="00CE06A4" w:rsidRPr="00433B4C">
        <w:rPr>
          <w:sz w:val="26"/>
          <w:szCs w:val="26"/>
        </w:rPr>
        <w:t xml:space="preserve">; Thiết bị phụ (HS 8424) </w:t>
      </w:r>
      <w:r w:rsidR="00AF0950" w:rsidRPr="00433B4C">
        <w:rPr>
          <w:sz w:val="26"/>
          <w:szCs w:val="26"/>
        </w:rPr>
        <w:t xml:space="preserve">chiếm </w:t>
      </w:r>
      <w:r w:rsidR="00433B4C" w:rsidRPr="00433B4C">
        <w:rPr>
          <w:sz w:val="26"/>
          <w:szCs w:val="26"/>
        </w:rPr>
        <w:t>21,68</w:t>
      </w:r>
      <w:r w:rsidR="00AF0950" w:rsidRPr="00433B4C">
        <w:rPr>
          <w:sz w:val="26"/>
          <w:szCs w:val="26"/>
        </w:rPr>
        <w:t>%</w:t>
      </w:r>
      <w:r w:rsidR="00CE06A4" w:rsidRPr="00433B4C">
        <w:rPr>
          <w:sz w:val="26"/>
          <w:szCs w:val="26"/>
        </w:rPr>
        <w:t xml:space="preserve">; Thiết bị và phụ kiện cơ khí (HS 8479) </w:t>
      </w:r>
      <w:r w:rsidR="00AF0950" w:rsidRPr="00433B4C">
        <w:rPr>
          <w:sz w:val="26"/>
          <w:szCs w:val="26"/>
        </w:rPr>
        <w:t xml:space="preserve">chiếm </w:t>
      </w:r>
      <w:r w:rsidR="00433B4C" w:rsidRPr="00433B4C">
        <w:rPr>
          <w:sz w:val="26"/>
          <w:szCs w:val="26"/>
        </w:rPr>
        <w:t>15,62</w:t>
      </w:r>
      <w:r w:rsidR="00AF0950" w:rsidRPr="00433B4C">
        <w:rPr>
          <w:sz w:val="26"/>
          <w:szCs w:val="26"/>
        </w:rPr>
        <w:t>%</w:t>
      </w:r>
      <w:r w:rsidR="00CE06A4" w:rsidRPr="00433B4C">
        <w:rPr>
          <w:sz w:val="26"/>
          <w:szCs w:val="26"/>
        </w:rPr>
        <w:t xml:space="preserve">; Ổ bi hoặc ổ đũa </w:t>
      </w:r>
      <w:r w:rsidR="00AF0950" w:rsidRPr="00433B4C">
        <w:rPr>
          <w:sz w:val="26"/>
          <w:szCs w:val="26"/>
        </w:rPr>
        <w:t xml:space="preserve">chiếm </w:t>
      </w:r>
      <w:r w:rsidR="00433B4C" w:rsidRPr="00433B4C">
        <w:rPr>
          <w:sz w:val="26"/>
          <w:szCs w:val="26"/>
        </w:rPr>
        <w:t>8,74</w:t>
      </w:r>
      <w:r w:rsidR="00AF0950" w:rsidRPr="00433B4C">
        <w:rPr>
          <w:sz w:val="26"/>
          <w:szCs w:val="26"/>
        </w:rPr>
        <w:t>%</w:t>
      </w:r>
      <w:r w:rsidR="00CE06A4" w:rsidRPr="00433B4C">
        <w:rPr>
          <w:sz w:val="26"/>
          <w:szCs w:val="26"/>
        </w:rPr>
        <w:t xml:space="preserve">; Trục truyền động </w:t>
      </w:r>
      <w:r w:rsidR="00AF0950" w:rsidRPr="00433B4C">
        <w:rPr>
          <w:sz w:val="26"/>
          <w:szCs w:val="26"/>
        </w:rPr>
        <w:t xml:space="preserve">chiếm </w:t>
      </w:r>
      <w:r w:rsidR="00433B4C" w:rsidRPr="00433B4C">
        <w:rPr>
          <w:sz w:val="26"/>
          <w:szCs w:val="26"/>
        </w:rPr>
        <w:t>7,92</w:t>
      </w:r>
      <w:r w:rsidR="00AF0950" w:rsidRPr="00433B4C">
        <w:rPr>
          <w:sz w:val="26"/>
          <w:szCs w:val="26"/>
        </w:rPr>
        <w:t>%</w:t>
      </w:r>
      <w:r w:rsidR="00C22F5F" w:rsidRPr="00433B4C">
        <w:rPr>
          <w:sz w:val="26"/>
          <w:szCs w:val="26"/>
        </w:rPr>
        <w:t>;</w:t>
      </w:r>
      <w:r w:rsidR="00433B4C" w:rsidRPr="00433B4C">
        <w:rPr>
          <w:sz w:val="26"/>
          <w:szCs w:val="26"/>
        </w:rPr>
        <w:t xml:space="preserve"> Hộp khuôn đúc kim loại chiếm 3,33%;</w:t>
      </w:r>
      <w:r w:rsidR="00C22F5F" w:rsidRPr="00433B4C">
        <w:rPr>
          <w:sz w:val="26"/>
          <w:szCs w:val="26"/>
        </w:rPr>
        <w:t>…</w:t>
      </w:r>
    </w:p>
    <w:p w14:paraId="099F6636" w14:textId="79B590A5" w:rsidR="00433B4C" w:rsidRPr="00504690" w:rsidRDefault="00C22F5F" w:rsidP="001515D7">
      <w:pPr>
        <w:spacing w:before="120" w:after="120" w:line="288" w:lineRule="auto"/>
        <w:ind w:firstLine="720"/>
        <w:jc w:val="both"/>
        <w:rPr>
          <w:sz w:val="26"/>
          <w:szCs w:val="26"/>
        </w:rPr>
      </w:pPr>
      <w:r w:rsidRPr="00504690">
        <w:rPr>
          <w:sz w:val="26"/>
          <w:szCs w:val="26"/>
        </w:rPr>
        <w:t xml:space="preserve">So với cùng kỳ năm trước, </w:t>
      </w:r>
      <w:r w:rsidR="00433B4C" w:rsidRPr="00504690">
        <w:rPr>
          <w:sz w:val="26"/>
          <w:szCs w:val="26"/>
        </w:rPr>
        <w:t xml:space="preserve">các sản phẩm CNHT cơ khí có kim ngạch xuất khẩu trong tháng 9 tăng so với cùng kỳ gồm: </w:t>
      </w:r>
      <w:r w:rsidR="00504690" w:rsidRPr="00504690">
        <w:rPr>
          <w:sz w:val="26"/>
          <w:szCs w:val="26"/>
        </w:rPr>
        <w:t xml:space="preserve">Động cơ đốt trong tăng cao 507,04%; Chi tiết hình đĩa, thanh cỡ nhỏ, mũi chóp tăng mạnh 103,58%; </w:t>
      </w:r>
      <w:r w:rsidR="00433B4C" w:rsidRPr="00504690">
        <w:rPr>
          <w:sz w:val="26"/>
          <w:szCs w:val="26"/>
        </w:rPr>
        <w:t xml:space="preserve">Ổ bi hoặc ổ đũa tăng mạnh 103,06%; </w:t>
      </w:r>
      <w:r w:rsidR="00504690" w:rsidRPr="00504690">
        <w:rPr>
          <w:sz w:val="26"/>
          <w:szCs w:val="26"/>
        </w:rPr>
        <w:t xml:space="preserve">Dao vào lưỡi cắt, dùng cho máy hoặc dụng cụ cơ khí tăng 71,76%; </w:t>
      </w:r>
      <w:r w:rsidR="00433B4C" w:rsidRPr="00504690">
        <w:rPr>
          <w:sz w:val="26"/>
          <w:szCs w:val="26"/>
        </w:rPr>
        <w:t xml:space="preserve">Thiết bị và phụ kiện cơ khí tăng 66,35%; </w:t>
      </w:r>
      <w:r w:rsidR="00504690" w:rsidRPr="00504690">
        <w:rPr>
          <w:sz w:val="26"/>
          <w:szCs w:val="26"/>
        </w:rPr>
        <w:t xml:space="preserve">Đệm và gioăng làm bằng kim loại tăng 40,83%; </w:t>
      </w:r>
      <w:r w:rsidR="00433B4C" w:rsidRPr="00504690">
        <w:rPr>
          <w:sz w:val="26"/>
          <w:szCs w:val="26"/>
        </w:rPr>
        <w:t xml:space="preserve">Trục truyền động tăng 37,46%; </w:t>
      </w:r>
      <w:r w:rsidR="00504690" w:rsidRPr="00504690">
        <w:rPr>
          <w:sz w:val="26"/>
          <w:szCs w:val="26"/>
        </w:rPr>
        <w:t xml:space="preserve">Bộ phận dùng cho các loại động cơ tăng 23,7%; Tua bin các loại tăng 19,45%. </w:t>
      </w:r>
      <w:r w:rsidR="00433B4C" w:rsidRPr="00504690">
        <w:rPr>
          <w:sz w:val="26"/>
          <w:szCs w:val="26"/>
        </w:rPr>
        <w:t xml:space="preserve">Ngược lại, xuất khẩu một số sản phẩm giảm như: Thiết bị phụ giảm 21,81%; </w:t>
      </w:r>
      <w:r w:rsidR="00504690" w:rsidRPr="00504690">
        <w:rPr>
          <w:sz w:val="26"/>
          <w:szCs w:val="26"/>
        </w:rPr>
        <w:t xml:space="preserve">Động cơ và mô tơ khác giảm 21,41%; </w:t>
      </w:r>
      <w:r w:rsidR="00433B4C" w:rsidRPr="00504690">
        <w:rPr>
          <w:sz w:val="26"/>
          <w:szCs w:val="26"/>
        </w:rPr>
        <w:t>Hộp khuôn đúc kim loại giảm 9,9%; Vòi, van và các thiết bị tương tự giảm 4,53%</w:t>
      </w:r>
      <w:r w:rsidR="00504690">
        <w:rPr>
          <w:sz w:val="26"/>
          <w:szCs w:val="26"/>
        </w:rPr>
        <w:t>.</w:t>
      </w:r>
      <w:r w:rsidR="00433B4C" w:rsidRPr="00504690">
        <w:rPr>
          <w:sz w:val="26"/>
          <w:szCs w:val="26"/>
        </w:rPr>
        <w:t xml:space="preserve"> </w:t>
      </w:r>
    </w:p>
    <w:p w14:paraId="4C6E39D0" w14:textId="40F9DCC3" w:rsidR="00D2790D" w:rsidRPr="00E31EDF" w:rsidRDefault="002927B9" w:rsidP="00D2790D">
      <w:pPr>
        <w:pStyle w:val="BodyTextIndent"/>
        <w:spacing w:after="60"/>
        <w:ind w:left="0" w:firstLine="0"/>
        <w:jc w:val="center"/>
        <w:rPr>
          <w:rFonts w:ascii="Times New Roman" w:hAnsi="Times New Roman" w:cs="Times New Roman"/>
          <w:b/>
          <w:bCs/>
          <w:color w:val="auto"/>
          <w:spacing w:val="-4"/>
          <w:sz w:val="26"/>
          <w:szCs w:val="26"/>
          <w:lang w:val="pt-BR"/>
        </w:rPr>
      </w:pPr>
      <w:r w:rsidRPr="00E31EDF">
        <w:rPr>
          <w:rFonts w:ascii="Times New Roman" w:hAnsi="Times New Roman" w:cs="Times New Roman"/>
          <w:b/>
          <w:bCs/>
          <w:color w:val="auto"/>
          <w:spacing w:val="-4"/>
          <w:sz w:val="26"/>
          <w:szCs w:val="26"/>
          <w:lang w:val="pt-BR"/>
        </w:rPr>
        <w:t>Bả</w:t>
      </w:r>
      <w:r w:rsidR="00866348" w:rsidRPr="00E31EDF">
        <w:rPr>
          <w:rFonts w:ascii="Times New Roman" w:hAnsi="Times New Roman" w:cs="Times New Roman"/>
          <w:b/>
          <w:bCs/>
          <w:color w:val="auto"/>
          <w:spacing w:val="-4"/>
          <w:sz w:val="26"/>
          <w:szCs w:val="26"/>
          <w:lang w:val="pt-BR"/>
        </w:rPr>
        <w:t>ng 04</w:t>
      </w:r>
      <w:r w:rsidRPr="00E31EDF">
        <w:rPr>
          <w:rFonts w:ascii="Times New Roman" w:hAnsi="Times New Roman" w:cs="Times New Roman"/>
          <w:b/>
          <w:bCs/>
          <w:color w:val="auto"/>
          <w:spacing w:val="-4"/>
          <w:sz w:val="26"/>
          <w:szCs w:val="26"/>
          <w:lang w:val="pt-BR"/>
        </w:rPr>
        <w:t xml:space="preserve">: Tình hình xuất khẩu một số </w:t>
      </w:r>
      <w:r w:rsidRPr="00E31EDF">
        <w:rPr>
          <w:rFonts w:ascii="Times New Roman" w:hAnsi="Times New Roman" w:cs="Times New Roman"/>
          <w:b/>
          <w:bCs/>
          <w:color w:val="auto"/>
          <w:sz w:val="26"/>
          <w:szCs w:val="26"/>
          <w:lang w:val="pt-BR"/>
        </w:rPr>
        <w:t>sản phẩm CNHT cơ khí</w:t>
      </w:r>
      <w:r w:rsidRPr="00E31EDF">
        <w:rPr>
          <w:rFonts w:ascii="Times New Roman" w:hAnsi="Times New Roman" w:cs="Times New Roman"/>
          <w:b/>
          <w:bCs/>
          <w:color w:val="auto"/>
          <w:spacing w:val="-4"/>
          <w:sz w:val="26"/>
          <w:szCs w:val="26"/>
          <w:lang w:val="pt-BR"/>
        </w:rPr>
        <w:t xml:space="preserve"> của Việ</w:t>
      </w:r>
      <w:r w:rsidR="00A955CE" w:rsidRPr="00E31EDF">
        <w:rPr>
          <w:rFonts w:ascii="Times New Roman" w:hAnsi="Times New Roman" w:cs="Times New Roman"/>
          <w:b/>
          <w:bCs/>
          <w:color w:val="auto"/>
          <w:spacing w:val="-4"/>
          <w:sz w:val="26"/>
          <w:szCs w:val="26"/>
          <w:lang w:val="pt-BR"/>
        </w:rPr>
        <w:t xml:space="preserve">t Nam trong tháng </w:t>
      </w:r>
      <w:r w:rsidR="00E31EDF" w:rsidRPr="00E31EDF">
        <w:rPr>
          <w:rFonts w:ascii="Times New Roman" w:hAnsi="Times New Roman" w:cs="Times New Roman"/>
          <w:b/>
          <w:bCs/>
          <w:color w:val="auto"/>
          <w:spacing w:val="-4"/>
          <w:sz w:val="26"/>
          <w:szCs w:val="26"/>
          <w:lang w:val="pt-BR"/>
        </w:rPr>
        <w:t>9</w:t>
      </w:r>
      <w:r w:rsidR="00A955CE" w:rsidRPr="00E31EDF">
        <w:rPr>
          <w:rFonts w:ascii="Times New Roman" w:hAnsi="Times New Roman" w:cs="Times New Roman"/>
          <w:b/>
          <w:bCs/>
          <w:color w:val="auto"/>
          <w:spacing w:val="-4"/>
          <w:sz w:val="26"/>
          <w:szCs w:val="26"/>
          <w:lang w:val="pt-BR"/>
        </w:rPr>
        <w:t xml:space="preserve"> và </w:t>
      </w:r>
      <w:r w:rsidR="00E31EDF" w:rsidRPr="00E31EDF">
        <w:rPr>
          <w:rFonts w:ascii="Times New Roman" w:hAnsi="Times New Roman" w:cs="Times New Roman"/>
          <w:b/>
          <w:bCs/>
          <w:color w:val="auto"/>
          <w:spacing w:val="-4"/>
          <w:sz w:val="26"/>
          <w:szCs w:val="26"/>
          <w:lang w:val="pt-BR"/>
        </w:rPr>
        <w:t>9</w:t>
      </w:r>
      <w:r w:rsidR="00A955CE" w:rsidRPr="00E31EDF">
        <w:rPr>
          <w:rFonts w:ascii="Times New Roman" w:hAnsi="Times New Roman" w:cs="Times New Roman"/>
          <w:b/>
          <w:bCs/>
          <w:color w:val="auto"/>
          <w:spacing w:val="-4"/>
          <w:sz w:val="26"/>
          <w:szCs w:val="26"/>
          <w:lang w:val="pt-BR"/>
        </w:rPr>
        <w:t xml:space="preserve"> tháng đầu</w:t>
      </w:r>
      <w:r w:rsidR="00232C4E" w:rsidRPr="00E31EDF">
        <w:rPr>
          <w:rFonts w:ascii="Times New Roman" w:hAnsi="Times New Roman" w:cs="Times New Roman"/>
          <w:b/>
          <w:bCs/>
          <w:color w:val="auto"/>
          <w:spacing w:val="-4"/>
          <w:sz w:val="26"/>
          <w:szCs w:val="26"/>
          <w:lang w:val="pt-BR"/>
        </w:rPr>
        <w:t xml:space="preserve"> năm 2021</w:t>
      </w:r>
    </w:p>
    <w:tbl>
      <w:tblPr>
        <w:tblW w:w="10085" w:type="dxa"/>
        <w:jc w:val="center"/>
        <w:tblLook w:val="04A0" w:firstRow="1" w:lastRow="0" w:firstColumn="1" w:lastColumn="0" w:noHBand="0" w:noVBand="1"/>
      </w:tblPr>
      <w:tblGrid>
        <w:gridCol w:w="2425"/>
        <w:gridCol w:w="1460"/>
        <w:gridCol w:w="1280"/>
        <w:gridCol w:w="1206"/>
        <w:gridCol w:w="1620"/>
        <w:gridCol w:w="1120"/>
        <w:gridCol w:w="974"/>
      </w:tblGrid>
      <w:tr w:rsidR="00E31EDF" w:rsidRPr="00E31EDF" w14:paraId="6C61B619" w14:textId="77777777" w:rsidTr="00E31EDF">
        <w:trPr>
          <w:trHeight w:val="20"/>
          <w:tblHeader/>
          <w:jc w:val="center"/>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9949D" w14:textId="221907AA" w:rsidR="00E31EDF" w:rsidRPr="00E31EDF" w:rsidRDefault="00E31EDF" w:rsidP="00E31EDF">
            <w:pPr>
              <w:jc w:val="center"/>
              <w:rPr>
                <w:rFonts w:eastAsia="Times New Roman"/>
                <w:b/>
                <w:bCs/>
                <w:sz w:val="22"/>
                <w:szCs w:val="22"/>
              </w:rPr>
            </w:pPr>
            <w:r w:rsidRPr="00E31EDF">
              <w:rPr>
                <w:rFonts w:eastAsia="Times New Roman"/>
                <w:b/>
                <w:bCs/>
                <w:sz w:val="22"/>
                <w:szCs w:val="22"/>
              </w:rPr>
              <w:t xml:space="preserve">Thị trường </w:t>
            </w:r>
            <w:r w:rsidRPr="00E31EDF">
              <w:rPr>
                <w:rFonts w:eastAsia="Times New Roman"/>
                <w:b/>
                <w:bCs/>
                <w:sz w:val="22"/>
                <w:szCs w:val="22"/>
              </w:rPr>
              <w:br/>
              <w:t>xuất khẩu</w:t>
            </w:r>
          </w:p>
        </w:tc>
        <w:tc>
          <w:tcPr>
            <w:tcW w:w="1460" w:type="dxa"/>
            <w:tcBorders>
              <w:top w:val="single" w:sz="4" w:space="0" w:color="auto"/>
              <w:left w:val="nil"/>
              <w:bottom w:val="single" w:sz="4" w:space="0" w:color="auto"/>
              <w:right w:val="single" w:sz="4" w:space="0" w:color="auto"/>
            </w:tcBorders>
            <w:shd w:val="clear" w:color="auto" w:fill="auto"/>
            <w:noWrap/>
            <w:vAlign w:val="center"/>
          </w:tcPr>
          <w:p w14:paraId="40A70F85" w14:textId="15395C7D" w:rsidR="00E31EDF" w:rsidRPr="00E31EDF" w:rsidRDefault="00E31EDF" w:rsidP="00E31EDF">
            <w:pPr>
              <w:jc w:val="center"/>
              <w:rPr>
                <w:rFonts w:eastAsia="Times New Roman"/>
                <w:b/>
                <w:bCs/>
                <w:sz w:val="22"/>
                <w:szCs w:val="22"/>
              </w:rPr>
            </w:pPr>
            <w:r w:rsidRPr="00E31EDF">
              <w:rPr>
                <w:rFonts w:eastAsia="Times New Roman"/>
                <w:b/>
                <w:bCs/>
                <w:sz w:val="22"/>
                <w:szCs w:val="22"/>
              </w:rPr>
              <w:t>Ước tháng 9/2021</w:t>
            </w:r>
            <w:r w:rsidRPr="00E31EDF">
              <w:rPr>
                <w:rFonts w:eastAsia="Times New Roman"/>
                <w:b/>
                <w:bCs/>
                <w:sz w:val="22"/>
                <w:szCs w:val="22"/>
              </w:rPr>
              <w:br/>
              <w:t>(đvt: USD)</w:t>
            </w:r>
          </w:p>
        </w:tc>
        <w:tc>
          <w:tcPr>
            <w:tcW w:w="1280" w:type="dxa"/>
            <w:tcBorders>
              <w:top w:val="single" w:sz="4" w:space="0" w:color="auto"/>
              <w:left w:val="nil"/>
              <w:bottom w:val="single" w:sz="4" w:space="0" w:color="auto"/>
              <w:right w:val="single" w:sz="4" w:space="0" w:color="auto"/>
            </w:tcBorders>
            <w:shd w:val="clear" w:color="auto" w:fill="auto"/>
            <w:noWrap/>
            <w:vAlign w:val="center"/>
          </w:tcPr>
          <w:p w14:paraId="640B3BE7" w14:textId="49446CB8" w:rsidR="00E31EDF" w:rsidRPr="00E31EDF" w:rsidRDefault="00E31EDF" w:rsidP="00E31EDF">
            <w:pPr>
              <w:jc w:val="center"/>
              <w:rPr>
                <w:rFonts w:eastAsia="Times New Roman"/>
                <w:b/>
                <w:bCs/>
                <w:sz w:val="22"/>
                <w:szCs w:val="22"/>
              </w:rPr>
            </w:pPr>
            <w:r w:rsidRPr="00E31EDF">
              <w:rPr>
                <w:rFonts w:eastAsia="Times New Roman"/>
                <w:b/>
                <w:bCs/>
                <w:sz w:val="22"/>
                <w:szCs w:val="22"/>
              </w:rPr>
              <w:t>So với</w:t>
            </w:r>
            <w:r w:rsidRPr="00E31EDF">
              <w:rPr>
                <w:rFonts w:eastAsia="Times New Roman"/>
                <w:b/>
                <w:bCs/>
                <w:sz w:val="22"/>
                <w:szCs w:val="22"/>
              </w:rPr>
              <w:br/>
              <w:t>T8/2021 (%)</w:t>
            </w:r>
          </w:p>
        </w:tc>
        <w:tc>
          <w:tcPr>
            <w:tcW w:w="1206" w:type="dxa"/>
            <w:tcBorders>
              <w:top w:val="single" w:sz="4" w:space="0" w:color="auto"/>
              <w:left w:val="nil"/>
              <w:bottom w:val="single" w:sz="4" w:space="0" w:color="auto"/>
              <w:right w:val="single" w:sz="4" w:space="0" w:color="auto"/>
            </w:tcBorders>
            <w:shd w:val="clear" w:color="auto" w:fill="auto"/>
            <w:noWrap/>
            <w:vAlign w:val="center"/>
          </w:tcPr>
          <w:p w14:paraId="1E05FDEA" w14:textId="25CF4DF1" w:rsidR="00E31EDF" w:rsidRPr="00E31EDF" w:rsidRDefault="00E31EDF" w:rsidP="00E31EDF">
            <w:pPr>
              <w:jc w:val="center"/>
              <w:rPr>
                <w:rFonts w:eastAsia="Times New Roman"/>
                <w:b/>
                <w:bCs/>
                <w:sz w:val="22"/>
                <w:szCs w:val="22"/>
              </w:rPr>
            </w:pPr>
            <w:r w:rsidRPr="00E31EDF">
              <w:rPr>
                <w:rFonts w:eastAsia="Times New Roman"/>
                <w:b/>
                <w:bCs/>
                <w:sz w:val="22"/>
                <w:szCs w:val="22"/>
              </w:rPr>
              <w:t xml:space="preserve">So với </w:t>
            </w:r>
            <w:r w:rsidRPr="00E31EDF">
              <w:rPr>
                <w:rFonts w:eastAsia="Times New Roman"/>
                <w:b/>
                <w:bCs/>
                <w:sz w:val="22"/>
                <w:szCs w:val="22"/>
              </w:rPr>
              <w:br/>
              <w:t>T9/2020 (%)</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66EAAA2F" w14:textId="7E37B552" w:rsidR="00E31EDF" w:rsidRPr="00E31EDF" w:rsidRDefault="00E31EDF" w:rsidP="00E31EDF">
            <w:pPr>
              <w:jc w:val="center"/>
              <w:rPr>
                <w:rFonts w:eastAsia="Times New Roman"/>
                <w:b/>
                <w:bCs/>
                <w:sz w:val="22"/>
                <w:szCs w:val="22"/>
              </w:rPr>
            </w:pPr>
            <w:r w:rsidRPr="00E31EDF">
              <w:rPr>
                <w:rFonts w:eastAsia="Times New Roman"/>
                <w:b/>
                <w:bCs/>
                <w:sz w:val="22"/>
                <w:szCs w:val="22"/>
              </w:rPr>
              <w:t>9 tháng 2021</w:t>
            </w:r>
            <w:r w:rsidRPr="00E31EDF">
              <w:rPr>
                <w:rFonts w:eastAsia="Times New Roman"/>
                <w:b/>
                <w:bCs/>
                <w:sz w:val="22"/>
                <w:szCs w:val="22"/>
              </w:rPr>
              <w:br/>
              <w:t>(đvt: USD)</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538FC568" w14:textId="76EA62CC" w:rsidR="00E31EDF" w:rsidRPr="00E31EDF" w:rsidRDefault="00E31EDF" w:rsidP="00E31EDF">
            <w:pPr>
              <w:jc w:val="center"/>
              <w:rPr>
                <w:rFonts w:eastAsia="Times New Roman"/>
                <w:b/>
                <w:bCs/>
                <w:sz w:val="22"/>
                <w:szCs w:val="22"/>
              </w:rPr>
            </w:pPr>
            <w:r w:rsidRPr="00E31EDF">
              <w:rPr>
                <w:rFonts w:eastAsia="Times New Roman"/>
                <w:b/>
                <w:bCs/>
                <w:sz w:val="22"/>
                <w:szCs w:val="22"/>
              </w:rPr>
              <w:t xml:space="preserve">So với </w:t>
            </w:r>
            <w:r w:rsidRPr="00E31EDF">
              <w:rPr>
                <w:rFonts w:eastAsia="Times New Roman"/>
                <w:b/>
                <w:bCs/>
                <w:sz w:val="22"/>
                <w:szCs w:val="22"/>
              </w:rPr>
              <w:br/>
              <w:t>9T/2020 (%)</w:t>
            </w:r>
          </w:p>
        </w:tc>
        <w:tc>
          <w:tcPr>
            <w:tcW w:w="974" w:type="dxa"/>
            <w:tcBorders>
              <w:top w:val="single" w:sz="4" w:space="0" w:color="auto"/>
              <w:left w:val="nil"/>
              <w:bottom w:val="single" w:sz="4" w:space="0" w:color="auto"/>
              <w:right w:val="single" w:sz="4" w:space="0" w:color="auto"/>
            </w:tcBorders>
            <w:shd w:val="clear" w:color="auto" w:fill="auto"/>
            <w:noWrap/>
            <w:vAlign w:val="center"/>
          </w:tcPr>
          <w:p w14:paraId="4D951C0B" w14:textId="7675BC31" w:rsidR="00E31EDF" w:rsidRPr="00E31EDF" w:rsidRDefault="00E31EDF" w:rsidP="00E31EDF">
            <w:pPr>
              <w:jc w:val="center"/>
              <w:rPr>
                <w:rFonts w:eastAsia="Times New Roman"/>
                <w:b/>
                <w:bCs/>
                <w:sz w:val="22"/>
                <w:szCs w:val="22"/>
              </w:rPr>
            </w:pPr>
            <w:r w:rsidRPr="00E31EDF">
              <w:rPr>
                <w:rFonts w:eastAsia="Times New Roman"/>
                <w:b/>
                <w:sz w:val="22"/>
                <w:szCs w:val="22"/>
              </w:rPr>
              <w:t xml:space="preserve">Tỷ trọng </w:t>
            </w:r>
            <w:r w:rsidRPr="00E31EDF">
              <w:rPr>
                <w:rFonts w:eastAsia="Times New Roman"/>
                <w:b/>
                <w:bCs/>
                <w:sz w:val="22"/>
                <w:szCs w:val="22"/>
              </w:rPr>
              <w:t>9</w:t>
            </w:r>
            <w:r w:rsidRPr="00E31EDF">
              <w:rPr>
                <w:rFonts w:eastAsia="Times New Roman"/>
                <w:b/>
                <w:sz w:val="22"/>
                <w:szCs w:val="22"/>
              </w:rPr>
              <w:t>T/2021 (%)</w:t>
            </w:r>
          </w:p>
        </w:tc>
      </w:tr>
      <w:tr w:rsidR="00E31EDF" w:rsidRPr="00E31EDF" w14:paraId="3E655BD1" w14:textId="77777777" w:rsidTr="00E31EDF">
        <w:trPr>
          <w:trHeight w:val="20"/>
          <w:jc w:val="center"/>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D8010" w14:textId="77777777" w:rsidR="00E31EDF" w:rsidRPr="00E31EDF" w:rsidRDefault="00E31EDF" w:rsidP="00E31EDF">
            <w:pPr>
              <w:rPr>
                <w:rFonts w:eastAsia="Times New Roman"/>
                <w:b/>
                <w:bCs/>
                <w:color w:val="000000"/>
                <w:sz w:val="22"/>
                <w:szCs w:val="22"/>
              </w:rPr>
            </w:pPr>
            <w:r w:rsidRPr="00E31EDF">
              <w:rPr>
                <w:rFonts w:eastAsia="Times New Roman"/>
                <w:b/>
                <w:bCs/>
                <w:color w:val="000000"/>
                <w:sz w:val="22"/>
                <w:szCs w:val="22"/>
              </w:rPr>
              <w:t>Tổng</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0386A1C2" w14:textId="77777777" w:rsidR="00E31EDF" w:rsidRPr="00E31EDF" w:rsidRDefault="00E31EDF" w:rsidP="00E31EDF">
            <w:pPr>
              <w:jc w:val="right"/>
              <w:rPr>
                <w:rFonts w:eastAsia="Times New Roman"/>
                <w:b/>
                <w:bCs/>
                <w:color w:val="000000"/>
                <w:sz w:val="22"/>
                <w:szCs w:val="22"/>
              </w:rPr>
            </w:pPr>
            <w:r w:rsidRPr="00E31EDF">
              <w:rPr>
                <w:rFonts w:eastAsia="Times New Roman"/>
                <w:b/>
                <w:bCs/>
                <w:color w:val="000000"/>
                <w:sz w:val="22"/>
                <w:szCs w:val="22"/>
              </w:rPr>
              <w:t>156.352.266</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5EF84EF0" w14:textId="77777777" w:rsidR="00E31EDF" w:rsidRPr="00E31EDF" w:rsidRDefault="00E31EDF" w:rsidP="00E31EDF">
            <w:pPr>
              <w:jc w:val="right"/>
              <w:rPr>
                <w:rFonts w:eastAsia="Times New Roman"/>
                <w:b/>
                <w:bCs/>
                <w:color w:val="000000"/>
                <w:sz w:val="22"/>
                <w:szCs w:val="22"/>
              </w:rPr>
            </w:pPr>
            <w:r w:rsidRPr="00E31EDF">
              <w:rPr>
                <w:rFonts w:eastAsia="Times New Roman"/>
                <w:b/>
                <w:bCs/>
                <w:color w:val="000000"/>
                <w:sz w:val="22"/>
                <w:szCs w:val="22"/>
              </w:rPr>
              <w:t>-15,61</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76F9479E" w14:textId="77777777" w:rsidR="00E31EDF" w:rsidRPr="00E31EDF" w:rsidRDefault="00E31EDF" w:rsidP="00E31EDF">
            <w:pPr>
              <w:jc w:val="right"/>
              <w:rPr>
                <w:rFonts w:eastAsia="Times New Roman"/>
                <w:b/>
                <w:bCs/>
                <w:color w:val="000000"/>
                <w:sz w:val="22"/>
                <w:szCs w:val="22"/>
              </w:rPr>
            </w:pPr>
            <w:r w:rsidRPr="00E31EDF">
              <w:rPr>
                <w:rFonts w:eastAsia="Times New Roman"/>
                <w:b/>
                <w:bCs/>
                <w:color w:val="000000"/>
                <w:sz w:val="22"/>
                <w:szCs w:val="22"/>
              </w:rPr>
              <w:t>14,83</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543D70F5" w14:textId="77777777" w:rsidR="00E31EDF" w:rsidRPr="00E31EDF" w:rsidRDefault="00E31EDF" w:rsidP="00E31EDF">
            <w:pPr>
              <w:jc w:val="right"/>
              <w:rPr>
                <w:rFonts w:eastAsia="Times New Roman"/>
                <w:b/>
                <w:bCs/>
                <w:color w:val="000000"/>
                <w:sz w:val="22"/>
                <w:szCs w:val="22"/>
              </w:rPr>
            </w:pPr>
            <w:r w:rsidRPr="00E31EDF">
              <w:rPr>
                <w:rFonts w:eastAsia="Times New Roman"/>
                <w:b/>
                <w:bCs/>
                <w:color w:val="000000"/>
                <w:sz w:val="22"/>
                <w:szCs w:val="22"/>
              </w:rPr>
              <w:t>1.702.481.948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54234AE2" w14:textId="77777777" w:rsidR="00E31EDF" w:rsidRPr="00E31EDF" w:rsidRDefault="00E31EDF" w:rsidP="00E31EDF">
            <w:pPr>
              <w:jc w:val="right"/>
              <w:rPr>
                <w:rFonts w:eastAsia="Times New Roman"/>
                <w:b/>
                <w:bCs/>
                <w:color w:val="000000"/>
                <w:sz w:val="22"/>
                <w:szCs w:val="22"/>
              </w:rPr>
            </w:pPr>
            <w:r w:rsidRPr="00E31EDF">
              <w:rPr>
                <w:rFonts w:eastAsia="Times New Roman"/>
                <w:b/>
                <w:bCs/>
                <w:color w:val="000000"/>
                <w:sz w:val="22"/>
                <w:szCs w:val="22"/>
              </w:rPr>
              <w:t>233,24</w:t>
            </w:r>
          </w:p>
        </w:tc>
        <w:tc>
          <w:tcPr>
            <w:tcW w:w="974" w:type="dxa"/>
            <w:tcBorders>
              <w:top w:val="single" w:sz="4" w:space="0" w:color="auto"/>
              <w:left w:val="nil"/>
              <w:bottom w:val="single" w:sz="4" w:space="0" w:color="auto"/>
              <w:right w:val="single" w:sz="4" w:space="0" w:color="auto"/>
            </w:tcBorders>
            <w:shd w:val="clear" w:color="auto" w:fill="auto"/>
            <w:noWrap/>
            <w:vAlign w:val="center"/>
            <w:hideMark/>
          </w:tcPr>
          <w:p w14:paraId="68FC9ECF" w14:textId="77777777" w:rsidR="00E31EDF" w:rsidRPr="00E31EDF" w:rsidRDefault="00E31EDF" w:rsidP="00E31EDF">
            <w:pPr>
              <w:jc w:val="right"/>
              <w:rPr>
                <w:rFonts w:eastAsia="Times New Roman"/>
                <w:b/>
                <w:bCs/>
                <w:color w:val="000000"/>
                <w:sz w:val="22"/>
                <w:szCs w:val="22"/>
              </w:rPr>
            </w:pPr>
            <w:r w:rsidRPr="00E31EDF">
              <w:rPr>
                <w:rFonts w:eastAsia="Times New Roman"/>
                <w:b/>
                <w:bCs/>
                <w:color w:val="000000"/>
                <w:sz w:val="22"/>
                <w:szCs w:val="22"/>
              </w:rPr>
              <w:t>*</w:t>
            </w:r>
          </w:p>
        </w:tc>
      </w:tr>
      <w:tr w:rsidR="00E31EDF" w:rsidRPr="00E31EDF" w14:paraId="46189233"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1803AFD" w14:textId="77777777" w:rsidR="00E31EDF" w:rsidRPr="00E31EDF" w:rsidRDefault="00E31EDF" w:rsidP="00E31EDF">
            <w:pPr>
              <w:rPr>
                <w:rFonts w:eastAsia="Times New Roman"/>
                <w:b/>
                <w:bCs/>
                <w:i/>
                <w:iCs/>
                <w:color w:val="000000"/>
                <w:sz w:val="22"/>
                <w:szCs w:val="22"/>
              </w:rPr>
            </w:pPr>
            <w:r w:rsidRPr="00E31EDF">
              <w:rPr>
                <w:rFonts w:eastAsia="Times New Roman"/>
                <w:b/>
                <w:bCs/>
                <w:i/>
                <w:iCs/>
                <w:color w:val="000000"/>
                <w:sz w:val="22"/>
                <w:szCs w:val="22"/>
              </w:rPr>
              <w:t>Vòi, van và các thiết bị tương tự</w:t>
            </w:r>
          </w:p>
        </w:tc>
        <w:tc>
          <w:tcPr>
            <w:tcW w:w="1460" w:type="dxa"/>
            <w:tcBorders>
              <w:top w:val="nil"/>
              <w:left w:val="nil"/>
              <w:bottom w:val="single" w:sz="4" w:space="0" w:color="auto"/>
              <w:right w:val="single" w:sz="4" w:space="0" w:color="auto"/>
            </w:tcBorders>
            <w:shd w:val="clear" w:color="auto" w:fill="auto"/>
            <w:noWrap/>
            <w:vAlign w:val="center"/>
            <w:hideMark/>
          </w:tcPr>
          <w:p w14:paraId="3F63E27D"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59.715.784</w:t>
            </w:r>
          </w:p>
        </w:tc>
        <w:tc>
          <w:tcPr>
            <w:tcW w:w="1280" w:type="dxa"/>
            <w:tcBorders>
              <w:top w:val="nil"/>
              <w:left w:val="nil"/>
              <w:bottom w:val="single" w:sz="4" w:space="0" w:color="auto"/>
              <w:right w:val="single" w:sz="4" w:space="0" w:color="auto"/>
            </w:tcBorders>
            <w:shd w:val="clear" w:color="auto" w:fill="auto"/>
            <w:noWrap/>
            <w:vAlign w:val="center"/>
            <w:hideMark/>
          </w:tcPr>
          <w:p w14:paraId="75F4A26F"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-17,69</w:t>
            </w:r>
          </w:p>
        </w:tc>
        <w:tc>
          <w:tcPr>
            <w:tcW w:w="1206" w:type="dxa"/>
            <w:tcBorders>
              <w:top w:val="nil"/>
              <w:left w:val="nil"/>
              <w:bottom w:val="single" w:sz="4" w:space="0" w:color="auto"/>
              <w:right w:val="single" w:sz="4" w:space="0" w:color="auto"/>
            </w:tcBorders>
            <w:shd w:val="clear" w:color="auto" w:fill="auto"/>
            <w:noWrap/>
            <w:vAlign w:val="center"/>
            <w:hideMark/>
          </w:tcPr>
          <w:p w14:paraId="45087209"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-4,53</w:t>
            </w:r>
          </w:p>
        </w:tc>
        <w:tc>
          <w:tcPr>
            <w:tcW w:w="1620" w:type="dxa"/>
            <w:tcBorders>
              <w:top w:val="nil"/>
              <w:left w:val="nil"/>
              <w:bottom w:val="single" w:sz="4" w:space="0" w:color="auto"/>
              <w:right w:val="single" w:sz="4" w:space="0" w:color="auto"/>
            </w:tcBorders>
            <w:shd w:val="clear" w:color="auto" w:fill="auto"/>
            <w:noWrap/>
            <w:vAlign w:val="center"/>
            <w:hideMark/>
          </w:tcPr>
          <w:p w14:paraId="700BAAE5"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616.207.807</w:t>
            </w:r>
          </w:p>
        </w:tc>
        <w:tc>
          <w:tcPr>
            <w:tcW w:w="1120" w:type="dxa"/>
            <w:tcBorders>
              <w:top w:val="nil"/>
              <w:left w:val="nil"/>
              <w:bottom w:val="single" w:sz="4" w:space="0" w:color="auto"/>
              <w:right w:val="single" w:sz="4" w:space="0" w:color="auto"/>
            </w:tcBorders>
            <w:shd w:val="clear" w:color="auto" w:fill="auto"/>
            <w:noWrap/>
            <w:vAlign w:val="center"/>
            <w:hideMark/>
          </w:tcPr>
          <w:p w14:paraId="0AA7F50D" w14:textId="77777777" w:rsidR="00E31EDF" w:rsidRPr="00E31EDF" w:rsidRDefault="00E31EDF" w:rsidP="00E31EDF">
            <w:pPr>
              <w:jc w:val="right"/>
              <w:rPr>
                <w:rFonts w:eastAsia="Times New Roman"/>
                <w:b/>
                <w:bCs/>
                <w:color w:val="000000"/>
                <w:sz w:val="22"/>
                <w:szCs w:val="22"/>
              </w:rPr>
            </w:pPr>
            <w:r w:rsidRPr="00E31EDF">
              <w:rPr>
                <w:rFonts w:eastAsia="Times New Roman"/>
                <w:b/>
                <w:bCs/>
                <w:color w:val="000000"/>
                <w:sz w:val="22"/>
                <w:szCs w:val="22"/>
              </w:rPr>
              <w:t>*</w:t>
            </w:r>
          </w:p>
        </w:tc>
        <w:tc>
          <w:tcPr>
            <w:tcW w:w="974" w:type="dxa"/>
            <w:tcBorders>
              <w:top w:val="nil"/>
              <w:left w:val="nil"/>
              <w:bottom w:val="single" w:sz="4" w:space="0" w:color="auto"/>
              <w:right w:val="single" w:sz="4" w:space="0" w:color="auto"/>
            </w:tcBorders>
            <w:shd w:val="clear" w:color="auto" w:fill="auto"/>
            <w:noWrap/>
            <w:vAlign w:val="center"/>
            <w:hideMark/>
          </w:tcPr>
          <w:p w14:paraId="6870AFE3"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100,00</w:t>
            </w:r>
          </w:p>
        </w:tc>
      </w:tr>
      <w:tr w:rsidR="00E31EDF" w:rsidRPr="00E31EDF" w14:paraId="753F52CE"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7AD763C"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lastRenderedPageBreak/>
              <w:t>Mỹ</w:t>
            </w:r>
          </w:p>
        </w:tc>
        <w:tc>
          <w:tcPr>
            <w:tcW w:w="1460" w:type="dxa"/>
            <w:tcBorders>
              <w:top w:val="nil"/>
              <w:left w:val="nil"/>
              <w:bottom w:val="single" w:sz="4" w:space="0" w:color="auto"/>
              <w:right w:val="single" w:sz="4" w:space="0" w:color="auto"/>
            </w:tcBorders>
            <w:shd w:val="clear" w:color="auto" w:fill="auto"/>
            <w:noWrap/>
            <w:vAlign w:val="center"/>
            <w:hideMark/>
          </w:tcPr>
          <w:p w14:paraId="149DAF1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21.673.343</w:t>
            </w:r>
          </w:p>
        </w:tc>
        <w:tc>
          <w:tcPr>
            <w:tcW w:w="1280" w:type="dxa"/>
            <w:tcBorders>
              <w:top w:val="nil"/>
              <w:left w:val="nil"/>
              <w:bottom w:val="single" w:sz="4" w:space="0" w:color="auto"/>
              <w:right w:val="single" w:sz="4" w:space="0" w:color="auto"/>
            </w:tcBorders>
            <w:shd w:val="clear" w:color="auto" w:fill="auto"/>
            <w:noWrap/>
            <w:vAlign w:val="center"/>
            <w:hideMark/>
          </w:tcPr>
          <w:p w14:paraId="0053EB2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-19,27</w:t>
            </w:r>
          </w:p>
        </w:tc>
        <w:tc>
          <w:tcPr>
            <w:tcW w:w="1206" w:type="dxa"/>
            <w:tcBorders>
              <w:top w:val="nil"/>
              <w:left w:val="nil"/>
              <w:bottom w:val="single" w:sz="4" w:space="0" w:color="auto"/>
              <w:right w:val="single" w:sz="4" w:space="0" w:color="auto"/>
            </w:tcBorders>
            <w:shd w:val="clear" w:color="auto" w:fill="auto"/>
            <w:noWrap/>
            <w:vAlign w:val="center"/>
            <w:hideMark/>
          </w:tcPr>
          <w:p w14:paraId="2E70845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23,26</w:t>
            </w:r>
          </w:p>
        </w:tc>
        <w:tc>
          <w:tcPr>
            <w:tcW w:w="1620" w:type="dxa"/>
            <w:tcBorders>
              <w:top w:val="nil"/>
              <w:left w:val="nil"/>
              <w:bottom w:val="single" w:sz="4" w:space="0" w:color="auto"/>
              <w:right w:val="single" w:sz="4" w:space="0" w:color="auto"/>
            </w:tcBorders>
            <w:shd w:val="clear" w:color="auto" w:fill="auto"/>
            <w:noWrap/>
            <w:vAlign w:val="center"/>
            <w:hideMark/>
          </w:tcPr>
          <w:p w14:paraId="2D92DE2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182.639.995</w:t>
            </w:r>
          </w:p>
        </w:tc>
        <w:tc>
          <w:tcPr>
            <w:tcW w:w="1120" w:type="dxa"/>
            <w:tcBorders>
              <w:top w:val="nil"/>
              <w:left w:val="nil"/>
              <w:bottom w:val="single" w:sz="4" w:space="0" w:color="auto"/>
              <w:right w:val="single" w:sz="4" w:space="0" w:color="auto"/>
            </w:tcBorders>
            <w:shd w:val="clear" w:color="auto" w:fill="auto"/>
            <w:noWrap/>
            <w:vAlign w:val="center"/>
            <w:hideMark/>
          </w:tcPr>
          <w:p w14:paraId="76610B0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3F1FB3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29,64</w:t>
            </w:r>
          </w:p>
        </w:tc>
      </w:tr>
      <w:tr w:rsidR="00E31EDF" w:rsidRPr="00E31EDF" w14:paraId="59144D32"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958A345"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Trung Quốc</w:t>
            </w:r>
          </w:p>
        </w:tc>
        <w:tc>
          <w:tcPr>
            <w:tcW w:w="1460" w:type="dxa"/>
            <w:tcBorders>
              <w:top w:val="nil"/>
              <w:left w:val="nil"/>
              <w:bottom w:val="single" w:sz="4" w:space="0" w:color="auto"/>
              <w:right w:val="single" w:sz="4" w:space="0" w:color="auto"/>
            </w:tcBorders>
            <w:shd w:val="clear" w:color="auto" w:fill="auto"/>
            <w:noWrap/>
            <w:vAlign w:val="center"/>
            <w:hideMark/>
          </w:tcPr>
          <w:p w14:paraId="787C606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10.641.983</w:t>
            </w:r>
          </w:p>
        </w:tc>
        <w:tc>
          <w:tcPr>
            <w:tcW w:w="1280" w:type="dxa"/>
            <w:tcBorders>
              <w:top w:val="nil"/>
              <w:left w:val="nil"/>
              <w:bottom w:val="single" w:sz="4" w:space="0" w:color="auto"/>
              <w:right w:val="single" w:sz="4" w:space="0" w:color="auto"/>
            </w:tcBorders>
            <w:shd w:val="clear" w:color="auto" w:fill="auto"/>
            <w:noWrap/>
            <w:vAlign w:val="center"/>
            <w:hideMark/>
          </w:tcPr>
          <w:p w14:paraId="568B8DE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-6,34</w:t>
            </w:r>
          </w:p>
        </w:tc>
        <w:tc>
          <w:tcPr>
            <w:tcW w:w="1206" w:type="dxa"/>
            <w:tcBorders>
              <w:top w:val="nil"/>
              <w:left w:val="nil"/>
              <w:bottom w:val="single" w:sz="4" w:space="0" w:color="auto"/>
              <w:right w:val="single" w:sz="4" w:space="0" w:color="auto"/>
            </w:tcBorders>
            <w:shd w:val="clear" w:color="auto" w:fill="auto"/>
            <w:noWrap/>
            <w:vAlign w:val="center"/>
            <w:hideMark/>
          </w:tcPr>
          <w:p w14:paraId="42CF0D1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-27,54</w:t>
            </w:r>
          </w:p>
        </w:tc>
        <w:tc>
          <w:tcPr>
            <w:tcW w:w="1620" w:type="dxa"/>
            <w:tcBorders>
              <w:top w:val="nil"/>
              <w:left w:val="nil"/>
              <w:bottom w:val="single" w:sz="4" w:space="0" w:color="auto"/>
              <w:right w:val="single" w:sz="4" w:space="0" w:color="auto"/>
            </w:tcBorders>
            <w:shd w:val="clear" w:color="auto" w:fill="auto"/>
            <w:noWrap/>
            <w:vAlign w:val="center"/>
            <w:hideMark/>
          </w:tcPr>
          <w:p w14:paraId="1C36EE9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132.032.723</w:t>
            </w:r>
          </w:p>
        </w:tc>
        <w:tc>
          <w:tcPr>
            <w:tcW w:w="1120" w:type="dxa"/>
            <w:tcBorders>
              <w:top w:val="nil"/>
              <w:left w:val="nil"/>
              <w:bottom w:val="single" w:sz="4" w:space="0" w:color="auto"/>
              <w:right w:val="single" w:sz="4" w:space="0" w:color="auto"/>
            </w:tcBorders>
            <w:shd w:val="clear" w:color="auto" w:fill="auto"/>
            <w:noWrap/>
            <w:vAlign w:val="center"/>
            <w:hideMark/>
          </w:tcPr>
          <w:p w14:paraId="026C2DF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B2D048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21,43</w:t>
            </w:r>
          </w:p>
        </w:tc>
      </w:tr>
      <w:tr w:rsidR="00E31EDF" w:rsidRPr="00E31EDF" w14:paraId="56670296"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AE25BEE"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Nhật Bản</w:t>
            </w:r>
          </w:p>
        </w:tc>
        <w:tc>
          <w:tcPr>
            <w:tcW w:w="1460" w:type="dxa"/>
            <w:tcBorders>
              <w:top w:val="nil"/>
              <w:left w:val="nil"/>
              <w:bottom w:val="single" w:sz="4" w:space="0" w:color="auto"/>
              <w:right w:val="single" w:sz="4" w:space="0" w:color="auto"/>
            </w:tcBorders>
            <w:shd w:val="clear" w:color="auto" w:fill="auto"/>
            <w:noWrap/>
            <w:vAlign w:val="center"/>
            <w:hideMark/>
          </w:tcPr>
          <w:p w14:paraId="58EDB62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12.617.427</w:t>
            </w:r>
          </w:p>
        </w:tc>
        <w:tc>
          <w:tcPr>
            <w:tcW w:w="1280" w:type="dxa"/>
            <w:tcBorders>
              <w:top w:val="nil"/>
              <w:left w:val="nil"/>
              <w:bottom w:val="single" w:sz="4" w:space="0" w:color="auto"/>
              <w:right w:val="single" w:sz="4" w:space="0" w:color="auto"/>
            </w:tcBorders>
            <w:shd w:val="clear" w:color="auto" w:fill="auto"/>
            <w:noWrap/>
            <w:vAlign w:val="center"/>
            <w:hideMark/>
          </w:tcPr>
          <w:p w14:paraId="3271668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-11,42</w:t>
            </w:r>
          </w:p>
        </w:tc>
        <w:tc>
          <w:tcPr>
            <w:tcW w:w="1206" w:type="dxa"/>
            <w:tcBorders>
              <w:top w:val="nil"/>
              <w:left w:val="nil"/>
              <w:bottom w:val="single" w:sz="4" w:space="0" w:color="auto"/>
              <w:right w:val="single" w:sz="4" w:space="0" w:color="auto"/>
            </w:tcBorders>
            <w:shd w:val="clear" w:color="auto" w:fill="auto"/>
            <w:noWrap/>
            <w:vAlign w:val="center"/>
            <w:hideMark/>
          </w:tcPr>
          <w:p w14:paraId="4376647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11,30</w:t>
            </w:r>
          </w:p>
        </w:tc>
        <w:tc>
          <w:tcPr>
            <w:tcW w:w="1620" w:type="dxa"/>
            <w:tcBorders>
              <w:top w:val="nil"/>
              <w:left w:val="nil"/>
              <w:bottom w:val="single" w:sz="4" w:space="0" w:color="auto"/>
              <w:right w:val="single" w:sz="4" w:space="0" w:color="auto"/>
            </w:tcBorders>
            <w:shd w:val="clear" w:color="auto" w:fill="auto"/>
            <w:noWrap/>
            <w:vAlign w:val="center"/>
            <w:hideMark/>
          </w:tcPr>
          <w:p w14:paraId="2FF9F26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123.928.601</w:t>
            </w:r>
          </w:p>
        </w:tc>
        <w:tc>
          <w:tcPr>
            <w:tcW w:w="1120" w:type="dxa"/>
            <w:tcBorders>
              <w:top w:val="nil"/>
              <w:left w:val="nil"/>
              <w:bottom w:val="single" w:sz="4" w:space="0" w:color="auto"/>
              <w:right w:val="single" w:sz="4" w:space="0" w:color="auto"/>
            </w:tcBorders>
            <w:shd w:val="clear" w:color="auto" w:fill="auto"/>
            <w:noWrap/>
            <w:vAlign w:val="center"/>
            <w:hideMark/>
          </w:tcPr>
          <w:p w14:paraId="22D4BE2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568F66C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20,11</w:t>
            </w:r>
          </w:p>
        </w:tc>
      </w:tr>
      <w:tr w:rsidR="00E31EDF" w:rsidRPr="00E31EDF" w14:paraId="4C6C8A4F"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48DB1EF7"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Hàn Quốc</w:t>
            </w:r>
          </w:p>
        </w:tc>
        <w:tc>
          <w:tcPr>
            <w:tcW w:w="1460" w:type="dxa"/>
            <w:tcBorders>
              <w:top w:val="nil"/>
              <w:left w:val="nil"/>
              <w:bottom w:val="single" w:sz="4" w:space="0" w:color="auto"/>
              <w:right w:val="single" w:sz="4" w:space="0" w:color="auto"/>
            </w:tcBorders>
            <w:shd w:val="clear" w:color="auto" w:fill="auto"/>
            <w:noWrap/>
            <w:vAlign w:val="center"/>
            <w:hideMark/>
          </w:tcPr>
          <w:p w14:paraId="193FC7D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6.842.813</w:t>
            </w:r>
          </w:p>
        </w:tc>
        <w:tc>
          <w:tcPr>
            <w:tcW w:w="1280" w:type="dxa"/>
            <w:tcBorders>
              <w:top w:val="nil"/>
              <w:left w:val="nil"/>
              <w:bottom w:val="single" w:sz="4" w:space="0" w:color="auto"/>
              <w:right w:val="single" w:sz="4" w:space="0" w:color="auto"/>
            </w:tcBorders>
            <w:shd w:val="clear" w:color="auto" w:fill="auto"/>
            <w:noWrap/>
            <w:vAlign w:val="center"/>
            <w:hideMark/>
          </w:tcPr>
          <w:p w14:paraId="3EE2625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-28,60</w:t>
            </w:r>
          </w:p>
        </w:tc>
        <w:tc>
          <w:tcPr>
            <w:tcW w:w="1206" w:type="dxa"/>
            <w:tcBorders>
              <w:top w:val="nil"/>
              <w:left w:val="nil"/>
              <w:bottom w:val="single" w:sz="4" w:space="0" w:color="auto"/>
              <w:right w:val="single" w:sz="4" w:space="0" w:color="auto"/>
            </w:tcBorders>
            <w:shd w:val="clear" w:color="auto" w:fill="auto"/>
            <w:noWrap/>
            <w:vAlign w:val="center"/>
            <w:hideMark/>
          </w:tcPr>
          <w:p w14:paraId="0DE3784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25,99</w:t>
            </w:r>
          </w:p>
        </w:tc>
        <w:tc>
          <w:tcPr>
            <w:tcW w:w="1620" w:type="dxa"/>
            <w:tcBorders>
              <w:top w:val="nil"/>
              <w:left w:val="nil"/>
              <w:bottom w:val="single" w:sz="4" w:space="0" w:color="auto"/>
              <w:right w:val="single" w:sz="4" w:space="0" w:color="auto"/>
            </w:tcBorders>
            <w:shd w:val="clear" w:color="auto" w:fill="auto"/>
            <w:noWrap/>
            <w:vAlign w:val="center"/>
            <w:hideMark/>
          </w:tcPr>
          <w:p w14:paraId="6A89F90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69.507.244</w:t>
            </w:r>
          </w:p>
        </w:tc>
        <w:tc>
          <w:tcPr>
            <w:tcW w:w="1120" w:type="dxa"/>
            <w:tcBorders>
              <w:top w:val="nil"/>
              <w:left w:val="nil"/>
              <w:bottom w:val="single" w:sz="4" w:space="0" w:color="auto"/>
              <w:right w:val="single" w:sz="4" w:space="0" w:color="auto"/>
            </w:tcBorders>
            <w:shd w:val="clear" w:color="auto" w:fill="auto"/>
            <w:noWrap/>
            <w:vAlign w:val="center"/>
            <w:hideMark/>
          </w:tcPr>
          <w:p w14:paraId="4A22AAE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F0420D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11,28</w:t>
            </w:r>
          </w:p>
        </w:tc>
      </w:tr>
      <w:tr w:rsidR="00E31EDF" w:rsidRPr="00E31EDF" w14:paraId="7C950CDC"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B02C6FF"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Thái Lan</w:t>
            </w:r>
          </w:p>
        </w:tc>
        <w:tc>
          <w:tcPr>
            <w:tcW w:w="1460" w:type="dxa"/>
            <w:tcBorders>
              <w:top w:val="nil"/>
              <w:left w:val="nil"/>
              <w:bottom w:val="single" w:sz="4" w:space="0" w:color="auto"/>
              <w:right w:val="single" w:sz="4" w:space="0" w:color="auto"/>
            </w:tcBorders>
            <w:shd w:val="clear" w:color="auto" w:fill="auto"/>
            <w:noWrap/>
            <w:vAlign w:val="center"/>
            <w:hideMark/>
          </w:tcPr>
          <w:p w14:paraId="34991DB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1.933.013</w:t>
            </w:r>
          </w:p>
        </w:tc>
        <w:tc>
          <w:tcPr>
            <w:tcW w:w="1280" w:type="dxa"/>
            <w:tcBorders>
              <w:top w:val="nil"/>
              <w:left w:val="nil"/>
              <w:bottom w:val="single" w:sz="4" w:space="0" w:color="auto"/>
              <w:right w:val="single" w:sz="4" w:space="0" w:color="auto"/>
            </w:tcBorders>
            <w:shd w:val="clear" w:color="auto" w:fill="auto"/>
            <w:noWrap/>
            <w:vAlign w:val="center"/>
            <w:hideMark/>
          </w:tcPr>
          <w:p w14:paraId="71160A1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-25,34</w:t>
            </w:r>
          </w:p>
        </w:tc>
        <w:tc>
          <w:tcPr>
            <w:tcW w:w="1206" w:type="dxa"/>
            <w:tcBorders>
              <w:top w:val="nil"/>
              <w:left w:val="nil"/>
              <w:bottom w:val="single" w:sz="4" w:space="0" w:color="auto"/>
              <w:right w:val="single" w:sz="4" w:space="0" w:color="auto"/>
            </w:tcBorders>
            <w:shd w:val="clear" w:color="auto" w:fill="auto"/>
            <w:noWrap/>
            <w:vAlign w:val="center"/>
            <w:hideMark/>
          </w:tcPr>
          <w:p w14:paraId="758CE91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-63,16</w:t>
            </w:r>
          </w:p>
        </w:tc>
        <w:tc>
          <w:tcPr>
            <w:tcW w:w="1620" w:type="dxa"/>
            <w:tcBorders>
              <w:top w:val="nil"/>
              <w:left w:val="nil"/>
              <w:bottom w:val="single" w:sz="4" w:space="0" w:color="auto"/>
              <w:right w:val="single" w:sz="4" w:space="0" w:color="auto"/>
            </w:tcBorders>
            <w:shd w:val="clear" w:color="auto" w:fill="auto"/>
            <w:noWrap/>
            <w:vAlign w:val="center"/>
            <w:hideMark/>
          </w:tcPr>
          <w:p w14:paraId="39D628B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27.750.421</w:t>
            </w:r>
          </w:p>
        </w:tc>
        <w:tc>
          <w:tcPr>
            <w:tcW w:w="1120" w:type="dxa"/>
            <w:tcBorders>
              <w:top w:val="nil"/>
              <w:left w:val="nil"/>
              <w:bottom w:val="single" w:sz="4" w:space="0" w:color="auto"/>
              <w:right w:val="single" w:sz="4" w:space="0" w:color="auto"/>
            </w:tcBorders>
            <w:shd w:val="clear" w:color="auto" w:fill="auto"/>
            <w:noWrap/>
            <w:vAlign w:val="center"/>
            <w:hideMark/>
          </w:tcPr>
          <w:p w14:paraId="67E3B6F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5EFD39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4,50</w:t>
            </w:r>
          </w:p>
        </w:tc>
      </w:tr>
      <w:tr w:rsidR="00E31EDF" w:rsidRPr="00E31EDF" w14:paraId="34A9DC7B"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D1B5F49"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Mêhicô</w:t>
            </w:r>
          </w:p>
        </w:tc>
        <w:tc>
          <w:tcPr>
            <w:tcW w:w="1460" w:type="dxa"/>
            <w:tcBorders>
              <w:top w:val="nil"/>
              <w:left w:val="nil"/>
              <w:bottom w:val="single" w:sz="4" w:space="0" w:color="auto"/>
              <w:right w:val="single" w:sz="4" w:space="0" w:color="auto"/>
            </w:tcBorders>
            <w:shd w:val="clear" w:color="auto" w:fill="auto"/>
            <w:noWrap/>
            <w:vAlign w:val="center"/>
            <w:hideMark/>
          </w:tcPr>
          <w:p w14:paraId="1E236E0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1.379.125</w:t>
            </w:r>
          </w:p>
        </w:tc>
        <w:tc>
          <w:tcPr>
            <w:tcW w:w="1280" w:type="dxa"/>
            <w:tcBorders>
              <w:top w:val="nil"/>
              <w:left w:val="nil"/>
              <w:bottom w:val="single" w:sz="4" w:space="0" w:color="auto"/>
              <w:right w:val="single" w:sz="4" w:space="0" w:color="auto"/>
            </w:tcBorders>
            <w:shd w:val="clear" w:color="auto" w:fill="auto"/>
            <w:noWrap/>
            <w:vAlign w:val="center"/>
            <w:hideMark/>
          </w:tcPr>
          <w:p w14:paraId="5040DBC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-16,27</w:t>
            </w:r>
          </w:p>
        </w:tc>
        <w:tc>
          <w:tcPr>
            <w:tcW w:w="1206" w:type="dxa"/>
            <w:tcBorders>
              <w:top w:val="nil"/>
              <w:left w:val="nil"/>
              <w:bottom w:val="single" w:sz="4" w:space="0" w:color="auto"/>
              <w:right w:val="single" w:sz="4" w:space="0" w:color="auto"/>
            </w:tcBorders>
            <w:shd w:val="clear" w:color="auto" w:fill="auto"/>
            <w:noWrap/>
            <w:vAlign w:val="center"/>
            <w:hideMark/>
          </w:tcPr>
          <w:p w14:paraId="633C6E4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-20,55</w:t>
            </w:r>
          </w:p>
        </w:tc>
        <w:tc>
          <w:tcPr>
            <w:tcW w:w="1620" w:type="dxa"/>
            <w:tcBorders>
              <w:top w:val="nil"/>
              <w:left w:val="nil"/>
              <w:bottom w:val="single" w:sz="4" w:space="0" w:color="auto"/>
              <w:right w:val="single" w:sz="4" w:space="0" w:color="auto"/>
            </w:tcBorders>
            <w:shd w:val="clear" w:color="auto" w:fill="auto"/>
            <w:noWrap/>
            <w:vAlign w:val="center"/>
            <w:hideMark/>
          </w:tcPr>
          <w:p w14:paraId="2060A0B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19.742.334</w:t>
            </w:r>
          </w:p>
        </w:tc>
        <w:tc>
          <w:tcPr>
            <w:tcW w:w="1120" w:type="dxa"/>
            <w:tcBorders>
              <w:top w:val="nil"/>
              <w:left w:val="nil"/>
              <w:bottom w:val="single" w:sz="4" w:space="0" w:color="auto"/>
              <w:right w:val="single" w:sz="4" w:space="0" w:color="auto"/>
            </w:tcBorders>
            <w:shd w:val="clear" w:color="auto" w:fill="auto"/>
            <w:noWrap/>
            <w:vAlign w:val="center"/>
            <w:hideMark/>
          </w:tcPr>
          <w:p w14:paraId="360197E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762CEDC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3,20</w:t>
            </w:r>
          </w:p>
        </w:tc>
      </w:tr>
      <w:tr w:rsidR="00E31EDF" w:rsidRPr="00E31EDF" w14:paraId="7967D372"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37C2CBA"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Đài Loan</w:t>
            </w:r>
          </w:p>
        </w:tc>
        <w:tc>
          <w:tcPr>
            <w:tcW w:w="1460" w:type="dxa"/>
            <w:tcBorders>
              <w:top w:val="nil"/>
              <w:left w:val="nil"/>
              <w:bottom w:val="single" w:sz="4" w:space="0" w:color="auto"/>
              <w:right w:val="single" w:sz="4" w:space="0" w:color="auto"/>
            </w:tcBorders>
            <w:shd w:val="clear" w:color="auto" w:fill="auto"/>
            <w:noWrap/>
            <w:vAlign w:val="center"/>
            <w:hideMark/>
          </w:tcPr>
          <w:p w14:paraId="7DCCD7C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1.740.490</w:t>
            </w:r>
          </w:p>
        </w:tc>
        <w:tc>
          <w:tcPr>
            <w:tcW w:w="1280" w:type="dxa"/>
            <w:tcBorders>
              <w:top w:val="nil"/>
              <w:left w:val="nil"/>
              <w:bottom w:val="single" w:sz="4" w:space="0" w:color="auto"/>
              <w:right w:val="single" w:sz="4" w:space="0" w:color="auto"/>
            </w:tcBorders>
            <w:shd w:val="clear" w:color="auto" w:fill="auto"/>
            <w:noWrap/>
            <w:vAlign w:val="center"/>
            <w:hideMark/>
          </w:tcPr>
          <w:p w14:paraId="367FB39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-13,99</w:t>
            </w:r>
          </w:p>
        </w:tc>
        <w:tc>
          <w:tcPr>
            <w:tcW w:w="1206" w:type="dxa"/>
            <w:tcBorders>
              <w:top w:val="nil"/>
              <w:left w:val="nil"/>
              <w:bottom w:val="single" w:sz="4" w:space="0" w:color="auto"/>
              <w:right w:val="single" w:sz="4" w:space="0" w:color="auto"/>
            </w:tcBorders>
            <w:shd w:val="clear" w:color="auto" w:fill="auto"/>
            <w:noWrap/>
            <w:vAlign w:val="center"/>
            <w:hideMark/>
          </w:tcPr>
          <w:p w14:paraId="5C1A1CF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18,49</w:t>
            </w:r>
          </w:p>
        </w:tc>
        <w:tc>
          <w:tcPr>
            <w:tcW w:w="1620" w:type="dxa"/>
            <w:tcBorders>
              <w:top w:val="nil"/>
              <w:left w:val="nil"/>
              <w:bottom w:val="single" w:sz="4" w:space="0" w:color="auto"/>
              <w:right w:val="single" w:sz="4" w:space="0" w:color="auto"/>
            </w:tcBorders>
            <w:shd w:val="clear" w:color="auto" w:fill="auto"/>
            <w:noWrap/>
            <w:vAlign w:val="center"/>
            <w:hideMark/>
          </w:tcPr>
          <w:p w14:paraId="70D54F5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15.819.491</w:t>
            </w:r>
          </w:p>
        </w:tc>
        <w:tc>
          <w:tcPr>
            <w:tcW w:w="1120" w:type="dxa"/>
            <w:tcBorders>
              <w:top w:val="nil"/>
              <w:left w:val="nil"/>
              <w:bottom w:val="single" w:sz="4" w:space="0" w:color="auto"/>
              <w:right w:val="single" w:sz="4" w:space="0" w:color="auto"/>
            </w:tcBorders>
            <w:shd w:val="clear" w:color="auto" w:fill="auto"/>
            <w:noWrap/>
            <w:vAlign w:val="center"/>
            <w:hideMark/>
          </w:tcPr>
          <w:p w14:paraId="4252D91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7F5EF84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2,57</w:t>
            </w:r>
          </w:p>
        </w:tc>
      </w:tr>
      <w:tr w:rsidR="00E31EDF" w:rsidRPr="00E31EDF" w14:paraId="503ABE8A"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F27AED5"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Rumani</w:t>
            </w:r>
          </w:p>
        </w:tc>
        <w:tc>
          <w:tcPr>
            <w:tcW w:w="1460" w:type="dxa"/>
            <w:tcBorders>
              <w:top w:val="nil"/>
              <w:left w:val="nil"/>
              <w:bottom w:val="single" w:sz="4" w:space="0" w:color="auto"/>
              <w:right w:val="single" w:sz="4" w:space="0" w:color="auto"/>
            </w:tcBorders>
            <w:shd w:val="clear" w:color="auto" w:fill="auto"/>
            <w:noWrap/>
            <w:vAlign w:val="center"/>
            <w:hideMark/>
          </w:tcPr>
          <w:p w14:paraId="506AE2F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40.514</w:t>
            </w:r>
          </w:p>
        </w:tc>
        <w:tc>
          <w:tcPr>
            <w:tcW w:w="1280" w:type="dxa"/>
            <w:tcBorders>
              <w:top w:val="nil"/>
              <w:left w:val="nil"/>
              <w:bottom w:val="single" w:sz="4" w:space="0" w:color="auto"/>
              <w:right w:val="single" w:sz="4" w:space="0" w:color="auto"/>
            </w:tcBorders>
            <w:shd w:val="clear" w:color="auto" w:fill="auto"/>
            <w:noWrap/>
            <w:vAlign w:val="center"/>
            <w:hideMark/>
          </w:tcPr>
          <w:p w14:paraId="2F910EE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-82,31</w:t>
            </w:r>
          </w:p>
        </w:tc>
        <w:tc>
          <w:tcPr>
            <w:tcW w:w="1206" w:type="dxa"/>
            <w:tcBorders>
              <w:top w:val="nil"/>
              <w:left w:val="nil"/>
              <w:bottom w:val="single" w:sz="4" w:space="0" w:color="auto"/>
              <w:right w:val="single" w:sz="4" w:space="0" w:color="auto"/>
            </w:tcBorders>
            <w:shd w:val="clear" w:color="auto" w:fill="auto"/>
            <w:noWrap/>
            <w:vAlign w:val="center"/>
            <w:hideMark/>
          </w:tcPr>
          <w:p w14:paraId="6AF61F4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-96,44</w:t>
            </w:r>
          </w:p>
        </w:tc>
        <w:tc>
          <w:tcPr>
            <w:tcW w:w="1620" w:type="dxa"/>
            <w:tcBorders>
              <w:top w:val="nil"/>
              <w:left w:val="nil"/>
              <w:bottom w:val="single" w:sz="4" w:space="0" w:color="auto"/>
              <w:right w:val="single" w:sz="4" w:space="0" w:color="auto"/>
            </w:tcBorders>
            <w:shd w:val="clear" w:color="auto" w:fill="auto"/>
            <w:noWrap/>
            <w:vAlign w:val="center"/>
            <w:hideMark/>
          </w:tcPr>
          <w:p w14:paraId="7F1A61F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7.336.602</w:t>
            </w:r>
          </w:p>
        </w:tc>
        <w:tc>
          <w:tcPr>
            <w:tcW w:w="1120" w:type="dxa"/>
            <w:tcBorders>
              <w:top w:val="nil"/>
              <w:left w:val="nil"/>
              <w:bottom w:val="single" w:sz="4" w:space="0" w:color="auto"/>
              <w:right w:val="single" w:sz="4" w:space="0" w:color="auto"/>
            </w:tcBorders>
            <w:shd w:val="clear" w:color="auto" w:fill="auto"/>
            <w:noWrap/>
            <w:vAlign w:val="center"/>
            <w:hideMark/>
          </w:tcPr>
          <w:p w14:paraId="322E5BD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786FA3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1,19</w:t>
            </w:r>
          </w:p>
        </w:tc>
      </w:tr>
      <w:tr w:rsidR="00E31EDF" w:rsidRPr="00E31EDF" w14:paraId="25FA6D88"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8AC9FCD"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Iran</w:t>
            </w:r>
          </w:p>
        </w:tc>
        <w:tc>
          <w:tcPr>
            <w:tcW w:w="1460" w:type="dxa"/>
            <w:tcBorders>
              <w:top w:val="nil"/>
              <w:left w:val="nil"/>
              <w:bottom w:val="single" w:sz="4" w:space="0" w:color="auto"/>
              <w:right w:val="single" w:sz="4" w:space="0" w:color="auto"/>
            </w:tcBorders>
            <w:shd w:val="clear" w:color="auto" w:fill="auto"/>
            <w:noWrap/>
            <w:vAlign w:val="center"/>
            <w:hideMark/>
          </w:tcPr>
          <w:p w14:paraId="117B7C5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495E4C5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41A419B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4F7B9FC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5.746.335</w:t>
            </w:r>
          </w:p>
        </w:tc>
        <w:tc>
          <w:tcPr>
            <w:tcW w:w="1120" w:type="dxa"/>
            <w:tcBorders>
              <w:top w:val="nil"/>
              <w:left w:val="nil"/>
              <w:bottom w:val="single" w:sz="4" w:space="0" w:color="auto"/>
              <w:right w:val="single" w:sz="4" w:space="0" w:color="auto"/>
            </w:tcBorders>
            <w:shd w:val="clear" w:color="auto" w:fill="auto"/>
            <w:noWrap/>
            <w:vAlign w:val="center"/>
            <w:hideMark/>
          </w:tcPr>
          <w:p w14:paraId="54AE744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3AEDA5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0,93</w:t>
            </w:r>
          </w:p>
        </w:tc>
      </w:tr>
      <w:tr w:rsidR="00E31EDF" w:rsidRPr="00E31EDF" w14:paraId="2875D043"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348C9E9"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Ấn Độ</w:t>
            </w:r>
          </w:p>
        </w:tc>
        <w:tc>
          <w:tcPr>
            <w:tcW w:w="1460" w:type="dxa"/>
            <w:tcBorders>
              <w:top w:val="nil"/>
              <w:left w:val="nil"/>
              <w:bottom w:val="single" w:sz="4" w:space="0" w:color="auto"/>
              <w:right w:val="single" w:sz="4" w:space="0" w:color="auto"/>
            </w:tcBorders>
            <w:shd w:val="clear" w:color="auto" w:fill="auto"/>
            <w:noWrap/>
            <w:vAlign w:val="center"/>
            <w:hideMark/>
          </w:tcPr>
          <w:p w14:paraId="6A76986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234.505</w:t>
            </w:r>
          </w:p>
        </w:tc>
        <w:tc>
          <w:tcPr>
            <w:tcW w:w="1280" w:type="dxa"/>
            <w:tcBorders>
              <w:top w:val="nil"/>
              <w:left w:val="nil"/>
              <w:bottom w:val="single" w:sz="4" w:space="0" w:color="auto"/>
              <w:right w:val="single" w:sz="4" w:space="0" w:color="auto"/>
            </w:tcBorders>
            <w:shd w:val="clear" w:color="auto" w:fill="auto"/>
            <w:noWrap/>
            <w:vAlign w:val="center"/>
            <w:hideMark/>
          </w:tcPr>
          <w:p w14:paraId="62C1A06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22,97</w:t>
            </w:r>
          </w:p>
        </w:tc>
        <w:tc>
          <w:tcPr>
            <w:tcW w:w="1206" w:type="dxa"/>
            <w:tcBorders>
              <w:top w:val="nil"/>
              <w:left w:val="nil"/>
              <w:bottom w:val="single" w:sz="4" w:space="0" w:color="auto"/>
              <w:right w:val="single" w:sz="4" w:space="0" w:color="auto"/>
            </w:tcBorders>
            <w:shd w:val="clear" w:color="auto" w:fill="auto"/>
            <w:noWrap/>
            <w:vAlign w:val="center"/>
            <w:hideMark/>
          </w:tcPr>
          <w:p w14:paraId="39345CD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-49,84</w:t>
            </w:r>
          </w:p>
        </w:tc>
        <w:tc>
          <w:tcPr>
            <w:tcW w:w="1620" w:type="dxa"/>
            <w:tcBorders>
              <w:top w:val="nil"/>
              <w:left w:val="nil"/>
              <w:bottom w:val="single" w:sz="4" w:space="0" w:color="auto"/>
              <w:right w:val="single" w:sz="4" w:space="0" w:color="auto"/>
            </w:tcBorders>
            <w:shd w:val="clear" w:color="auto" w:fill="auto"/>
            <w:noWrap/>
            <w:vAlign w:val="center"/>
            <w:hideMark/>
          </w:tcPr>
          <w:p w14:paraId="28DAD63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4.347.903</w:t>
            </w:r>
          </w:p>
        </w:tc>
        <w:tc>
          <w:tcPr>
            <w:tcW w:w="1120" w:type="dxa"/>
            <w:tcBorders>
              <w:top w:val="nil"/>
              <w:left w:val="nil"/>
              <w:bottom w:val="single" w:sz="4" w:space="0" w:color="auto"/>
              <w:right w:val="single" w:sz="4" w:space="0" w:color="auto"/>
            </w:tcBorders>
            <w:shd w:val="clear" w:color="auto" w:fill="auto"/>
            <w:noWrap/>
            <w:vAlign w:val="center"/>
            <w:hideMark/>
          </w:tcPr>
          <w:p w14:paraId="6E58A63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59EE5D1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0,71</w:t>
            </w:r>
          </w:p>
        </w:tc>
      </w:tr>
      <w:tr w:rsidR="00E31EDF" w:rsidRPr="00E31EDF" w14:paraId="60BB52BC"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4AC367D1"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Australia</w:t>
            </w:r>
          </w:p>
        </w:tc>
        <w:tc>
          <w:tcPr>
            <w:tcW w:w="1460" w:type="dxa"/>
            <w:tcBorders>
              <w:top w:val="nil"/>
              <w:left w:val="nil"/>
              <w:bottom w:val="single" w:sz="4" w:space="0" w:color="auto"/>
              <w:right w:val="single" w:sz="4" w:space="0" w:color="auto"/>
            </w:tcBorders>
            <w:shd w:val="clear" w:color="auto" w:fill="auto"/>
            <w:noWrap/>
            <w:vAlign w:val="center"/>
            <w:hideMark/>
          </w:tcPr>
          <w:p w14:paraId="45728FB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433.328</w:t>
            </w:r>
          </w:p>
        </w:tc>
        <w:tc>
          <w:tcPr>
            <w:tcW w:w="1280" w:type="dxa"/>
            <w:tcBorders>
              <w:top w:val="nil"/>
              <w:left w:val="nil"/>
              <w:bottom w:val="single" w:sz="4" w:space="0" w:color="auto"/>
              <w:right w:val="single" w:sz="4" w:space="0" w:color="auto"/>
            </w:tcBorders>
            <w:shd w:val="clear" w:color="auto" w:fill="auto"/>
            <w:noWrap/>
            <w:vAlign w:val="center"/>
            <w:hideMark/>
          </w:tcPr>
          <w:p w14:paraId="57007B0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-28,03</w:t>
            </w:r>
          </w:p>
        </w:tc>
        <w:tc>
          <w:tcPr>
            <w:tcW w:w="1206" w:type="dxa"/>
            <w:tcBorders>
              <w:top w:val="nil"/>
              <w:left w:val="nil"/>
              <w:bottom w:val="single" w:sz="4" w:space="0" w:color="auto"/>
              <w:right w:val="single" w:sz="4" w:space="0" w:color="auto"/>
            </w:tcBorders>
            <w:shd w:val="clear" w:color="auto" w:fill="auto"/>
            <w:noWrap/>
            <w:vAlign w:val="center"/>
            <w:hideMark/>
          </w:tcPr>
          <w:p w14:paraId="487CBF0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79,56</w:t>
            </w:r>
          </w:p>
        </w:tc>
        <w:tc>
          <w:tcPr>
            <w:tcW w:w="1620" w:type="dxa"/>
            <w:tcBorders>
              <w:top w:val="nil"/>
              <w:left w:val="nil"/>
              <w:bottom w:val="single" w:sz="4" w:space="0" w:color="auto"/>
              <w:right w:val="single" w:sz="4" w:space="0" w:color="auto"/>
            </w:tcBorders>
            <w:shd w:val="clear" w:color="auto" w:fill="auto"/>
            <w:noWrap/>
            <w:vAlign w:val="center"/>
            <w:hideMark/>
          </w:tcPr>
          <w:p w14:paraId="74B9DA5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2.973.029</w:t>
            </w:r>
          </w:p>
        </w:tc>
        <w:tc>
          <w:tcPr>
            <w:tcW w:w="1120" w:type="dxa"/>
            <w:tcBorders>
              <w:top w:val="nil"/>
              <w:left w:val="nil"/>
              <w:bottom w:val="single" w:sz="4" w:space="0" w:color="auto"/>
              <w:right w:val="single" w:sz="4" w:space="0" w:color="auto"/>
            </w:tcBorders>
            <w:shd w:val="clear" w:color="auto" w:fill="auto"/>
            <w:noWrap/>
            <w:vAlign w:val="center"/>
            <w:hideMark/>
          </w:tcPr>
          <w:p w14:paraId="18FB2C0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76D4E75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0,48</w:t>
            </w:r>
          </w:p>
        </w:tc>
      </w:tr>
      <w:tr w:rsidR="00E31EDF" w:rsidRPr="00E31EDF" w14:paraId="691DDD07"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D61F29B"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Singapore</w:t>
            </w:r>
          </w:p>
        </w:tc>
        <w:tc>
          <w:tcPr>
            <w:tcW w:w="1460" w:type="dxa"/>
            <w:tcBorders>
              <w:top w:val="nil"/>
              <w:left w:val="nil"/>
              <w:bottom w:val="single" w:sz="4" w:space="0" w:color="auto"/>
              <w:right w:val="single" w:sz="4" w:space="0" w:color="auto"/>
            </w:tcBorders>
            <w:shd w:val="clear" w:color="auto" w:fill="auto"/>
            <w:noWrap/>
            <w:vAlign w:val="center"/>
            <w:hideMark/>
          </w:tcPr>
          <w:p w14:paraId="01A4E4E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290.788</w:t>
            </w:r>
          </w:p>
        </w:tc>
        <w:tc>
          <w:tcPr>
            <w:tcW w:w="1280" w:type="dxa"/>
            <w:tcBorders>
              <w:top w:val="nil"/>
              <w:left w:val="nil"/>
              <w:bottom w:val="single" w:sz="4" w:space="0" w:color="auto"/>
              <w:right w:val="single" w:sz="4" w:space="0" w:color="auto"/>
            </w:tcBorders>
            <w:shd w:val="clear" w:color="auto" w:fill="auto"/>
            <w:noWrap/>
            <w:vAlign w:val="center"/>
            <w:hideMark/>
          </w:tcPr>
          <w:p w14:paraId="2DEE151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-47,54</w:t>
            </w:r>
          </w:p>
        </w:tc>
        <w:tc>
          <w:tcPr>
            <w:tcW w:w="1206" w:type="dxa"/>
            <w:tcBorders>
              <w:top w:val="nil"/>
              <w:left w:val="nil"/>
              <w:bottom w:val="single" w:sz="4" w:space="0" w:color="auto"/>
              <w:right w:val="single" w:sz="4" w:space="0" w:color="auto"/>
            </w:tcBorders>
            <w:shd w:val="clear" w:color="auto" w:fill="auto"/>
            <w:noWrap/>
            <w:vAlign w:val="center"/>
            <w:hideMark/>
          </w:tcPr>
          <w:p w14:paraId="21AAC18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-37,62</w:t>
            </w:r>
          </w:p>
        </w:tc>
        <w:tc>
          <w:tcPr>
            <w:tcW w:w="1620" w:type="dxa"/>
            <w:tcBorders>
              <w:top w:val="nil"/>
              <w:left w:val="nil"/>
              <w:bottom w:val="single" w:sz="4" w:space="0" w:color="auto"/>
              <w:right w:val="single" w:sz="4" w:space="0" w:color="auto"/>
            </w:tcBorders>
            <w:shd w:val="clear" w:color="auto" w:fill="auto"/>
            <w:noWrap/>
            <w:vAlign w:val="center"/>
            <w:hideMark/>
          </w:tcPr>
          <w:p w14:paraId="2ED0598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2.881.226</w:t>
            </w:r>
          </w:p>
        </w:tc>
        <w:tc>
          <w:tcPr>
            <w:tcW w:w="1120" w:type="dxa"/>
            <w:tcBorders>
              <w:top w:val="nil"/>
              <w:left w:val="nil"/>
              <w:bottom w:val="single" w:sz="4" w:space="0" w:color="auto"/>
              <w:right w:val="single" w:sz="4" w:space="0" w:color="auto"/>
            </w:tcBorders>
            <w:shd w:val="clear" w:color="auto" w:fill="auto"/>
            <w:noWrap/>
            <w:vAlign w:val="center"/>
            <w:hideMark/>
          </w:tcPr>
          <w:p w14:paraId="0A06CE8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22D90E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0,47</w:t>
            </w:r>
          </w:p>
        </w:tc>
      </w:tr>
      <w:tr w:rsidR="00E31EDF" w:rsidRPr="00E31EDF" w14:paraId="14B3AC94"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9B5408B"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Canada</w:t>
            </w:r>
          </w:p>
        </w:tc>
        <w:tc>
          <w:tcPr>
            <w:tcW w:w="1460" w:type="dxa"/>
            <w:tcBorders>
              <w:top w:val="nil"/>
              <w:left w:val="nil"/>
              <w:bottom w:val="single" w:sz="4" w:space="0" w:color="auto"/>
              <w:right w:val="single" w:sz="4" w:space="0" w:color="auto"/>
            </w:tcBorders>
            <w:shd w:val="clear" w:color="auto" w:fill="auto"/>
            <w:noWrap/>
            <w:vAlign w:val="center"/>
            <w:hideMark/>
          </w:tcPr>
          <w:p w14:paraId="7979D6A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298.515</w:t>
            </w:r>
          </w:p>
        </w:tc>
        <w:tc>
          <w:tcPr>
            <w:tcW w:w="1280" w:type="dxa"/>
            <w:tcBorders>
              <w:top w:val="nil"/>
              <w:left w:val="nil"/>
              <w:bottom w:val="single" w:sz="4" w:space="0" w:color="auto"/>
              <w:right w:val="single" w:sz="4" w:space="0" w:color="auto"/>
            </w:tcBorders>
            <w:shd w:val="clear" w:color="auto" w:fill="auto"/>
            <w:noWrap/>
            <w:vAlign w:val="center"/>
            <w:hideMark/>
          </w:tcPr>
          <w:p w14:paraId="522CD3C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-45,44</w:t>
            </w:r>
          </w:p>
        </w:tc>
        <w:tc>
          <w:tcPr>
            <w:tcW w:w="1206" w:type="dxa"/>
            <w:tcBorders>
              <w:top w:val="nil"/>
              <w:left w:val="nil"/>
              <w:bottom w:val="single" w:sz="4" w:space="0" w:color="auto"/>
              <w:right w:val="single" w:sz="4" w:space="0" w:color="auto"/>
            </w:tcBorders>
            <w:shd w:val="clear" w:color="auto" w:fill="auto"/>
            <w:noWrap/>
            <w:vAlign w:val="center"/>
            <w:hideMark/>
          </w:tcPr>
          <w:p w14:paraId="1CC5771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257,46</w:t>
            </w:r>
          </w:p>
        </w:tc>
        <w:tc>
          <w:tcPr>
            <w:tcW w:w="1620" w:type="dxa"/>
            <w:tcBorders>
              <w:top w:val="nil"/>
              <w:left w:val="nil"/>
              <w:bottom w:val="single" w:sz="4" w:space="0" w:color="auto"/>
              <w:right w:val="single" w:sz="4" w:space="0" w:color="auto"/>
            </w:tcBorders>
            <w:shd w:val="clear" w:color="auto" w:fill="auto"/>
            <w:noWrap/>
            <w:vAlign w:val="center"/>
            <w:hideMark/>
          </w:tcPr>
          <w:p w14:paraId="5E76D2F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2.618.902</w:t>
            </w:r>
          </w:p>
        </w:tc>
        <w:tc>
          <w:tcPr>
            <w:tcW w:w="1120" w:type="dxa"/>
            <w:tcBorders>
              <w:top w:val="nil"/>
              <w:left w:val="nil"/>
              <w:bottom w:val="single" w:sz="4" w:space="0" w:color="auto"/>
              <w:right w:val="single" w:sz="4" w:space="0" w:color="auto"/>
            </w:tcBorders>
            <w:shd w:val="clear" w:color="auto" w:fill="auto"/>
            <w:noWrap/>
            <w:vAlign w:val="center"/>
            <w:hideMark/>
          </w:tcPr>
          <w:p w14:paraId="0F87781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5B16CC9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0,43</w:t>
            </w:r>
          </w:p>
        </w:tc>
      </w:tr>
      <w:tr w:rsidR="00E31EDF" w:rsidRPr="00E31EDF" w14:paraId="35FAD756"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4BF05693"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Hồng Kông</w:t>
            </w:r>
          </w:p>
        </w:tc>
        <w:tc>
          <w:tcPr>
            <w:tcW w:w="1460" w:type="dxa"/>
            <w:tcBorders>
              <w:top w:val="nil"/>
              <w:left w:val="nil"/>
              <w:bottom w:val="single" w:sz="4" w:space="0" w:color="auto"/>
              <w:right w:val="single" w:sz="4" w:space="0" w:color="auto"/>
            </w:tcBorders>
            <w:shd w:val="clear" w:color="auto" w:fill="auto"/>
            <w:noWrap/>
            <w:vAlign w:val="center"/>
            <w:hideMark/>
          </w:tcPr>
          <w:p w14:paraId="5E3610B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35.133</w:t>
            </w:r>
          </w:p>
        </w:tc>
        <w:tc>
          <w:tcPr>
            <w:tcW w:w="1280" w:type="dxa"/>
            <w:tcBorders>
              <w:top w:val="nil"/>
              <w:left w:val="nil"/>
              <w:bottom w:val="single" w:sz="4" w:space="0" w:color="auto"/>
              <w:right w:val="single" w:sz="4" w:space="0" w:color="auto"/>
            </w:tcBorders>
            <w:shd w:val="clear" w:color="auto" w:fill="auto"/>
            <w:noWrap/>
            <w:vAlign w:val="center"/>
            <w:hideMark/>
          </w:tcPr>
          <w:p w14:paraId="5B2BB84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-80,09</w:t>
            </w:r>
          </w:p>
        </w:tc>
        <w:tc>
          <w:tcPr>
            <w:tcW w:w="1206" w:type="dxa"/>
            <w:tcBorders>
              <w:top w:val="nil"/>
              <w:left w:val="nil"/>
              <w:bottom w:val="single" w:sz="4" w:space="0" w:color="auto"/>
              <w:right w:val="single" w:sz="4" w:space="0" w:color="auto"/>
            </w:tcBorders>
            <w:shd w:val="clear" w:color="auto" w:fill="auto"/>
            <w:noWrap/>
            <w:vAlign w:val="center"/>
            <w:hideMark/>
          </w:tcPr>
          <w:p w14:paraId="37499BC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-82,42</w:t>
            </w:r>
          </w:p>
        </w:tc>
        <w:tc>
          <w:tcPr>
            <w:tcW w:w="1620" w:type="dxa"/>
            <w:tcBorders>
              <w:top w:val="nil"/>
              <w:left w:val="nil"/>
              <w:bottom w:val="single" w:sz="4" w:space="0" w:color="auto"/>
              <w:right w:val="single" w:sz="4" w:space="0" w:color="auto"/>
            </w:tcBorders>
            <w:shd w:val="clear" w:color="auto" w:fill="auto"/>
            <w:noWrap/>
            <w:vAlign w:val="center"/>
            <w:hideMark/>
          </w:tcPr>
          <w:p w14:paraId="1DE9807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2.514.088</w:t>
            </w:r>
          </w:p>
        </w:tc>
        <w:tc>
          <w:tcPr>
            <w:tcW w:w="1120" w:type="dxa"/>
            <w:tcBorders>
              <w:top w:val="nil"/>
              <w:left w:val="nil"/>
              <w:bottom w:val="single" w:sz="4" w:space="0" w:color="auto"/>
              <w:right w:val="single" w:sz="4" w:space="0" w:color="auto"/>
            </w:tcBorders>
            <w:shd w:val="clear" w:color="auto" w:fill="auto"/>
            <w:noWrap/>
            <w:vAlign w:val="center"/>
            <w:hideMark/>
          </w:tcPr>
          <w:p w14:paraId="21F28CB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710DB58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0,41</w:t>
            </w:r>
          </w:p>
        </w:tc>
      </w:tr>
      <w:tr w:rsidR="00E31EDF" w:rsidRPr="00E31EDF" w14:paraId="40EB7BB5"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323D47B"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Đức</w:t>
            </w:r>
          </w:p>
        </w:tc>
        <w:tc>
          <w:tcPr>
            <w:tcW w:w="1460" w:type="dxa"/>
            <w:tcBorders>
              <w:top w:val="nil"/>
              <w:left w:val="nil"/>
              <w:bottom w:val="single" w:sz="4" w:space="0" w:color="auto"/>
              <w:right w:val="single" w:sz="4" w:space="0" w:color="auto"/>
            </w:tcBorders>
            <w:shd w:val="clear" w:color="auto" w:fill="auto"/>
            <w:noWrap/>
            <w:vAlign w:val="center"/>
            <w:hideMark/>
          </w:tcPr>
          <w:p w14:paraId="409B758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287.838</w:t>
            </w:r>
          </w:p>
        </w:tc>
        <w:tc>
          <w:tcPr>
            <w:tcW w:w="1280" w:type="dxa"/>
            <w:tcBorders>
              <w:top w:val="nil"/>
              <w:left w:val="nil"/>
              <w:bottom w:val="single" w:sz="4" w:space="0" w:color="auto"/>
              <w:right w:val="single" w:sz="4" w:space="0" w:color="auto"/>
            </w:tcBorders>
            <w:shd w:val="clear" w:color="auto" w:fill="auto"/>
            <w:noWrap/>
            <w:vAlign w:val="center"/>
            <w:hideMark/>
          </w:tcPr>
          <w:p w14:paraId="26F7DBC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-13,29</w:t>
            </w:r>
          </w:p>
        </w:tc>
        <w:tc>
          <w:tcPr>
            <w:tcW w:w="1206" w:type="dxa"/>
            <w:tcBorders>
              <w:top w:val="nil"/>
              <w:left w:val="nil"/>
              <w:bottom w:val="single" w:sz="4" w:space="0" w:color="auto"/>
              <w:right w:val="single" w:sz="4" w:space="0" w:color="auto"/>
            </w:tcBorders>
            <w:shd w:val="clear" w:color="auto" w:fill="auto"/>
            <w:noWrap/>
            <w:vAlign w:val="center"/>
            <w:hideMark/>
          </w:tcPr>
          <w:p w14:paraId="0DB6920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6,72</w:t>
            </w:r>
          </w:p>
        </w:tc>
        <w:tc>
          <w:tcPr>
            <w:tcW w:w="1620" w:type="dxa"/>
            <w:tcBorders>
              <w:top w:val="nil"/>
              <w:left w:val="nil"/>
              <w:bottom w:val="single" w:sz="4" w:space="0" w:color="auto"/>
              <w:right w:val="single" w:sz="4" w:space="0" w:color="auto"/>
            </w:tcBorders>
            <w:shd w:val="clear" w:color="auto" w:fill="auto"/>
            <w:noWrap/>
            <w:vAlign w:val="center"/>
            <w:hideMark/>
          </w:tcPr>
          <w:p w14:paraId="300C9CE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2.502.123</w:t>
            </w:r>
          </w:p>
        </w:tc>
        <w:tc>
          <w:tcPr>
            <w:tcW w:w="1120" w:type="dxa"/>
            <w:tcBorders>
              <w:top w:val="nil"/>
              <w:left w:val="nil"/>
              <w:bottom w:val="single" w:sz="4" w:space="0" w:color="auto"/>
              <w:right w:val="single" w:sz="4" w:space="0" w:color="auto"/>
            </w:tcBorders>
            <w:shd w:val="clear" w:color="auto" w:fill="auto"/>
            <w:noWrap/>
            <w:vAlign w:val="center"/>
            <w:hideMark/>
          </w:tcPr>
          <w:p w14:paraId="6EEC815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22AD9A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0,41</w:t>
            </w:r>
          </w:p>
        </w:tc>
      </w:tr>
      <w:tr w:rsidR="00E31EDF" w:rsidRPr="00E31EDF" w14:paraId="650488A9"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4F5AB85"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Hà Lan</w:t>
            </w:r>
          </w:p>
        </w:tc>
        <w:tc>
          <w:tcPr>
            <w:tcW w:w="1460" w:type="dxa"/>
            <w:tcBorders>
              <w:top w:val="nil"/>
              <w:left w:val="nil"/>
              <w:bottom w:val="single" w:sz="4" w:space="0" w:color="auto"/>
              <w:right w:val="single" w:sz="4" w:space="0" w:color="auto"/>
            </w:tcBorders>
            <w:shd w:val="clear" w:color="auto" w:fill="auto"/>
            <w:noWrap/>
            <w:vAlign w:val="center"/>
            <w:hideMark/>
          </w:tcPr>
          <w:p w14:paraId="7FC1D2D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142.164</w:t>
            </w:r>
          </w:p>
        </w:tc>
        <w:tc>
          <w:tcPr>
            <w:tcW w:w="1280" w:type="dxa"/>
            <w:tcBorders>
              <w:top w:val="nil"/>
              <w:left w:val="nil"/>
              <w:bottom w:val="single" w:sz="4" w:space="0" w:color="auto"/>
              <w:right w:val="single" w:sz="4" w:space="0" w:color="auto"/>
            </w:tcBorders>
            <w:shd w:val="clear" w:color="auto" w:fill="auto"/>
            <w:noWrap/>
            <w:vAlign w:val="center"/>
            <w:hideMark/>
          </w:tcPr>
          <w:p w14:paraId="49C2BE4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-10,16</w:t>
            </w:r>
          </w:p>
        </w:tc>
        <w:tc>
          <w:tcPr>
            <w:tcW w:w="1206" w:type="dxa"/>
            <w:tcBorders>
              <w:top w:val="nil"/>
              <w:left w:val="nil"/>
              <w:bottom w:val="single" w:sz="4" w:space="0" w:color="auto"/>
              <w:right w:val="single" w:sz="4" w:space="0" w:color="auto"/>
            </w:tcBorders>
            <w:shd w:val="clear" w:color="auto" w:fill="auto"/>
            <w:noWrap/>
            <w:vAlign w:val="center"/>
            <w:hideMark/>
          </w:tcPr>
          <w:p w14:paraId="4F097AF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-19,67</w:t>
            </w:r>
          </w:p>
        </w:tc>
        <w:tc>
          <w:tcPr>
            <w:tcW w:w="1620" w:type="dxa"/>
            <w:tcBorders>
              <w:top w:val="nil"/>
              <w:left w:val="nil"/>
              <w:bottom w:val="single" w:sz="4" w:space="0" w:color="auto"/>
              <w:right w:val="single" w:sz="4" w:space="0" w:color="auto"/>
            </w:tcBorders>
            <w:shd w:val="clear" w:color="auto" w:fill="auto"/>
            <w:noWrap/>
            <w:vAlign w:val="center"/>
            <w:hideMark/>
          </w:tcPr>
          <w:p w14:paraId="39BFF84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1.606.553</w:t>
            </w:r>
          </w:p>
        </w:tc>
        <w:tc>
          <w:tcPr>
            <w:tcW w:w="1120" w:type="dxa"/>
            <w:tcBorders>
              <w:top w:val="nil"/>
              <w:left w:val="nil"/>
              <w:bottom w:val="single" w:sz="4" w:space="0" w:color="auto"/>
              <w:right w:val="single" w:sz="4" w:space="0" w:color="auto"/>
            </w:tcBorders>
            <w:shd w:val="clear" w:color="auto" w:fill="auto"/>
            <w:noWrap/>
            <w:vAlign w:val="center"/>
            <w:hideMark/>
          </w:tcPr>
          <w:p w14:paraId="14A58B4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DDBD19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0,26</w:t>
            </w:r>
          </w:p>
        </w:tc>
      </w:tr>
      <w:tr w:rsidR="00E31EDF" w:rsidRPr="00E31EDF" w14:paraId="70416551"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9FBB06E"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Indonesia</w:t>
            </w:r>
          </w:p>
        </w:tc>
        <w:tc>
          <w:tcPr>
            <w:tcW w:w="1460" w:type="dxa"/>
            <w:tcBorders>
              <w:top w:val="nil"/>
              <w:left w:val="nil"/>
              <w:bottom w:val="single" w:sz="4" w:space="0" w:color="auto"/>
              <w:right w:val="single" w:sz="4" w:space="0" w:color="auto"/>
            </w:tcBorders>
            <w:shd w:val="clear" w:color="auto" w:fill="auto"/>
            <w:noWrap/>
            <w:vAlign w:val="center"/>
            <w:hideMark/>
          </w:tcPr>
          <w:p w14:paraId="47AC618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192.576</w:t>
            </w:r>
          </w:p>
        </w:tc>
        <w:tc>
          <w:tcPr>
            <w:tcW w:w="1280" w:type="dxa"/>
            <w:tcBorders>
              <w:top w:val="nil"/>
              <w:left w:val="nil"/>
              <w:bottom w:val="single" w:sz="4" w:space="0" w:color="auto"/>
              <w:right w:val="single" w:sz="4" w:space="0" w:color="auto"/>
            </w:tcBorders>
            <w:shd w:val="clear" w:color="auto" w:fill="auto"/>
            <w:noWrap/>
            <w:vAlign w:val="center"/>
            <w:hideMark/>
          </w:tcPr>
          <w:p w14:paraId="3B262B5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30,96</w:t>
            </w:r>
          </w:p>
        </w:tc>
        <w:tc>
          <w:tcPr>
            <w:tcW w:w="1206" w:type="dxa"/>
            <w:tcBorders>
              <w:top w:val="nil"/>
              <w:left w:val="nil"/>
              <w:bottom w:val="single" w:sz="4" w:space="0" w:color="auto"/>
              <w:right w:val="single" w:sz="4" w:space="0" w:color="auto"/>
            </w:tcBorders>
            <w:shd w:val="clear" w:color="auto" w:fill="auto"/>
            <w:noWrap/>
            <w:vAlign w:val="center"/>
            <w:hideMark/>
          </w:tcPr>
          <w:p w14:paraId="425A9F3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-29,07</w:t>
            </w:r>
          </w:p>
        </w:tc>
        <w:tc>
          <w:tcPr>
            <w:tcW w:w="1620" w:type="dxa"/>
            <w:tcBorders>
              <w:top w:val="nil"/>
              <w:left w:val="nil"/>
              <w:bottom w:val="single" w:sz="4" w:space="0" w:color="auto"/>
              <w:right w:val="single" w:sz="4" w:space="0" w:color="auto"/>
            </w:tcBorders>
            <w:shd w:val="clear" w:color="auto" w:fill="auto"/>
            <w:noWrap/>
            <w:vAlign w:val="center"/>
            <w:hideMark/>
          </w:tcPr>
          <w:p w14:paraId="299C158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1.560.032</w:t>
            </w:r>
          </w:p>
        </w:tc>
        <w:tc>
          <w:tcPr>
            <w:tcW w:w="1120" w:type="dxa"/>
            <w:tcBorders>
              <w:top w:val="nil"/>
              <w:left w:val="nil"/>
              <w:bottom w:val="single" w:sz="4" w:space="0" w:color="auto"/>
              <w:right w:val="single" w:sz="4" w:space="0" w:color="auto"/>
            </w:tcBorders>
            <w:shd w:val="clear" w:color="auto" w:fill="auto"/>
            <w:noWrap/>
            <w:vAlign w:val="center"/>
            <w:hideMark/>
          </w:tcPr>
          <w:p w14:paraId="63F25CC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63DEAA8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0,25</w:t>
            </w:r>
          </w:p>
        </w:tc>
      </w:tr>
      <w:tr w:rsidR="00E31EDF" w:rsidRPr="00E31EDF" w14:paraId="1D6F28C7"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7D8D7ED"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Malaysia</w:t>
            </w:r>
          </w:p>
        </w:tc>
        <w:tc>
          <w:tcPr>
            <w:tcW w:w="1460" w:type="dxa"/>
            <w:tcBorders>
              <w:top w:val="nil"/>
              <w:left w:val="nil"/>
              <w:bottom w:val="single" w:sz="4" w:space="0" w:color="auto"/>
              <w:right w:val="single" w:sz="4" w:space="0" w:color="auto"/>
            </w:tcBorders>
            <w:shd w:val="clear" w:color="auto" w:fill="auto"/>
            <w:noWrap/>
            <w:vAlign w:val="center"/>
            <w:hideMark/>
          </w:tcPr>
          <w:p w14:paraId="74E0708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173.742</w:t>
            </w:r>
          </w:p>
        </w:tc>
        <w:tc>
          <w:tcPr>
            <w:tcW w:w="1280" w:type="dxa"/>
            <w:tcBorders>
              <w:top w:val="nil"/>
              <w:left w:val="nil"/>
              <w:bottom w:val="single" w:sz="4" w:space="0" w:color="auto"/>
              <w:right w:val="single" w:sz="4" w:space="0" w:color="auto"/>
            </w:tcBorders>
            <w:shd w:val="clear" w:color="auto" w:fill="auto"/>
            <w:noWrap/>
            <w:vAlign w:val="center"/>
            <w:hideMark/>
          </w:tcPr>
          <w:p w14:paraId="614A6F5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26,94</w:t>
            </w:r>
          </w:p>
        </w:tc>
        <w:tc>
          <w:tcPr>
            <w:tcW w:w="1206" w:type="dxa"/>
            <w:tcBorders>
              <w:top w:val="nil"/>
              <w:left w:val="nil"/>
              <w:bottom w:val="single" w:sz="4" w:space="0" w:color="auto"/>
              <w:right w:val="single" w:sz="4" w:space="0" w:color="auto"/>
            </w:tcBorders>
            <w:shd w:val="clear" w:color="auto" w:fill="auto"/>
            <w:noWrap/>
            <w:vAlign w:val="center"/>
            <w:hideMark/>
          </w:tcPr>
          <w:p w14:paraId="7F9E5DB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-15,01</w:t>
            </w:r>
          </w:p>
        </w:tc>
        <w:tc>
          <w:tcPr>
            <w:tcW w:w="1620" w:type="dxa"/>
            <w:tcBorders>
              <w:top w:val="nil"/>
              <w:left w:val="nil"/>
              <w:bottom w:val="single" w:sz="4" w:space="0" w:color="auto"/>
              <w:right w:val="single" w:sz="4" w:space="0" w:color="auto"/>
            </w:tcBorders>
            <w:shd w:val="clear" w:color="auto" w:fill="auto"/>
            <w:noWrap/>
            <w:vAlign w:val="center"/>
            <w:hideMark/>
          </w:tcPr>
          <w:p w14:paraId="797DC15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1.323.648</w:t>
            </w:r>
          </w:p>
        </w:tc>
        <w:tc>
          <w:tcPr>
            <w:tcW w:w="1120" w:type="dxa"/>
            <w:tcBorders>
              <w:top w:val="nil"/>
              <w:left w:val="nil"/>
              <w:bottom w:val="single" w:sz="4" w:space="0" w:color="auto"/>
              <w:right w:val="single" w:sz="4" w:space="0" w:color="auto"/>
            </w:tcBorders>
            <w:shd w:val="clear" w:color="auto" w:fill="auto"/>
            <w:noWrap/>
            <w:vAlign w:val="center"/>
            <w:hideMark/>
          </w:tcPr>
          <w:p w14:paraId="686E353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66FD45E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0,21</w:t>
            </w:r>
          </w:p>
        </w:tc>
      </w:tr>
      <w:tr w:rsidR="00E31EDF" w:rsidRPr="00E31EDF" w14:paraId="2D2B937D"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4C7C11D0"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Campuchia</w:t>
            </w:r>
          </w:p>
        </w:tc>
        <w:tc>
          <w:tcPr>
            <w:tcW w:w="1460" w:type="dxa"/>
            <w:tcBorders>
              <w:top w:val="nil"/>
              <w:left w:val="nil"/>
              <w:bottom w:val="single" w:sz="4" w:space="0" w:color="auto"/>
              <w:right w:val="single" w:sz="4" w:space="0" w:color="auto"/>
            </w:tcBorders>
            <w:shd w:val="clear" w:color="auto" w:fill="auto"/>
            <w:noWrap/>
            <w:vAlign w:val="center"/>
            <w:hideMark/>
          </w:tcPr>
          <w:p w14:paraId="4EC4494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109.479</w:t>
            </w:r>
          </w:p>
        </w:tc>
        <w:tc>
          <w:tcPr>
            <w:tcW w:w="1280" w:type="dxa"/>
            <w:tcBorders>
              <w:top w:val="nil"/>
              <w:left w:val="nil"/>
              <w:bottom w:val="single" w:sz="4" w:space="0" w:color="auto"/>
              <w:right w:val="single" w:sz="4" w:space="0" w:color="auto"/>
            </w:tcBorders>
            <w:shd w:val="clear" w:color="auto" w:fill="auto"/>
            <w:noWrap/>
            <w:vAlign w:val="center"/>
            <w:hideMark/>
          </w:tcPr>
          <w:p w14:paraId="5B3B23A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101,63</w:t>
            </w:r>
          </w:p>
        </w:tc>
        <w:tc>
          <w:tcPr>
            <w:tcW w:w="1206" w:type="dxa"/>
            <w:tcBorders>
              <w:top w:val="nil"/>
              <w:left w:val="nil"/>
              <w:bottom w:val="single" w:sz="4" w:space="0" w:color="auto"/>
              <w:right w:val="single" w:sz="4" w:space="0" w:color="auto"/>
            </w:tcBorders>
            <w:shd w:val="clear" w:color="auto" w:fill="auto"/>
            <w:noWrap/>
            <w:vAlign w:val="center"/>
            <w:hideMark/>
          </w:tcPr>
          <w:p w14:paraId="06D3536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8,82</w:t>
            </w:r>
          </w:p>
        </w:tc>
        <w:tc>
          <w:tcPr>
            <w:tcW w:w="1620" w:type="dxa"/>
            <w:tcBorders>
              <w:top w:val="nil"/>
              <w:left w:val="nil"/>
              <w:bottom w:val="single" w:sz="4" w:space="0" w:color="auto"/>
              <w:right w:val="single" w:sz="4" w:space="0" w:color="auto"/>
            </w:tcBorders>
            <w:shd w:val="clear" w:color="auto" w:fill="auto"/>
            <w:noWrap/>
            <w:vAlign w:val="center"/>
            <w:hideMark/>
          </w:tcPr>
          <w:p w14:paraId="74333D7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938.616</w:t>
            </w:r>
          </w:p>
        </w:tc>
        <w:tc>
          <w:tcPr>
            <w:tcW w:w="1120" w:type="dxa"/>
            <w:tcBorders>
              <w:top w:val="nil"/>
              <w:left w:val="nil"/>
              <w:bottom w:val="single" w:sz="4" w:space="0" w:color="auto"/>
              <w:right w:val="single" w:sz="4" w:space="0" w:color="auto"/>
            </w:tcBorders>
            <w:shd w:val="clear" w:color="auto" w:fill="auto"/>
            <w:noWrap/>
            <w:vAlign w:val="center"/>
            <w:hideMark/>
          </w:tcPr>
          <w:p w14:paraId="6CC97D5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8D9F8D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0,15</w:t>
            </w:r>
          </w:p>
        </w:tc>
      </w:tr>
      <w:tr w:rsidR="00E31EDF" w:rsidRPr="00E31EDF" w14:paraId="33B3F5DB"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BC5FE45" w14:textId="77777777" w:rsidR="00E31EDF" w:rsidRPr="00E31EDF" w:rsidRDefault="00E31EDF" w:rsidP="00E31EDF">
            <w:pPr>
              <w:rPr>
                <w:rFonts w:eastAsia="Times New Roman"/>
                <w:b/>
                <w:bCs/>
                <w:i/>
                <w:iCs/>
                <w:color w:val="000000"/>
                <w:sz w:val="22"/>
                <w:szCs w:val="22"/>
              </w:rPr>
            </w:pPr>
            <w:r w:rsidRPr="00E31EDF">
              <w:rPr>
                <w:rFonts w:eastAsia="Times New Roman"/>
                <w:b/>
                <w:bCs/>
                <w:i/>
                <w:iCs/>
                <w:color w:val="000000"/>
                <w:sz w:val="22"/>
                <w:szCs w:val="22"/>
              </w:rPr>
              <w:t>Thiết bị phụ</w:t>
            </w:r>
          </w:p>
        </w:tc>
        <w:tc>
          <w:tcPr>
            <w:tcW w:w="1460" w:type="dxa"/>
            <w:tcBorders>
              <w:top w:val="nil"/>
              <w:left w:val="nil"/>
              <w:bottom w:val="single" w:sz="4" w:space="0" w:color="auto"/>
              <w:right w:val="single" w:sz="4" w:space="0" w:color="auto"/>
            </w:tcBorders>
            <w:shd w:val="clear" w:color="auto" w:fill="auto"/>
            <w:noWrap/>
            <w:vAlign w:val="center"/>
            <w:hideMark/>
          </w:tcPr>
          <w:p w14:paraId="75B8916D"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17.074.413</w:t>
            </w:r>
          </w:p>
        </w:tc>
        <w:tc>
          <w:tcPr>
            <w:tcW w:w="1280" w:type="dxa"/>
            <w:tcBorders>
              <w:top w:val="nil"/>
              <w:left w:val="nil"/>
              <w:bottom w:val="single" w:sz="4" w:space="0" w:color="auto"/>
              <w:right w:val="single" w:sz="4" w:space="0" w:color="auto"/>
            </w:tcBorders>
            <w:shd w:val="clear" w:color="auto" w:fill="auto"/>
            <w:noWrap/>
            <w:vAlign w:val="center"/>
            <w:hideMark/>
          </w:tcPr>
          <w:p w14:paraId="44B0063F"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-36,54</w:t>
            </w:r>
          </w:p>
        </w:tc>
        <w:tc>
          <w:tcPr>
            <w:tcW w:w="1206" w:type="dxa"/>
            <w:tcBorders>
              <w:top w:val="nil"/>
              <w:left w:val="nil"/>
              <w:bottom w:val="single" w:sz="4" w:space="0" w:color="auto"/>
              <w:right w:val="single" w:sz="4" w:space="0" w:color="auto"/>
            </w:tcBorders>
            <w:shd w:val="clear" w:color="auto" w:fill="auto"/>
            <w:noWrap/>
            <w:vAlign w:val="center"/>
            <w:hideMark/>
          </w:tcPr>
          <w:p w14:paraId="2FEC7E46"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-21,81</w:t>
            </w:r>
          </w:p>
        </w:tc>
        <w:tc>
          <w:tcPr>
            <w:tcW w:w="1620" w:type="dxa"/>
            <w:tcBorders>
              <w:top w:val="nil"/>
              <w:left w:val="nil"/>
              <w:bottom w:val="single" w:sz="4" w:space="0" w:color="auto"/>
              <w:right w:val="single" w:sz="4" w:space="0" w:color="auto"/>
            </w:tcBorders>
            <w:shd w:val="clear" w:color="auto" w:fill="auto"/>
            <w:noWrap/>
            <w:vAlign w:val="center"/>
            <w:hideMark/>
          </w:tcPr>
          <w:p w14:paraId="1EB4FFAD"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369.155.276</w:t>
            </w:r>
          </w:p>
        </w:tc>
        <w:tc>
          <w:tcPr>
            <w:tcW w:w="1120" w:type="dxa"/>
            <w:tcBorders>
              <w:top w:val="nil"/>
              <w:left w:val="nil"/>
              <w:bottom w:val="single" w:sz="4" w:space="0" w:color="auto"/>
              <w:right w:val="single" w:sz="4" w:space="0" w:color="auto"/>
            </w:tcBorders>
            <w:shd w:val="clear" w:color="auto" w:fill="auto"/>
            <w:noWrap/>
            <w:vAlign w:val="center"/>
            <w:hideMark/>
          </w:tcPr>
          <w:p w14:paraId="20C144D3"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w:t>
            </w:r>
          </w:p>
        </w:tc>
        <w:tc>
          <w:tcPr>
            <w:tcW w:w="974" w:type="dxa"/>
            <w:tcBorders>
              <w:top w:val="nil"/>
              <w:left w:val="nil"/>
              <w:bottom w:val="single" w:sz="4" w:space="0" w:color="auto"/>
              <w:right w:val="single" w:sz="4" w:space="0" w:color="auto"/>
            </w:tcBorders>
            <w:shd w:val="clear" w:color="auto" w:fill="auto"/>
            <w:noWrap/>
            <w:vAlign w:val="center"/>
            <w:hideMark/>
          </w:tcPr>
          <w:p w14:paraId="317A163D"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100,00</w:t>
            </w:r>
          </w:p>
        </w:tc>
      </w:tr>
      <w:tr w:rsidR="00E31EDF" w:rsidRPr="00E31EDF" w14:paraId="57610C02"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9EBA847"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Mỹ</w:t>
            </w:r>
          </w:p>
        </w:tc>
        <w:tc>
          <w:tcPr>
            <w:tcW w:w="1460" w:type="dxa"/>
            <w:tcBorders>
              <w:top w:val="nil"/>
              <w:left w:val="nil"/>
              <w:bottom w:val="single" w:sz="4" w:space="0" w:color="auto"/>
              <w:right w:val="single" w:sz="4" w:space="0" w:color="auto"/>
            </w:tcBorders>
            <w:shd w:val="clear" w:color="auto" w:fill="auto"/>
            <w:noWrap/>
            <w:vAlign w:val="center"/>
            <w:hideMark/>
          </w:tcPr>
          <w:p w14:paraId="00A37DD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12.328.611</w:t>
            </w:r>
          </w:p>
        </w:tc>
        <w:tc>
          <w:tcPr>
            <w:tcW w:w="1280" w:type="dxa"/>
            <w:tcBorders>
              <w:top w:val="nil"/>
              <w:left w:val="nil"/>
              <w:bottom w:val="single" w:sz="4" w:space="0" w:color="auto"/>
              <w:right w:val="single" w:sz="4" w:space="0" w:color="auto"/>
            </w:tcBorders>
            <w:shd w:val="clear" w:color="auto" w:fill="auto"/>
            <w:noWrap/>
            <w:vAlign w:val="center"/>
            <w:hideMark/>
          </w:tcPr>
          <w:p w14:paraId="1B1F76F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-44,63</w:t>
            </w:r>
          </w:p>
        </w:tc>
        <w:tc>
          <w:tcPr>
            <w:tcW w:w="1206" w:type="dxa"/>
            <w:tcBorders>
              <w:top w:val="nil"/>
              <w:left w:val="nil"/>
              <w:bottom w:val="single" w:sz="4" w:space="0" w:color="auto"/>
              <w:right w:val="single" w:sz="4" w:space="0" w:color="auto"/>
            </w:tcBorders>
            <w:shd w:val="clear" w:color="auto" w:fill="auto"/>
            <w:noWrap/>
            <w:vAlign w:val="center"/>
            <w:hideMark/>
          </w:tcPr>
          <w:p w14:paraId="21240E7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-38,04</w:t>
            </w:r>
          </w:p>
        </w:tc>
        <w:tc>
          <w:tcPr>
            <w:tcW w:w="1620" w:type="dxa"/>
            <w:tcBorders>
              <w:top w:val="nil"/>
              <w:left w:val="nil"/>
              <w:bottom w:val="single" w:sz="4" w:space="0" w:color="auto"/>
              <w:right w:val="single" w:sz="4" w:space="0" w:color="auto"/>
            </w:tcBorders>
            <w:shd w:val="clear" w:color="auto" w:fill="auto"/>
            <w:noWrap/>
            <w:vAlign w:val="center"/>
            <w:hideMark/>
          </w:tcPr>
          <w:p w14:paraId="7F4ADE2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314.539.267</w:t>
            </w:r>
          </w:p>
        </w:tc>
        <w:tc>
          <w:tcPr>
            <w:tcW w:w="1120" w:type="dxa"/>
            <w:tcBorders>
              <w:top w:val="nil"/>
              <w:left w:val="nil"/>
              <w:bottom w:val="single" w:sz="4" w:space="0" w:color="auto"/>
              <w:right w:val="single" w:sz="4" w:space="0" w:color="auto"/>
            </w:tcBorders>
            <w:shd w:val="clear" w:color="auto" w:fill="auto"/>
            <w:noWrap/>
            <w:vAlign w:val="center"/>
            <w:hideMark/>
          </w:tcPr>
          <w:p w14:paraId="763A53B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6AAF40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85,21</w:t>
            </w:r>
          </w:p>
        </w:tc>
      </w:tr>
      <w:tr w:rsidR="00E31EDF" w:rsidRPr="00E31EDF" w14:paraId="745F6A4C"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4116838A"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Trung Quốc</w:t>
            </w:r>
          </w:p>
        </w:tc>
        <w:tc>
          <w:tcPr>
            <w:tcW w:w="1460" w:type="dxa"/>
            <w:tcBorders>
              <w:top w:val="nil"/>
              <w:left w:val="nil"/>
              <w:bottom w:val="single" w:sz="4" w:space="0" w:color="auto"/>
              <w:right w:val="single" w:sz="4" w:space="0" w:color="auto"/>
            </w:tcBorders>
            <w:shd w:val="clear" w:color="auto" w:fill="auto"/>
            <w:noWrap/>
            <w:vAlign w:val="center"/>
            <w:hideMark/>
          </w:tcPr>
          <w:p w14:paraId="17C124A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2.413.662</w:t>
            </w:r>
          </w:p>
        </w:tc>
        <w:tc>
          <w:tcPr>
            <w:tcW w:w="1280" w:type="dxa"/>
            <w:tcBorders>
              <w:top w:val="nil"/>
              <w:left w:val="nil"/>
              <w:bottom w:val="single" w:sz="4" w:space="0" w:color="auto"/>
              <w:right w:val="single" w:sz="4" w:space="0" w:color="auto"/>
            </w:tcBorders>
            <w:shd w:val="clear" w:color="auto" w:fill="auto"/>
            <w:noWrap/>
            <w:vAlign w:val="center"/>
            <w:hideMark/>
          </w:tcPr>
          <w:p w14:paraId="67A87E4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-20,31</w:t>
            </w:r>
          </w:p>
        </w:tc>
        <w:tc>
          <w:tcPr>
            <w:tcW w:w="1206" w:type="dxa"/>
            <w:tcBorders>
              <w:top w:val="nil"/>
              <w:left w:val="nil"/>
              <w:bottom w:val="single" w:sz="4" w:space="0" w:color="auto"/>
              <w:right w:val="single" w:sz="4" w:space="0" w:color="auto"/>
            </w:tcBorders>
            <w:shd w:val="clear" w:color="auto" w:fill="auto"/>
            <w:noWrap/>
            <w:vAlign w:val="center"/>
            <w:hideMark/>
          </w:tcPr>
          <w:p w14:paraId="4602231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1.506,78</w:t>
            </w:r>
          </w:p>
        </w:tc>
        <w:tc>
          <w:tcPr>
            <w:tcW w:w="1620" w:type="dxa"/>
            <w:tcBorders>
              <w:top w:val="nil"/>
              <w:left w:val="nil"/>
              <w:bottom w:val="single" w:sz="4" w:space="0" w:color="auto"/>
              <w:right w:val="single" w:sz="4" w:space="0" w:color="auto"/>
            </w:tcBorders>
            <w:shd w:val="clear" w:color="auto" w:fill="auto"/>
            <w:noWrap/>
            <w:vAlign w:val="center"/>
            <w:hideMark/>
          </w:tcPr>
          <w:p w14:paraId="5B082DD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31.402.881</w:t>
            </w:r>
          </w:p>
        </w:tc>
        <w:tc>
          <w:tcPr>
            <w:tcW w:w="1120" w:type="dxa"/>
            <w:tcBorders>
              <w:top w:val="nil"/>
              <w:left w:val="nil"/>
              <w:bottom w:val="single" w:sz="4" w:space="0" w:color="auto"/>
              <w:right w:val="single" w:sz="4" w:space="0" w:color="auto"/>
            </w:tcBorders>
            <w:shd w:val="clear" w:color="auto" w:fill="auto"/>
            <w:noWrap/>
            <w:vAlign w:val="center"/>
            <w:hideMark/>
          </w:tcPr>
          <w:p w14:paraId="63D4B70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727E5A6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8,51</w:t>
            </w:r>
          </w:p>
        </w:tc>
      </w:tr>
      <w:tr w:rsidR="00E31EDF" w:rsidRPr="00E31EDF" w14:paraId="69A73664"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B7DE511"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Italia</w:t>
            </w:r>
          </w:p>
        </w:tc>
        <w:tc>
          <w:tcPr>
            <w:tcW w:w="1460" w:type="dxa"/>
            <w:tcBorders>
              <w:top w:val="nil"/>
              <w:left w:val="nil"/>
              <w:bottom w:val="single" w:sz="4" w:space="0" w:color="auto"/>
              <w:right w:val="single" w:sz="4" w:space="0" w:color="auto"/>
            </w:tcBorders>
            <w:shd w:val="clear" w:color="auto" w:fill="auto"/>
            <w:noWrap/>
            <w:vAlign w:val="center"/>
            <w:hideMark/>
          </w:tcPr>
          <w:p w14:paraId="77C96F9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116.715</w:t>
            </w:r>
          </w:p>
        </w:tc>
        <w:tc>
          <w:tcPr>
            <w:tcW w:w="1280" w:type="dxa"/>
            <w:tcBorders>
              <w:top w:val="nil"/>
              <w:left w:val="nil"/>
              <w:bottom w:val="single" w:sz="4" w:space="0" w:color="auto"/>
              <w:right w:val="single" w:sz="4" w:space="0" w:color="auto"/>
            </w:tcBorders>
            <w:shd w:val="clear" w:color="auto" w:fill="auto"/>
            <w:noWrap/>
            <w:vAlign w:val="center"/>
            <w:hideMark/>
          </w:tcPr>
          <w:p w14:paraId="05CB4A2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-73,14</w:t>
            </w:r>
          </w:p>
        </w:tc>
        <w:tc>
          <w:tcPr>
            <w:tcW w:w="1206" w:type="dxa"/>
            <w:tcBorders>
              <w:top w:val="nil"/>
              <w:left w:val="nil"/>
              <w:bottom w:val="single" w:sz="4" w:space="0" w:color="auto"/>
              <w:right w:val="single" w:sz="4" w:space="0" w:color="auto"/>
            </w:tcBorders>
            <w:shd w:val="clear" w:color="auto" w:fill="auto"/>
            <w:noWrap/>
            <w:vAlign w:val="center"/>
            <w:hideMark/>
          </w:tcPr>
          <w:p w14:paraId="62E8808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-68,48</w:t>
            </w:r>
          </w:p>
        </w:tc>
        <w:tc>
          <w:tcPr>
            <w:tcW w:w="1620" w:type="dxa"/>
            <w:tcBorders>
              <w:top w:val="nil"/>
              <w:left w:val="nil"/>
              <w:bottom w:val="single" w:sz="4" w:space="0" w:color="auto"/>
              <w:right w:val="single" w:sz="4" w:space="0" w:color="auto"/>
            </w:tcBorders>
            <w:shd w:val="clear" w:color="auto" w:fill="auto"/>
            <w:noWrap/>
            <w:vAlign w:val="center"/>
            <w:hideMark/>
          </w:tcPr>
          <w:p w14:paraId="0C97840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4.807.130</w:t>
            </w:r>
          </w:p>
        </w:tc>
        <w:tc>
          <w:tcPr>
            <w:tcW w:w="1120" w:type="dxa"/>
            <w:tcBorders>
              <w:top w:val="nil"/>
              <w:left w:val="nil"/>
              <w:bottom w:val="single" w:sz="4" w:space="0" w:color="auto"/>
              <w:right w:val="single" w:sz="4" w:space="0" w:color="auto"/>
            </w:tcBorders>
            <w:shd w:val="clear" w:color="auto" w:fill="auto"/>
            <w:noWrap/>
            <w:vAlign w:val="center"/>
            <w:hideMark/>
          </w:tcPr>
          <w:p w14:paraId="2BB0B0E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47E3AE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1,30</w:t>
            </w:r>
          </w:p>
        </w:tc>
      </w:tr>
      <w:tr w:rsidR="00E31EDF" w:rsidRPr="00E31EDF" w14:paraId="0A8C2581"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4EDE7F2E"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Nhật Bản</w:t>
            </w:r>
          </w:p>
        </w:tc>
        <w:tc>
          <w:tcPr>
            <w:tcW w:w="1460" w:type="dxa"/>
            <w:tcBorders>
              <w:top w:val="nil"/>
              <w:left w:val="nil"/>
              <w:bottom w:val="single" w:sz="4" w:space="0" w:color="auto"/>
              <w:right w:val="single" w:sz="4" w:space="0" w:color="auto"/>
            </w:tcBorders>
            <w:shd w:val="clear" w:color="auto" w:fill="auto"/>
            <w:noWrap/>
            <w:vAlign w:val="center"/>
            <w:hideMark/>
          </w:tcPr>
          <w:p w14:paraId="48C1F44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661.915</w:t>
            </w:r>
          </w:p>
        </w:tc>
        <w:tc>
          <w:tcPr>
            <w:tcW w:w="1280" w:type="dxa"/>
            <w:tcBorders>
              <w:top w:val="nil"/>
              <w:left w:val="nil"/>
              <w:bottom w:val="single" w:sz="4" w:space="0" w:color="auto"/>
              <w:right w:val="single" w:sz="4" w:space="0" w:color="auto"/>
            </w:tcBorders>
            <w:shd w:val="clear" w:color="auto" w:fill="auto"/>
            <w:noWrap/>
            <w:vAlign w:val="center"/>
            <w:hideMark/>
          </w:tcPr>
          <w:p w14:paraId="53C54F9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51,42</w:t>
            </w:r>
          </w:p>
        </w:tc>
        <w:tc>
          <w:tcPr>
            <w:tcW w:w="1206" w:type="dxa"/>
            <w:tcBorders>
              <w:top w:val="nil"/>
              <w:left w:val="nil"/>
              <w:bottom w:val="single" w:sz="4" w:space="0" w:color="auto"/>
              <w:right w:val="single" w:sz="4" w:space="0" w:color="auto"/>
            </w:tcBorders>
            <w:shd w:val="clear" w:color="auto" w:fill="auto"/>
            <w:noWrap/>
            <w:vAlign w:val="center"/>
            <w:hideMark/>
          </w:tcPr>
          <w:p w14:paraId="538A263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-8,54</w:t>
            </w:r>
          </w:p>
        </w:tc>
        <w:tc>
          <w:tcPr>
            <w:tcW w:w="1620" w:type="dxa"/>
            <w:tcBorders>
              <w:top w:val="nil"/>
              <w:left w:val="nil"/>
              <w:bottom w:val="single" w:sz="4" w:space="0" w:color="auto"/>
              <w:right w:val="single" w:sz="4" w:space="0" w:color="auto"/>
            </w:tcBorders>
            <w:shd w:val="clear" w:color="auto" w:fill="auto"/>
            <w:noWrap/>
            <w:vAlign w:val="center"/>
            <w:hideMark/>
          </w:tcPr>
          <w:p w14:paraId="75EA1E0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4.779.586</w:t>
            </w:r>
          </w:p>
        </w:tc>
        <w:tc>
          <w:tcPr>
            <w:tcW w:w="1120" w:type="dxa"/>
            <w:tcBorders>
              <w:top w:val="nil"/>
              <w:left w:val="nil"/>
              <w:bottom w:val="single" w:sz="4" w:space="0" w:color="auto"/>
              <w:right w:val="single" w:sz="4" w:space="0" w:color="auto"/>
            </w:tcBorders>
            <w:shd w:val="clear" w:color="auto" w:fill="auto"/>
            <w:noWrap/>
            <w:vAlign w:val="center"/>
            <w:hideMark/>
          </w:tcPr>
          <w:p w14:paraId="318F801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6930A73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1,29</w:t>
            </w:r>
          </w:p>
        </w:tc>
      </w:tr>
      <w:tr w:rsidR="00E31EDF" w:rsidRPr="00E31EDF" w14:paraId="7B436DFA"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D8779A4"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Campuchia</w:t>
            </w:r>
          </w:p>
        </w:tc>
        <w:tc>
          <w:tcPr>
            <w:tcW w:w="1460" w:type="dxa"/>
            <w:tcBorders>
              <w:top w:val="nil"/>
              <w:left w:val="nil"/>
              <w:bottom w:val="single" w:sz="4" w:space="0" w:color="auto"/>
              <w:right w:val="single" w:sz="4" w:space="0" w:color="auto"/>
            </w:tcBorders>
            <w:shd w:val="clear" w:color="auto" w:fill="auto"/>
            <w:noWrap/>
            <w:vAlign w:val="center"/>
            <w:hideMark/>
          </w:tcPr>
          <w:p w14:paraId="11524FC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651.376</w:t>
            </w:r>
          </w:p>
        </w:tc>
        <w:tc>
          <w:tcPr>
            <w:tcW w:w="1280" w:type="dxa"/>
            <w:tcBorders>
              <w:top w:val="nil"/>
              <w:left w:val="nil"/>
              <w:bottom w:val="single" w:sz="4" w:space="0" w:color="auto"/>
              <w:right w:val="single" w:sz="4" w:space="0" w:color="auto"/>
            </w:tcBorders>
            <w:shd w:val="clear" w:color="auto" w:fill="auto"/>
            <w:noWrap/>
            <w:vAlign w:val="center"/>
            <w:hideMark/>
          </w:tcPr>
          <w:p w14:paraId="1DCAB4B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225,92</w:t>
            </w:r>
          </w:p>
        </w:tc>
        <w:tc>
          <w:tcPr>
            <w:tcW w:w="1206" w:type="dxa"/>
            <w:tcBorders>
              <w:top w:val="nil"/>
              <w:left w:val="nil"/>
              <w:bottom w:val="single" w:sz="4" w:space="0" w:color="auto"/>
              <w:right w:val="single" w:sz="4" w:space="0" w:color="auto"/>
            </w:tcBorders>
            <w:shd w:val="clear" w:color="auto" w:fill="auto"/>
            <w:noWrap/>
            <w:vAlign w:val="center"/>
            <w:hideMark/>
          </w:tcPr>
          <w:p w14:paraId="0484D31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491,63</w:t>
            </w:r>
          </w:p>
        </w:tc>
        <w:tc>
          <w:tcPr>
            <w:tcW w:w="1620" w:type="dxa"/>
            <w:tcBorders>
              <w:top w:val="nil"/>
              <w:left w:val="nil"/>
              <w:bottom w:val="single" w:sz="4" w:space="0" w:color="auto"/>
              <w:right w:val="single" w:sz="4" w:space="0" w:color="auto"/>
            </w:tcBorders>
            <w:shd w:val="clear" w:color="auto" w:fill="auto"/>
            <w:noWrap/>
            <w:vAlign w:val="center"/>
            <w:hideMark/>
          </w:tcPr>
          <w:p w14:paraId="76A3BD3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2.513.211</w:t>
            </w:r>
          </w:p>
        </w:tc>
        <w:tc>
          <w:tcPr>
            <w:tcW w:w="1120" w:type="dxa"/>
            <w:tcBorders>
              <w:top w:val="nil"/>
              <w:left w:val="nil"/>
              <w:bottom w:val="single" w:sz="4" w:space="0" w:color="auto"/>
              <w:right w:val="single" w:sz="4" w:space="0" w:color="auto"/>
            </w:tcBorders>
            <w:shd w:val="clear" w:color="auto" w:fill="auto"/>
            <w:noWrap/>
            <w:vAlign w:val="center"/>
            <w:hideMark/>
          </w:tcPr>
          <w:p w14:paraId="029E3A2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B2A928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0,68</w:t>
            </w:r>
          </w:p>
        </w:tc>
      </w:tr>
      <w:tr w:rsidR="00E31EDF" w:rsidRPr="00E31EDF" w14:paraId="6A2BA9E9"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4DEFE1A"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Hàn Quốc</w:t>
            </w:r>
          </w:p>
        </w:tc>
        <w:tc>
          <w:tcPr>
            <w:tcW w:w="1460" w:type="dxa"/>
            <w:tcBorders>
              <w:top w:val="nil"/>
              <w:left w:val="nil"/>
              <w:bottom w:val="single" w:sz="4" w:space="0" w:color="auto"/>
              <w:right w:val="single" w:sz="4" w:space="0" w:color="auto"/>
            </w:tcBorders>
            <w:shd w:val="clear" w:color="auto" w:fill="auto"/>
            <w:noWrap/>
            <w:vAlign w:val="center"/>
            <w:hideMark/>
          </w:tcPr>
          <w:p w14:paraId="59C72AE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202.315</w:t>
            </w:r>
          </w:p>
        </w:tc>
        <w:tc>
          <w:tcPr>
            <w:tcW w:w="1280" w:type="dxa"/>
            <w:tcBorders>
              <w:top w:val="nil"/>
              <w:left w:val="nil"/>
              <w:bottom w:val="single" w:sz="4" w:space="0" w:color="auto"/>
              <w:right w:val="single" w:sz="4" w:space="0" w:color="auto"/>
            </w:tcBorders>
            <w:shd w:val="clear" w:color="auto" w:fill="auto"/>
            <w:noWrap/>
            <w:vAlign w:val="center"/>
            <w:hideMark/>
          </w:tcPr>
          <w:p w14:paraId="48C5924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13,77</w:t>
            </w:r>
          </w:p>
        </w:tc>
        <w:tc>
          <w:tcPr>
            <w:tcW w:w="1206" w:type="dxa"/>
            <w:tcBorders>
              <w:top w:val="nil"/>
              <w:left w:val="nil"/>
              <w:bottom w:val="single" w:sz="4" w:space="0" w:color="auto"/>
              <w:right w:val="single" w:sz="4" w:space="0" w:color="auto"/>
            </w:tcBorders>
            <w:shd w:val="clear" w:color="auto" w:fill="auto"/>
            <w:noWrap/>
            <w:vAlign w:val="center"/>
            <w:hideMark/>
          </w:tcPr>
          <w:p w14:paraId="5E893D4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56,68</w:t>
            </w:r>
          </w:p>
        </w:tc>
        <w:tc>
          <w:tcPr>
            <w:tcW w:w="1620" w:type="dxa"/>
            <w:tcBorders>
              <w:top w:val="nil"/>
              <w:left w:val="nil"/>
              <w:bottom w:val="single" w:sz="4" w:space="0" w:color="auto"/>
              <w:right w:val="single" w:sz="4" w:space="0" w:color="auto"/>
            </w:tcBorders>
            <w:shd w:val="clear" w:color="auto" w:fill="auto"/>
            <w:noWrap/>
            <w:vAlign w:val="center"/>
            <w:hideMark/>
          </w:tcPr>
          <w:p w14:paraId="5201A3D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2.193.547</w:t>
            </w:r>
          </w:p>
        </w:tc>
        <w:tc>
          <w:tcPr>
            <w:tcW w:w="1120" w:type="dxa"/>
            <w:tcBorders>
              <w:top w:val="nil"/>
              <w:left w:val="nil"/>
              <w:bottom w:val="single" w:sz="4" w:space="0" w:color="auto"/>
              <w:right w:val="single" w:sz="4" w:space="0" w:color="auto"/>
            </w:tcBorders>
            <w:shd w:val="clear" w:color="auto" w:fill="auto"/>
            <w:noWrap/>
            <w:vAlign w:val="center"/>
            <w:hideMark/>
          </w:tcPr>
          <w:p w14:paraId="23F6518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BA2A89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0,59</w:t>
            </w:r>
          </w:p>
        </w:tc>
      </w:tr>
      <w:tr w:rsidR="00E31EDF" w:rsidRPr="00E31EDF" w14:paraId="07FC3205"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8223ACB"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Thái Lan</w:t>
            </w:r>
          </w:p>
        </w:tc>
        <w:tc>
          <w:tcPr>
            <w:tcW w:w="1460" w:type="dxa"/>
            <w:tcBorders>
              <w:top w:val="nil"/>
              <w:left w:val="nil"/>
              <w:bottom w:val="single" w:sz="4" w:space="0" w:color="auto"/>
              <w:right w:val="single" w:sz="4" w:space="0" w:color="auto"/>
            </w:tcBorders>
            <w:shd w:val="clear" w:color="auto" w:fill="auto"/>
            <w:noWrap/>
            <w:vAlign w:val="center"/>
            <w:hideMark/>
          </w:tcPr>
          <w:p w14:paraId="44364DD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191.000</w:t>
            </w:r>
          </w:p>
        </w:tc>
        <w:tc>
          <w:tcPr>
            <w:tcW w:w="1280" w:type="dxa"/>
            <w:tcBorders>
              <w:top w:val="nil"/>
              <w:left w:val="nil"/>
              <w:bottom w:val="single" w:sz="4" w:space="0" w:color="auto"/>
              <w:right w:val="single" w:sz="4" w:space="0" w:color="auto"/>
            </w:tcBorders>
            <w:shd w:val="clear" w:color="auto" w:fill="auto"/>
            <w:noWrap/>
            <w:vAlign w:val="center"/>
            <w:hideMark/>
          </w:tcPr>
          <w:p w14:paraId="725537F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133,19</w:t>
            </w:r>
          </w:p>
        </w:tc>
        <w:tc>
          <w:tcPr>
            <w:tcW w:w="1206" w:type="dxa"/>
            <w:tcBorders>
              <w:top w:val="nil"/>
              <w:left w:val="nil"/>
              <w:bottom w:val="single" w:sz="4" w:space="0" w:color="auto"/>
              <w:right w:val="single" w:sz="4" w:space="0" w:color="auto"/>
            </w:tcBorders>
            <w:shd w:val="clear" w:color="auto" w:fill="auto"/>
            <w:noWrap/>
            <w:vAlign w:val="center"/>
            <w:hideMark/>
          </w:tcPr>
          <w:p w14:paraId="4A5149D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187,74</w:t>
            </w:r>
          </w:p>
        </w:tc>
        <w:tc>
          <w:tcPr>
            <w:tcW w:w="1620" w:type="dxa"/>
            <w:tcBorders>
              <w:top w:val="nil"/>
              <w:left w:val="nil"/>
              <w:bottom w:val="single" w:sz="4" w:space="0" w:color="auto"/>
              <w:right w:val="single" w:sz="4" w:space="0" w:color="auto"/>
            </w:tcBorders>
            <w:shd w:val="clear" w:color="auto" w:fill="auto"/>
            <w:noWrap/>
            <w:vAlign w:val="center"/>
            <w:hideMark/>
          </w:tcPr>
          <w:p w14:paraId="2B8B673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2.132.631</w:t>
            </w:r>
          </w:p>
        </w:tc>
        <w:tc>
          <w:tcPr>
            <w:tcW w:w="1120" w:type="dxa"/>
            <w:tcBorders>
              <w:top w:val="nil"/>
              <w:left w:val="nil"/>
              <w:bottom w:val="single" w:sz="4" w:space="0" w:color="auto"/>
              <w:right w:val="single" w:sz="4" w:space="0" w:color="auto"/>
            </w:tcBorders>
            <w:shd w:val="clear" w:color="auto" w:fill="auto"/>
            <w:noWrap/>
            <w:vAlign w:val="center"/>
            <w:hideMark/>
          </w:tcPr>
          <w:p w14:paraId="1E04AC1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449A2E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0,58</w:t>
            </w:r>
          </w:p>
        </w:tc>
      </w:tr>
      <w:tr w:rsidR="00E31EDF" w:rsidRPr="00E31EDF" w14:paraId="516E0E25"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117AE13"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Canada</w:t>
            </w:r>
          </w:p>
        </w:tc>
        <w:tc>
          <w:tcPr>
            <w:tcW w:w="1460" w:type="dxa"/>
            <w:tcBorders>
              <w:top w:val="nil"/>
              <w:left w:val="nil"/>
              <w:bottom w:val="single" w:sz="4" w:space="0" w:color="auto"/>
              <w:right w:val="single" w:sz="4" w:space="0" w:color="auto"/>
            </w:tcBorders>
            <w:shd w:val="clear" w:color="auto" w:fill="auto"/>
            <w:noWrap/>
            <w:vAlign w:val="center"/>
            <w:hideMark/>
          </w:tcPr>
          <w:p w14:paraId="347DFAF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297.527</w:t>
            </w:r>
          </w:p>
        </w:tc>
        <w:tc>
          <w:tcPr>
            <w:tcW w:w="1280" w:type="dxa"/>
            <w:tcBorders>
              <w:top w:val="nil"/>
              <w:left w:val="nil"/>
              <w:bottom w:val="single" w:sz="4" w:space="0" w:color="auto"/>
              <w:right w:val="single" w:sz="4" w:space="0" w:color="auto"/>
            </w:tcBorders>
            <w:shd w:val="clear" w:color="auto" w:fill="auto"/>
            <w:noWrap/>
            <w:vAlign w:val="center"/>
            <w:hideMark/>
          </w:tcPr>
          <w:p w14:paraId="6011136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321,28</w:t>
            </w:r>
          </w:p>
        </w:tc>
        <w:tc>
          <w:tcPr>
            <w:tcW w:w="1206" w:type="dxa"/>
            <w:tcBorders>
              <w:top w:val="nil"/>
              <w:left w:val="nil"/>
              <w:bottom w:val="single" w:sz="4" w:space="0" w:color="auto"/>
              <w:right w:val="single" w:sz="4" w:space="0" w:color="auto"/>
            </w:tcBorders>
            <w:shd w:val="clear" w:color="auto" w:fill="auto"/>
            <w:noWrap/>
            <w:vAlign w:val="center"/>
            <w:hideMark/>
          </w:tcPr>
          <w:p w14:paraId="0A22D33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3.734,03</w:t>
            </w:r>
          </w:p>
        </w:tc>
        <w:tc>
          <w:tcPr>
            <w:tcW w:w="1620" w:type="dxa"/>
            <w:tcBorders>
              <w:top w:val="nil"/>
              <w:left w:val="nil"/>
              <w:bottom w:val="single" w:sz="4" w:space="0" w:color="auto"/>
              <w:right w:val="single" w:sz="4" w:space="0" w:color="auto"/>
            </w:tcBorders>
            <w:shd w:val="clear" w:color="auto" w:fill="auto"/>
            <w:noWrap/>
            <w:vAlign w:val="center"/>
            <w:hideMark/>
          </w:tcPr>
          <w:p w14:paraId="750E2C5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1.642.294</w:t>
            </w:r>
          </w:p>
        </w:tc>
        <w:tc>
          <w:tcPr>
            <w:tcW w:w="1120" w:type="dxa"/>
            <w:tcBorders>
              <w:top w:val="nil"/>
              <w:left w:val="nil"/>
              <w:bottom w:val="single" w:sz="4" w:space="0" w:color="auto"/>
              <w:right w:val="single" w:sz="4" w:space="0" w:color="auto"/>
            </w:tcBorders>
            <w:shd w:val="clear" w:color="auto" w:fill="auto"/>
            <w:noWrap/>
            <w:vAlign w:val="center"/>
            <w:hideMark/>
          </w:tcPr>
          <w:p w14:paraId="3BC8D2E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24F25E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0,44</w:t>
            </w:r>
          </w:p>
        </w:tc>
      </w:tr>
      <w:tr w:rsidR="00E31EDF" w:rsidRPr="00E31EDF" w14:paraId="4713C38C"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6218B9E"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Lào</w:t>
            </w:r>
          </w:p>
        </w:tc>
        <w:tc>
          <w:tcPr>
            <w:tcW w:w="1460" w:type="dxa"/>
            <w:tcBorders>
              <w:top w:val="nil"/>
              <w:left w:val="nil"/>
              <w:bottom w:val="single" w:sz="4" w:space="0" w:color="auto"/>
              <w:right w:val="single" w:sz="4" w:space="0" w:color="auto"/>
            </w:tcBorders>
            <w:shd w:val="clear" w:color="auto" w:fill="auto"/>
            <w:noWrap/>
            <w:vAlign w:val="center"/>
            <w:hideMark/>
          </w:tcPr>
          <w:p w14:paraId="4FF5EEA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28D0AC9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-100,00</w:t>
            </w:r>
          </w:p>
        </w:tc>
        <w:tc>
          <w:tcPr>
            <w:tcW w:w="1206" w:type="dxa"/>
            <w:tcBorders>
              <w:top w:val="nil"/>
              <w:left w:val="nil"/>
              <w:bottom w:val="single" w:sz="4" w:space="0" w:color="auto"/>
              <w:right w:val="single" w:sz="4" w:space="0" w:color="auto"/>
            </w:tcBorders>
            <w:shd w:val="clear" w:color="auto" w:fill="auto"/>
            <w:noWrap/>
            <w:vAlign w:val="center"/>
            <w:hideMark/>
          </w:tcPr>
          <w:p w14:paraId="6879303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-100,00</w:t>
            </w:r>
          </w:p>
        </w:tc>
        <w:tc>
          <w:tcPr>
            <w:tcW w:w="1620" w:type="dxa"/>
            <w:tcBorders>
              <w:top w:val="nil"/>
              <w:left w:val="nil"/>
              <w:bottom w:val="single" w:sz="4" w:space="0" w:color="auto"/>
              <w:right w:val="single" w:sz="4" w:space="0" w:color="auto"/>
            </w:tcBorders>
            <w:shd w:val="clear" w:color="auto" w:fill="auto"/>
            <w:noWrap/>
            <w:vAlign w:val="center"/>
            <w:hideMark/>
          </w:tcPr>
          <w:p w14:paraId="0C3B52E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1.360.990</w:t>
            </w:r>
          </w:p>
        </w:tc>
        <w:tc>
          <w:tcPr>
            <w:tcW w:w="1120" w:type="dxa"/>
            <w:tcBorders>
              <w:top w:val="nil"/>
              <w:left w:val="nil"/>
              <w:bottom w:val="single" w:sz="4" w:space="0" w:color="auto"/>
              <w:right w:val="single" w:sz="4" w:space="0" w:color="auto"/>
            </w:tcBorders>
            <w:shd w:val="clear" w:color="auto" w:fill="auto"/>
            <w:noWrap/>
            <w:vAlign w:val="center"/>
            <w:hideMark/>
          </w:tcPr>
          <w:p w14:paraId="5AE8F04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55633F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0,37</w:t>
            </w:r>
          </w:p>
        </w:tc>
      </w:tr>
      <w:tr w:rsidR="00E31EDF" w:rsidRPr="00E31EDF" w14:paraId="77A628B5"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C41BCA1"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Indonesia</w:t>
            </w:r>
          </w:p>
        </w:tc>
        <w:tc>
          <w:tcPr>
            <w:tcW w:w="1460" w:type="dxa"/>
            <w:tcBorders>
              <w:top w:val="nil"/>
              <w:left w:val="nil"/>
              <w:bottom w:val="single" w:sz="4" w:space="0" w:color="auto"/>
              <w:right w:val="single" w:sz="4" w:space="0" w:color="auto"/>
            </w:tcBorders>
            <w:shd w:val="clear" w:color="auto" w:fill="auto"/>
            <w:noWrap/>
            <w:vAlign w:val="center"/>
            <w:hideMark/>
          </w:tcPr>
          <w:p w14:paraId="60EE667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57.539</w:t>
            </w:r>
          </w:p>
        </w:tc>
        <w:tc>
          <w:tcPr>
            <w:tcW w:w="1280" w:type="dxa"/>
            <w:tcBorders>
              <w:top w:val="nil"/>
              <w:left w:val="nil"/>
              <w:bottom w:val="single" w:sz="4" w:space="0" w:color="auto"/>
              <w:right w:val="single" w:sz="4" w:space="0" w:color="auto"/>
            </w:tcBorders>
            <w:shd w:val="clear" w:color="auto" w:fill="auto"/>
            <w:noWrap/>
            <w:vAlign w:val="center"/>
            <w:hideMark/>
          </w:tcPr>
          <w:p w14:paraId="34DDFEB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289,98</w:t>
            </w:r>
          </w:p>
        </w:tc>
        <w:tc>
          <w:tcPr>
            <w:tcW w:w="1206" w:type="dxa"/>
            <w:tcBorders>
              <w:top w:val="nil"/>
              <w:left w:val="nil"/>
              <w:bottom w:val="single" w:sz="4" w:space="0" w:color="auto"/>
              <w:right w:val="single" w:sz="4" w:space="0" w:color="auto"/>
            </w:tcBorders>
            <w:shd w:val="clear" w:color="auto" w:fill="auto"/>
            <w:noWrap/>
            <w:vAlign w:val="center"/>
            <w:hideMark/>
          </w:tcPr>
          <w:p w14:paraId="43813BE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123,58</w:t>
            </w:r>
          </w:p>
        </w:tc>
        <w:tc>
          <w:tcPr>
            <w:tcW w:w="1620" w:type="dxa"/>
            <w:tcBorders>
              <w:top w:val="nil"/>
              <w:left w:val="nil"/>
              <w:bottom w:val="single" w:sz="4" w:space="0" w:color="auto"/>
              <w:right w:val="single" w:sz="4" w:space="0" w:color="auto"/>
            </w:tcBorders>
            <w:shd w:val="clear" w:color="auto" w:fill="auto"/>
            <w:noWrap/>
            <w:vAlign w:val="center"/>
            <w:hideMark/>
          </w:tcPr>
          <w:p w14:paraId="4FE4A23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584.273</w:t>
            </w:r>
          </w:p>
        </w:tc>
        <w:tc>
          <w:tcPr>
            <w:tcW w:w="1120" w:type="dxa"/>
            <w:tcBorders>
              <w:top w:val="nil"/>
              <w:left w:val="nil"/>
              <w:bottom w:val="single" w:sz="4" w:space="0" w:color="auto"/>
              <w:right w:val="single" w:sz="4" w:space="0" w:color="auto"/>
            </w:tcBorders>
            <w:shd w:val="clear" w:color="auto" w:fill="auto"/>
            <w:noWrap/>
            <w:vAlign w:val="center"/>
            <w:hideMark/>
          </w:tcPr>
          <w:p w14:paraId="11306E9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A0EDFA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0,16</w:t>
            </w:r>
          </w:p>
        </w:tc>
      </w:tr>
      <w:tr w:rsidR="00E31EDF" w:rsidRPr="00E31EDF" w14:paraId="0E92735A"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C74A64F"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Pakixtan</w:t>
            </w:r>
          </w:p>
        </w:tc>
        <w:tc>
          <w:tcPr>
            <w:tcW w:w="1460" w:type="dxa"/>
            <w:tcBorders>
              <w:top w:val="nil"/>
              <w:left w:val="nil"/>
              <w:bottom w:val="single" w:sz="4" w:space="0" w:color="auto"/>
              <w:right w:val="single" w:sz="4" w:space="0" w:color="auto"/>
            </w:tcBorders>
            <w:shd w:val="clear" w:color="auto" w:fill="auto"/>
            <w:noWrap/>
            <w:vAlign w:val="center"/>
            <w:hideMark/>
          </w:tcPr>
          <w:p w14:paraId="621CF69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20.057</w:t>
            </w:r>
          </w:p>
        </w:tc>
        <w:tc>
          <w:tcPr>
            <w:tcW w:w="1280" w:type="dxa"/>
            <w:tcBorders>
              <w:top w:val="nil"/>
              <w:left w:val="nil"/>
              <w:bottom w:val="single" w:sz="4" w:space="0" w:color="auto"/>
              <w:right w:val="single" w:sz="4" w:space="0" w:color="auto"/>
            </w:tcBorders>
            <w:shd w:val="clear" w:color="auto" w:fill="auto"/>
            <w:noWrap/>
            <w:vAlign w:val="center"/>
            <w:hideMark/>
          </w:tcPr>
          <w:p w14:paraId="0C2D138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385270D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4DBECEC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414.160</w:t>
            </w:r>
          </w:p>
        </w:tc>
        <w:tc>
          <w:tcPr>
            <w:tcW w:w="1120" w:type="dxa"/>
            <w:tcBorders>
              <w:top w:val="nil"/>
              <w:left w:val="nil"/>
              <w:bottom w:val="single" w:sz="4" w:space="0" w:color="auto"/>
              <w:right w:val="single" w:sz="4" w:space="0" w:color="auto"/>
            </w:tcBorders>
            <w:shd w:val="clear" w:color="auto" w:fill="auto"/>
            <w:noWrap/>
            <w:vAlign w:val="center"/>
            <w:hideMark/>
          </w:tcPr>
          <w:p w14:paraId="2C10764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E953EA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0,11</w:t>
            </w:r>
          </w:p>
        </w:tc>
      </w:tr>
      <w:tr w:rsidR="00E31EDF" w:rsidRPr="00E31EDF" w14:paraId="1D30AECB"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3600AE1"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Đài Loan</w:t>
            </w:r>
          </w:p>
        </w:tc>
        <w:tc>
          <w:tcPr>
            <w:tcW w:w="1460" w:type="dxa"/>
            <w:tcBorders>
              <w:top w:val="nil"/>
              <w:left w:val="nil"/>
              <w:bottom w:val="single" w:sz="4" w:space="0" w:color="auto"/>
              <w:right w:val="single" w:sz="4" w:space="0" w:color="auto"/>
            </w:tcBorders>
            <w:shd w:val="clear" w:color="auto" w:fill="auto"/>
            <w:noWrap/>
            <w:vAlign w:val="center"/>
            <w:hideMark/>
          </w:tcPr>
          <w:p w14:paraId="368E22A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23.400</w:t>
            </w:r>
          </w:p>
        </w:tc>
        <w:tc>
          <w:tcPr>
            <w:tcW w:w="1280" w:type="dxa"/>
            <w:tcBorders>
              <w:top w:val="nil"/>
              <w:left w:val="nil"/>
              <w:bottom w:val="single" w:sz="4" w:space="0" w:color="auto"/>
              <w:right w:val="single" w:sz="4" w:space="0" w:color="auto"/>
            </w:tcBorders>
            <w:shd w:val="clear" w:color="auto" w:fill="auto"/>
            <w:noWrap/>
            <w:vAlign w:val="center"/>
            <w:hideMark/>
          </w:tcPr>
          <w:p w14:paraId="05D3E3A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17,75</w:t>
            </w:r>
          </w:p>
        </w:tc>
        <w:tc>
          <w:tcPr>
            <w:tcW w:w="1206" w:type="dxa"/>
            <w:tcBorders>
              <w:top w:val="nil"/>
              <w:left w:val="nil"/>
              <w:bottom w:val="single" w:sz="4" w:space="0" w:color="auto"/>
              <w:right w:val="single" w:sz="4" w:space="0" w:color="auto"/>
            </w:tcBorders>
            <w:shd w:val="clear" w:color="auto" w:fill="auto"/>
            <w:noWrap/>
            <w:vAlign w:val="center"/>
            <w:hideMark/>
          </w:tcPr>
          <w:p w14:paraId="2CD1D4C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-48,09</w:t>
            </w:r>
          </w:p>
        </w:tc>
        <w:tc>
          <w:tcPr>
            <w:tcW w:w="1620" w:type="dxa"/>
            <w:tcBorders>
              <w:top w:val="nil"/>
              <w:left w:val="nil"/>
              <w:bottom w:val="single" w:sz="4" w:space="0" w:color="auto"/>
              <w:right w:val="single" w:sz="4" w:space="0" w:color="auto"/>
            </w:tcBorders>
            <w:shd w:val="clear" w:color="auto" w:fill="auto"/>
            <w:noWrap/>
            <w:vAlign w:val="center"/>
            <w:hideMark/>
          </w:tcPr>
          <w:p w14:paraId="08DD0FA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338.306</w:t>
            </w:r>
          </w:p>
        </w:tc>
        <w:tc>
          <w:tcPr>
            <w:tcW w:w="1120" w:type="dxa"/>
            <w:tcBorders>
              <w:top w:val="nil"/>
              <w:left w:val="nil"/>
              <w:bottom w:val="single" w:sz="4" w:space="0" w:color="auto"/>
              <w:right w:val="single" w:sz="4" w:space="0" w:color="auto"/>
            </w:tcBorders>
            <w:shd w:val="clear" w:color="auto" w:fill="auto"/>
            <w:noWrap/>
            <w:vAlign w:val="center"/>
            <w:hideMark/>
          </w:tcPr>
          <w:p w14:paraId="23AED52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533542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0,09</w:t>
            </w:r>
          </w:p>
        </w:tc>
      </w:tr>
      <w:tr w:rsidR="00E31EDF" w:rsidRPr="00E31EDF" w14:paraId="2CFDB0B1"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FAE6BEC"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Philippines</w:t>
            </w:r>
          </w:p>
        </w:tc>
        <w:tc>
          <w:tcPr>
            <w:tcW w:w="1460" w:type="dxa"/>
            <w:tcBorders>
              <w:top w:val="nil"/>
              <w:left w:val="nil"/>
              <w:bottom w:val="single" w:sz="4" w:space="0" w:color="auto"/>
              <w:right w:val="single" w:sz="4" w:space="0" w:color="auto"/>
            </w:tcBorders>
            <w:shd w:val="clear" w:color="auto" w:fill="auto"/>
            <w:noWrap/>
            <w:vAlign w:val="center"/>
            <w:hideMark/>
          </w:tcPr>
          <w:p w14:paraId="116F363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727EE09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087A3B0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-100,00</w:t>
            </w:r>
          </w:p>
        </w:tc>
        <w:tc>
          <w:tcPr>
            <w:tcW w:w="1620" w:type="dxa"/>
            <w:tcBorders>
              <w:top w:val="nil"/>
              <w:left w:val="nil"/>
              <w:bottom w:val="single" w:sz="4" w:space="0" w:color="auto"/>
              <w:right w:val="single" w:sz="4" w:space="0" w:color="auto"/>
            </w:tcBorders>
            <w:shd w:val="clear" w:color="auto" w:fill="auto"/>
            <w:noWrap/>
            <w:vAlign w:val="center"/>
            <w:hideMark/>
          </w:tcPr>
          <w:p w14:paraId="543723E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246.395</w:t>
            </w:r>
          </w:p>
        </w:tc>
        <w:tc>
          <w:tcPr>
            <w:tcW w:w="1120" w:type="dxa"/>
            <w:tcBorders>
              <w:top w:val="nil"/>
              <w:left w:val="nil"/>
              <w:bottom w:val="single" w:sz="4" w:space="0" w:color="auto"/>
              <w:right w:val="single" w:sz="4" w:space="0" w:color="auto"/>
            </w:tcBorders>
            <w:shd w:val="clear" w:color="auto" w:fill="auto"/>
            <w:noWrap/>
            <w:vAlign w:val="center"/>
            <w:hideMark/>
          </w:tcPr>
          <w:p w14:paraId="626A37A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FE4F0F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0,07</w:t>
            </w:r>
          </w:p>
        </w:tc>
      </w:tr>
      <w:tr w:rsidR="00E31EDF" w:rsidRPr="00E31EDF" w14:paraId="5063AB1E"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B70322C"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Thổ Nhĩ Kỳ</w:t>
            </w:r>
          </w:p>
        </w:tc>
        <w:tc>
          <w:tcPr>
            <w:tcW w:w="1460" w:type="dxa"/>
            <w:tcBorders>
              <w:top w:val="nil"/>
              <w:left w:val="nil"/>
              <w:bottom w:val="single" w:sz="4" w:space="0" w:color="auto"/>
              <w:right w:val="single" w:sz="4" w:space="0" w:color="auto"/>
            </w:tcBorders>
            <w:shd w:val="clear" w:color="auto" w:fill="auto"/>
            <w:noWrap/>
            <w:vAlign w:val="center"/>
            <w:hideMark/>
          </w:tcPr>
          <w:p w14:paraId="3A417A7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7D0498D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34699B3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5273B47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218.400</w:t>
            </w:r>
          </w:p>
        </w:tc>
        <w:tc>
          <w:tcPr>
            <w:tcW w:w="1120" w:type="dxa"/>
            <w:tcBorders>
              <w:top w:val="nil"/>
              <w:left w:val="nil"/>
              <w:bottom w:val="single" w:sz="4" w:space="0" w:color="auto"/>
              <w:right w:val="single" w:sz="4" w:space="0" w:color="auto"/>
            </w:tcBorders>
            <w:shd w:val="clear" w:color="auto" w:fill="auto"/>
            <w:noWrap/>
            <w:vAlign w:val="center"/>
            <w:hideMark/>
          </w:tcPr>
          <w:p w14:paraId="3BE00BC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D2FDDF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0,06</w:t>
            </w:r>
          </w:p>
        </w:tc>
      </w:tr>
      <w:tr w:rsidR="00E31EDF" w:rsidRPr="00E31EDF" w14:paraId="15A326AE"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AA87BF0" w14:textId="77777777" w:rsidR="00E31EDF" w:rsidRPr="00E31EDF" w:rsidRDefault="00E31EDF" w:rsidP="00E31EDF">
            <w:pPr>
              <w:rPr>
                <w:rFonts w:eastAsia="Times New Roman"/>
                <w:b/>
                <w:bCs/>
                <w:i/>
                <w:iCs/>
                <w:color w:val="000000"/>
                <w:sz w:val="22"/>
                <w:szCs w:val="22"/>
              </w:rPr>
            </w:pPr>
            <w:r w:rsidRPr="00E31EDF">
              <w:rPr>
                <w:rFonts w:eastAsia="Times New Roman"/>
                <w:b/>
                <w:bCs/>
                <w:i/>
                <w:iCs/>
                <w:color w:val="000000"/>
                <w:sz w:val="22"/>
                <w:szCs w:val="22"/>
              </w:rPr>
              <w:t>Thiết bị và phụ kiện cơ khí</w:t>
            </w:r>
          </w:p>
        </w:tc>
        <w:tc>
          <w:tcPr>
            <w:tcW w:w="1460" w:type="dxa"/>
            <w:tcBorders>
              <w:top w:val="nil"/>
              <w:left w:val="nil"/>
              <w:bottom w:val="single" w:sz="4" w:space="0" w:color="auto"/>
              <w:right w:val="single" w:sz="4" w:space="0" w:color="auto"/>
            </w:tcBorders>
            <w:shd w:val="clear" w:color="auto" w:fill="auto"/>
            <w:noWrap/>
            <w:vAlign w:val="center"/>
            <w:hideMark/>
          </w:tcPr>
          <w:p w14:paraId="4CA75817"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29.273.304</w:t>
            </w:r>
          </w:p>
        </w:tc>
        <w:tc>
          <w:tcPr>
            <w:tcW w:w="1280" w:type="dxa"/>
            <w:tcBorders>
              <w:top w:val="nil"/>
              <w:left w:val="nil"/>
              <w:bottom w:val="single" w:sz="4" w:space="0" w:color="auto"/>
              <w:right w:val="single" w:sz="4" w:space="0" w:color="auto"/>
            </w:tcBorders>
            <w:shd w:val="clear" w:color="auto" w:fill="auto"/>
            <w:noWrap/>
            <w:vAlign w:val="center"/>
            <w:hideMark/>
          </w:tcPr>
          <w:p w14:paraId="4AEB4325"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-4,65</w:t>
            </w:r>
          </w:p>
        </w:tc>
        <w:tc>
          <w:tcPr>
            <w:tcW w:w="1206" w:type="dxa"/>
            <w:tcBorders>
              <w:top w:val="nil"/>
              <w:left w:val="nil"/>
              <w:bottom w:val="single" w:sz="4" w:space="0" w:color="auto"/>
              <w:right w:val="single" w:sz="4" w:space="0" w:color="auto"/>
            </w:tcBorders>
            <w:shd w:val="clear" w:color="auto" w:fill="auto"/>
            <w:noWrap/>
            <w:vAlign w:val="center"/>
            <w:hideMark/>
          </w:tcPr>
          <w:p w14:paraId="3E7BC5A6"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66,35</w:t>
            </w:r>
          </w:p>
        </w:tc>
        <w:tc>
          <w:tcPr>
            <w:tcW w:w="1620" w:type="dxa"/>
            <w:tcBorders>
              <w:top w:val="nil"/>
              <w:left w:val="nil"/>
              <w:bottom w:val="single" w:sz="4" w:space="0" w:color="auto"/>
              <w:right w:val="single" w:sz="4" w:space="0" w:color="auto"/>
            </w:tcBorders>
            <w:shd w:val="clear" w:color="auto" w:fill="auto"/>
            <w:noWrap/>
            <w:vAlign w:val="center"/>
            <w:hideMark/>
          </w:tcPr>
          <w:p w14:paraId="2D5A37AA"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265.936.310</w:t>
            </w:r>
          </w:p>
        </w:tc>
        <w:tc>
          <w:tcPr>
            <w:tcW w:w="1120" w:type="dxa"/>
            <w:tcBorders>
              <w:top w:val="nil"/>
              <w:left w:val="nil"/>
              <w:bottom w:val="single" w:sz="4" w:space="0" w:color="auto"/>
              <w:right w:val="single" w:sz="4" w:space="0" w:color="auto"/>
            </w:tcBorders>
            <w:shd w:val="clear" w:color="auto" w:fill="auto"/>
            <w:noWrap/>
            <w:vAlign w:val="center"/>
            <w:hideMark/>
          </w:tcPr>
          <w:p w14:paraId="79163DBC"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37,96</w:t>
            </w:r>
          </w:p>
        </w:tc>
        <w:tc>
          <w:tcPr>
            <w:tcW w:w="974" w:type="dxa"/>
            <w:tcBorders>
              <w:top w:val="nil"/>
              <w:left w:val="nil"/>
              <w:bottom w:val="single" w:sz="4" w:space="0" w:color="auto"/>
              <w:right w:val="single" w:sz="4" w:space="0" w:color="auto"/>
            </w:tcBorders>
            <w:shd w:val="clear" w:color="auto" w:fill="auto"/>
            <w:noWrap/>
            <w:vAlign w:val="center"/>
            <w:hideMark/>
          </w:tcPr>
          <w:p w14:paraId="654B525A"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100,00</w:t>
            </w:r>
          </w:p>
        </w:tc>
      </w:tr>
      <w:tr w:rsidR="00E31EDF" w:rsidRPr="00E31EDF" w14:paraId="64C4BE35"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F0FAED7"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Singapore</w:t>
            </w:r>
          </w:p>
        </w:tc>
        <w:tc>
          <w:tcPr>
            <w:tcW w:w="1460" w:type="dxa"/>
            <w:tcBorders>
              <w:top w:val="nil"/>
              <w:left w:val="nil"/>
              <w:bottom w:val="single" w:sz="4" w:space="0" w:color="auto"/>
              <w:right w:val="single" w:sz="4" w:space="0" w:color="auto"/>
            </w:tcBorders>
            <w:shd w:val="clear" w:color="auto" w:fill="auto"/>
            <w:noWrap/>
            <w:vAlign w:val="center"/>
            <w:hideMark/>
          </w:tcPr>
          <w:p w14:paraId="07B3287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9.285.200</w:t>
            </w:r>
          </w:p>
        </w:tc>
        <w:tc>
          <w:tcPr>
            <w:tcW w:w="1280" w:type="dxa"/>
            <w:tcBorders>
              <w:top w:val="nil"/>
              <w:left w:val="nil"/>
              <w:bottom w:val="single" w:sz="4" w:space="0" w:color="auto"/>
              <w:right w:val="single" w:sz="4" w:space="0" w:color="auto"/>
            </w:tcBorders>
            <w:shd w:val="clear" w:color="auto" w:fill="auto"/>
            <w:noWrap/>
            <w:vAlign w:val="center"/>
            <w:hideMark/>
          </w:tcPr>
          <w:p w14:paraId="7F2496E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2,05</w:t>
            </w:r>
          </w:p>
        </w:tc>
        <w:tc>
          <w:tcPr>
            <w:tcW w:w="1206" w:type="dxa"/>
            <w:tcBorders>
              <w:top w:val="nil"/>
              <w:left w:val="nil"/>
              <w:bottom w:val="single" w:sz="4" w:space="0" w:color="auto"/>
              <w:right w:val="single" w:sz="4" w:space="0" w:color="auto"/>
            </w:tcBorders>
            <w:shd w:val="clear" w:color="auto" w:fill="auto"/>
            <w:noWrap/>
            <w:vAlign w:val="center"/>
            <w:hideMark/>
          </w:tcPr>
          <w:p w14:paraId="39BDF9C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163,71</w:t>
            </w:r>
          </w:p>
        </w:tc>
        <w:tc>
          <w:tcPr>
            <w:tcW w:w="1620" w:type="dxa"/>
            <w:tcBorders>
              <w:top w:val="nil"/>
              <w:left w:val="nil"/>
              <w:bottom w:val="single" w:sz="4" w:space="0" w:color="auto"/>
              <w:right w:val="single" w:sz="4" w:space="0" w:color="auto"/>
            </w:tcBorders>
            <w:shd w:val="clear" w:color="auto" w:fill="auto"/>
            <w:noWrap/>
            <w:vAlign w:val="center"/>
            <w:hideMark/>
          </w:tcPr>
          <w:p w14:paraId="48251E3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93.289.669</w:t>
            </w:r>
          </w:p>
        </w:tc>
        <w:tc>
          <w:tcPr>
            <w:tcW w:w="1120" w:type="dxa"/>
            <w:tcBorders>
              <w:top w:val="nil"/>
              <w:left w:val="nil"/>
              <w:bottom w:val="single" w:sz="4" w:space="0" w:color="auto"/>
              <w:right w:val="single" w:sz="4" w:space="0" w:color="auto"/>
            </w:tcBorders>
            <w:shd w:val="clear" w:color="auto" w:fill="auto"/>
            <w:noWrap/>
            <w:vAlign w:val="center"/>
            <w:hideMark/>
          </w:tcPr>
          <w:p w14:paraId="5305F22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115,06</w:t>
            </w:r>
          </w:p>
        </w:tc>
        <w:tc>
          <w:tcPr>
            <w:tcW w:w="974" w:type="dxa"/>
            <w:tcBorders>
              <w:top w:val="nil"/>
              <w:left w:val="nil"/>
              <w:bottom w:val="single" w:sz="4" w:space="0" w:color="auto"/>
              <w:right w:val="single" w:sz="4" w:space="0" w:color="auto"/>
            </w:tcBorders>
            <w:shd w:val="clear" w:color="auto" w:fill="auto"/>
            <w:noWrap/>
            <w:vAlign w:val="center"/>
            <w:hideMark/>
          </w:tcPr>
          <w:p w14:paraId="2627ED3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35,08</w:t>
            </w:r>
          </w:p>
        </w:tc>
      </w:tr>
      <w:tr w:rsidR="00E31EDF" w:rsidRPr="00E31EDF" w14:paraId="58FB2567"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AC1E5EC"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Trung Quốc</w:t>
            </w:r>
          </w:p>
        </w:tc>
        <w:tc>
          <w:tcPr>
            <w:tcW w:w="1460" w:type="dxa"/>
            <w:tcBorders>
              <w:top w:val="nil"/>
              <w:left w:val="nil"/>
              <w:bottom w:val="single" w:sz="4" w:space="0" w:color="auto"/>
              <w:right w:val="single" w:sz="4" w:space="0" w:color="auto"/>
            </w:tcBorders>
            <w:shd w:val="clear" w:color="auto" w:fill="auto"/>
            <w:noWrap/>
            <w:vAlign w:val="center"/>
            <w:hideMark/>
          </w:tcPr>
          <w:p w14:paraId="2B9E737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7.301.572</w:t>
            </w:r>
          </w:p>
        </w:tc>
        <w:tc>
          <w:tcPr>
            <w:tcW w:w="1280" w:type="dxa"/>
            <w:tcBorders>
              <w:top w:val="nil"/>
              <w:left w:val="nil"/>
              <w:bottom w:val="single" w:sz="4" w:space="0" w:color="auto"/>
              <w:right w:val="single" w:sz="4" w:space="0" w:color="auto"/>
            </w:tcBorders>
            <w:shd w:val="clear" w:color="auto" w:fill="auto"/>
            <w:noWrap/>
            <w:vAlign w:val="center"/>
            <w:hideMark/>
          </w:tcPr>
          <w:p w14:paraId="78BF6E5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8,26</w:t>
            </w:r>
          </w:p>
        </w:tc>
        <w:tc>
          <w:tcPr>
            <w:tcW w:w="1206" w:type="dxa"/>
            <w:tcBorders>
              <w:top w:val="nil"/>
              <w:left w:val="nil"/>
              <w:bottom w:val="single" w:sz="4" w:space="0" w:color="auto"/>
              <w:right w:val="single" w:sz="4" w:space="0" w:color="auto"/>
            </w:tcBorders>
            <w:shd w:val="clear" w:color="auto" w:fill="auto"/>
            <w:noWrap/>
            <w:vAlign w:val="center"/>
            <w:hideMark/>
          </w:tcPr>
          <w:p w14:paraId="62F8297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204,64</w:t>
            </w:r>
          </w:p>
        </w:tc>
        <w:tc>
          <w:tcPr>
            <w:tcW w:w="1620" w:type="dxa"/>
            <w:tcBorders>
              <w:top w:val="nil"/>
              <w:left w:val="nil"/>
              <w:bottom w:val="single" w:sz="4" w:space="0" w:color="auto"/>
              <w:right w:val="single" w:sz="4" w:space="0" w:color="auto"/>
            </w:tcBorders>
            <w:shd w:val="clear" w:color="auto" w:fill="auto"/>
            <w:noWrap/>
            <w:vAlign w:val="center"/>
            <w:hideMark/>
          </w:tcPr>
          <w:p w14:paraId="655A8C0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55.396.716</w:t>
            </w:r>
          </w:p>
        </w:tc>
        <w:tc>
          <w:tcPr>
            <w:tcW w:w="1120" w:type="dxa"/>
            <w:tcBorders>
              <w:top w:val="nil"/>
              <w:left w:val="nil"/>
              <w:bottom w:val="single" w:sz="4" w:space="0" w:color="auto"/>
              <w:right w:val="single" w:sz="4" w:space="0" w:color="auto"/>
            </w:tcBorders>
            <w:shd w:val="clear" w:color="auto" w:fill="auto"/>
            <w:noWrap/>
            <w:vAlign w:val="center"/>
            <w:hideMark/>
          </w:tcPr>
          <w:p w14:paraId="5DBA8FF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79,68</w:t>
            </w:r>
          </w:p>
        </w:tc>
        <w:tc>
          <w:tcPr>
            <w:tcW w:w="974" w:type="dxa"/>
            <w:tcBorders>
              <w:top w:val="nil"/>
              <w:left w:val="nil"/>
              <w:bottom w:val="single" w:sz="4" w:space="0" w:color="auto"/>
              <w:right w:val="single" w:sz="4" w:space="0" w:color="auto"/>
            </w:tcBorders>
            <w:shd w:val="clear" w:color="auto" w:fill="auto"/>
            <w:noWrap/>
            <w:vAlign w:val="center"/>
            <w:hideMark/>
          </w:tcPr>
          <w:p w14:paraId="5931724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20,83</w:t>
            </w:r>
          </w:p>
        </w:tc>
      </w:tr>
      <w:tr w:rsidR="00E31EDF" w:rsidRPr="00E31EDF" w14:paraId="7EF30DE5"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5D6BF0E"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Mỹ</w:t>
            </w:r>
          </w:p>
        </w:tc>
        <w:tc>
          <w:tcPr>
            <w:tcW w:w="1460" w:type="dxa"/>
            <w:tcBorders>
              <w:top w:val="nil"/>
              <w:left w:val="nil"/>
              <w:bottom w:val="single" w:sz="4" w:space="0" w:color="auto"/>
              <w:right w:val="single" w:sz="4" w:space="0" w:color="auto"/>
            </w:tcBorders>
            <w:shd w:val="clear" w:color="auto" w:fill="auto"/>
            <w:noWrap/>
            <w:vAlign w:val="center"/>
            <w:hideMark/>
          </w:tcPr>
          <w:p w14:paraId="0A6C3F6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4.907.082</w:t>
            </w:r>
          </w:p>
        </w:tc>
        <w:tc>
          <w:tcPr>
            <w:tcW w:w="1280" w:type="dxa"/>
            <w:tcBorders>
              <w:top w:val="nil"/>
              <w:left w:val="nil"/>
              <w:bottom w:val="single" w:sz="4" w:space="0" w:color="auto"/>
              <w:right w:val="single" w:sz="4" w:space="0" w:color="auto"/>
            </w:tcBorders>
            <w:shd w:val="clear" w:color="auto" w:fill="auto"/>
            <w:noWrap/>
            <w:vAlign w:val="center"/>
            <w:hideMark/>
          </w:tcPr>
          <w:p w14:paraId="75C7FDB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18,05</w:t>
            </w:r>
          </w:p>
        </w:tc>
        <w:tc>
          <w:tcPr>
            <w:tcW w:w="1206" w:type="dxa"/>
            <w:tcBorders>
              <w:top w:val="nil"/>
              <w:left w:val="nil"/>
              <w:bottom w:val="single" w:sz="4" w:space="0" w:color="auto"/>
              <w:right w:val="single" w:sz="4" w:space="0" w:color="auto"/>
            </w:tcBorders>
            <w:shd w:val="clear" w:color="auto" w:fill="auto"/>
            <w:noWrap/>
            <w:vAlign w:val="center"/>
            <w:hideMark/>
          </w:tcPr>
          <w:p w14:paraId="145C7BD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189,90</w:t>
            </w:r>
          </w:p>
        </w:tc>
        <w:tc>
          <w:tcPr>
            <w:tcW w:w="1620" w:type="dxa"/>
            <w:tcBorders>
              <w:top w:val="nil"/>
              <w:left w:val="nil"/>
              <w:bottom w:val="single" w:sz="4" w:space="0" w:color="auto"/>
              <w:right w:val="single" w:sz="4" w:space="0" w:color="auto"/>
            </w:tcBorders>
            <w:shd w:val="clear" w:color="auto" w:fill="auto"/>
            <w:noWrap/>
            <w:vAlign w:val="center"/>
            <w:hideMark/>
          </w:tcPr>
          <w:p w14:paraId="3B08C43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35.702.418</w:t>
            </w:r>
          </w:p>
        </w:tc>
        <w:tc>
          <w:tcPr>
            <w:tcW w:w="1120" w:type="dxa"/>
            <w:tcBorders>
              <w:top w:val="nil"/>
              <w:left w:val="nil"/>
              <w:bottom w:val="single" w:sz="4" w:space="0" w:color="auto"/>
              <w:right w:val="single" w:sz="4" w:space="0" w:color="auto"/>
            </w:tcBorders>
            <w:shd w:val="clear" w:color="auto" w:fill="auto"/>
            <w:noWrap/>
            <w:vAlign w:val="center"/>
            <w:hideMark/>
          </w:tcPr>
          <w:p w14:paraId="5A5B961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198,30</w:t>
            </w:r>
          </w:p>
        </w:tc>
        <w:tc>
          <w:tcPr>
            <w:tcW w:w="974" w:type="dxa"/>
            <w:tcBorders>
              <w:top w:val="nil"/>
              <w:left w:val="nil"/>
              <w:bottom w:val="single" w:sz="4" w:space="0" w:color="auto"/>
              <w:right w:val="single" w:sz="4" w:space="0" w:color="auto"/>
            </w:tcBorders>
            <w:shd w:val="clear" w:color="auto" w:fill="auto"/>
            <w:noWrap/>
            <w:vAlign w:val="center"/>
            <w:hideMark/>
          </w:tcPr>
          <w:p w14:paraId="069AE29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13,43</w:t>
            </w:r>
          </w:p>
        </w:tc>
      </w:tr>
      <w:tr w:rsidR="00E31EDF" w:rsidRPr="00E31EDF" w14:paraId="50D55A3B"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4D690AFE"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Đài Loan</w:t>
            </w:r>
          </w:p>
        </w:tc>
        <w:tc>
          <w:tcPr>
            <w:tcW w:w="1460" w:type="dxa"/>
            <w:tcBorders>
              <w:top w:val="nil"/>
              <w:left w:val="nil"/>
              <w:bottom w:val="single" w:sz="4" w:space="0" w:color="auto"/>
              <w:right w:val="single" w:sz="4" w:space="0" w:color="auto"/>
            </w:tcBorders>
            <w:shd w:val="clear" w:color="auto" w:fill="auto"/>
            <w:noWrap/>
            <w:vAlign w:val="center"/>
            <w:hideMark/>
          </w:tcPr>
          <w:p w14:paraId="51D7956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2.075.665</w:t>
            </w:r>
          </w:p>
        </w:tc>
        <w:tc>
          <w:tcPr>
            <w:tcW w:w="1280" w:type="dxa"/>
            <w:tcBorders>
              <w:top w:val="nil"/>
              <w:left w:val="nil"/>
              <w:bottom w:val="single" w:sz="4" w:space="0" w:color="auto"/>
              <w:right w:val="single" w:sz="4" w:space="0" w:color="auto"/>
            </w:tcBorders>
            <w:shd w:val="clear" w:color="auto" w:fill="auto"/>
            <w:noWrap/>
            <w:vAlign w:val="center"/>
            <w:hideMark/>
          </w:tcPr>
          <w:p w14:paraId="568B762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-49,94</w:t>
            </w:r>
          </w:p>
        </w:tc>
        <w:tc>
          <w:tcPr>
            <w:tcW w:w="1206" w:type="dxa"/>
            <w:tcBorders>
              <w:top w:val="nil"/>
              <w:left w:val="nil"/>
              <w:bottom w:val="single" w:sz="4" w:space="0" w:color="auto"/>
              <w:right w:val="single" w:sz="4" w:space="0" w:color="auto"/>
            </w:tcBorders>
            <w:shd w:val="clear" w:color="auto" w:fill="auto"/>
            <w:noWrap/>
            <w:vAlign w:val="center"/>
            <w:hideMark/>
          </w:tcPr>
          <w:p w14:paraId="3F41431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69,34</w:t>
            </w:r>
          </w:p>
        </w:tc>
        <w:tc>
          <w:tcPr>
            <w:tcW w:w="1620" w:type="dxa"/>
            <w:tcBorders>
              <w:top w:val="nil"/>
              <w:left w:val="nil"/>
              <w:bottom w:val="single" w:sz="4" w:space="0" w:color="auto"/>
              <w:right w:val="single" w:sz="4" w:space="0" w:color="auto"/>
            </w:tcBorders>
            <w:shd w:val="clear" w:color="auto" w:fill="auto"/>
            <w:noWrap/>
            <w:vAlign w:val="center"/>
            <w:hideMark/>
          </w:tcPr>
          <w:p w14:paraId="45B7794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21.106.597</w:t>
            </w:r>
          </w:p>
        </w:tc>
        <w:tc>
          <w:tcPr>
            <w:tcW w:w="1120" w:type="dxa"/>
            <w:tcBorders>
              <w:top w:val="nil"/>
              <w:left w:val="nil"/>
              <w:bottom w:val="single" w:sz="4" w:space="0" w:color="auto"/>
              <w:right w:val="single" w:sz="4" w:space="0" w:color="auto"/>
            </w:tcBorders>
            <w:shd w:val="clear" w:color="auto" w:fill="auto"/>
            <w:noWrap/>
            <w:vAlign w:val="center"/>
            <w:hideMark/>
          </w:tcPr>
          <w:p w14:paraId="2AB5AF2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4,30</w:t>
            </w:r>
          </w:p>
        </w:tc>
        <w:tc>
          <w:tcPr>
            <w:tcW w:w="974" w:type="dxa"/>
            <w:tcBorders>
              <w:top w:val="nil"/>
              <w:left w:val="nil"/>
              <w:bottom w:val="single" w:sz="4" w:space="0" w:color="auto"/>
              <w:right w:val="single" w:sz="4" w:space="0" w:color="auto"/>
            </w:tcBorders>
            <w:shd w:val="clear" w:color="auto" w:fill="auto"/>
            <w:noWrap/>
            <w:vAlign w:val="center"/>
            <w:hideMark/>
          </w:tcPr>
          <w:p w14:paraId="170C604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7,94</w:t>
            </w:r>
          </w:p>
        </w:tc>
      </w:tr>
      <w:tr w:rsidR="00E31EDF" w:rsidRPr="00E31EDF" w14:paraId="56E2AF5F"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3F36140"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Nhật Bản</w:t>
            </w:r>
          </w:p>
        </w:tc>
        <w:tc>
          <w:tcPr>
            <w:tcW w:w="1460" w:type="dxa"/>
            <w:tcBorders>
              <w:top w:val="nil"/>
              <w:left w:val="nil"/>
              <w:bottom w:val="single" w:sz="4" w:space="0" w:color="auto"/>
              <w:right w:val="single" w:sz="4" w:space="0" w:color="auto"/>
            </w:tcBorders>
            <w:shd w:val="clear" w:color="auto" w:fill="auto"/>
            <w:noWrap/>
            <w:vAlign w:val="center"/>
            <w:hideMark/>
          </w:tcPr>
          <w:p w14:paraId="4AE6A99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3.421.781</w:t>
            </w:r>
          </w:p>
        </w:tc>
        <w:tc>
          <w:tcPr>
            <w:tcW w:w="1280" w:type="dxa"/>
            <w:tcBorders>
              <w:top w:val="nil"/>
              <w:left w:val="nil"/>
              <w:bottom w:val="single" w:sz="4" w:space="0" w:color="auto"/>
              <w:right w:val="single" w:sz="4" w:space="0" w:color="auto"/>
            </w:tcBorders>
            <w:shd w:val="clear" w:color="auto" w:fill="auto"/>
            <w:noWrap/>
            <w:vAlign w:val="center"/>
            <w:hideMark/>
          </w:tcPr>
          <w:p w14:paraId="0E0501C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46,37</w:t>
            </w:r>
          </w:p>
        </w:tc>
        <w:tc>
          <w:tcPr>
            <w:tcW w:w="1206" w:type="dxa"/>
            <w:tcBorders>
              <w:top w:val="nil"/>
              <w:left w:val="nil"/>
              <w:bottom w:val="single" w:sz="4" w:space="0" w:color="auto"/>
              <w:right w:val="single" w:sz="4" w:space="0" w:color="auto"/>
            </w:tcBorders>
            <w:shd w:val="clear" w:color="auto" w:fill="auto"/>
            <w:noWrap/>
            <w:vAlign w:val="center"/>
            <w:hideMark/>
          </w:tcPr>
          <w:p w14:paraId="7122667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-12,72</w:t>
            </w:r>
          </w:p>
        </w:tc>
        <w:tc>
          <w:tcPr>
            <w:tcW w:w="1620" w:type="dxa"/>
            <w:tcBorders>
              <w:top w:val="nil"/>
              <w:left w:val="nil"/>
              <w:bottom w:val="single" w:sz="4" w:space="0" w:color="auto"/>
              <w:right w:val="single" w:sz="4" w:space="0" w:color="auto"/>
            </w:tcBorders>
            <w:shd w:val="clear" w:color="auto" w:fill="auto"/>
            <w:noWrap/>
            <w:vAlign w:val="center"/>
            <w:hideMark/>
          </w:tcPr>
          <w:p w14:paraId="4FC2CDE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16.620.538</w:t>
            </w:r>
          </w:p>
        </w:tc>
        <w:tc>
          <w:tcPr>
            <w:tcW w:w="1120" w:type="dxa"/>
            <w:tcBorders>
              <w:top w:val="nil"/>
              <w:left w:val="nil"/>
              <w:bottom w:val="single" w:sz="4" w:space="0" w:color="auto"/>
              <w:right w:val="single" w:sz="4" w:space="0" w:color="auto"/>
            </w:tcBorders>
            <w:shd w:val="clear" w:color="auto" w:fill="auto"/>
            <w:noWrap/>
            <w:vAlign w:val="center"/>
            <w:hideMark/>
          </w:tcPr>
          <w:p w14:paraId="7F61365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-21,11</w:t>
            </w:r>
          </w:p>
        </w:tc>
        <w:tc>
          <w:tcPr>
            <w:tcW w:w="974" w:type="dxa"/>
            <w:tcBorders>
              <w:top w:val="nil"/>
              <w:left w:val="nil"/>
              <w:bottom w:val="single" w:sz="4" w:space="0" w:color="auto"/>
              <w:right w:val="single" w:sz="4" w:space="0" w:color="auto"/>
            </w:tcBorders>
            <w:shd w:val="clear" w:color="auto" w:fill="auto"/>
            <w:noWrap/>
            <w:vAlign w:val="center"/>
            <w:hideMark/>
          </w:tcPr>
          <w:p w14:paraId="4F6E55E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6,25</w:t>
            </w:r>
          </w:p>
        </w:tc>
      </w:tr>
      <w:tr w:rsidR="00E31EDF" w:rsidRPr="00E31EDF" w14:paraId="28A8F128"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16EC6A6"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Hàn Quốc</w:t>
            </w:r>
          </w:p>
        </w:tc>
        <w:tc>
          <w:tcPr>
            <w:tcW w:w="1460" w:type="dxa"/>
            <w:tcBorders>
              <w:top w:val="nil"/>
              <w:left w:val="nil"/>
              <w:bottom w:val="single" w:sz="4" w:space="0" w:color="auto"/>
              <w:right w:val="single" w:sz="4" w:space="0" w:color="auto"/>
            </w:tcBorders>
            <w:shd w:val="clear" w:color="auto" w:fill="auto"/>
            <w:noWrap/>
            <w:vAlign w:val="center"/>
            <w:hideMark/>
          </w:tcPr>
          <w:p w14:paraId="21C7A0C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667.274</w:t>
            </w:r>
          </w:p>
        </w:tc>
        <w:tc>
          <w:tcPr>
            <w:tcW w:w="1280" w:type="dxa"/>
            <w:tcBorders>
              <w:top w:val="nil"/>
              <w:left w:val="nil"/>
              <w:bottom w:val="single" w:sz="4" w:space="0" w:color="auto"/>
              <w:right w:val="single" w:sz="4" w:space="0" w:color="auto"/>
            </w:tcBorders>
            <w:shd w:val="clear" w:color="auto" w:fill="auto"/>
            <w:noWrap/>
            <w:vAlign w:val="center"/>
            <w:hideMark/>
          </w:tcPr>
          <w:p w14:paraId="0270B1C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-51,99</w:t>
            </w:r>
          </w:p>
        </w:tc>
        <w:tc>
          <w:tcPr>
            <w:tcW w:w="1206" w:type="dxa"/>
            <w:tcBorders>
              <w:top w:val="nil"/>
              <w:left w:val="nil"/>
              <w:bottom w:val="single" w:sz="4" w:space="0" w:color="auto"/>
              <w:right w:val="single" w:sz="4" w:space="0" w:color="auto"/>
            </w:tcBorders>
            <w:shd w:val="clear" w:color="auto" w:fill="auto"/>
            <w:noWrap/>
            <w:vAlign w:val="center"/>
            <w:hideMark/>
          </w:tcPr>
          <w:p w14:paraId="386159A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-38,12</w:t>
            </w:r>
          </w:p>
        </w:tc>
        <w:tc>
          <w:tcPr>
            <w:tcW w:w="1620" w:type="dxa"/>
            <w:tcBorders>
              <w:top w:val="nil"/>
              <w:left w:val="nil"/>
              <w:bottom w:val="single" w:sz="4" w:space="0" w:color="auto"/>
              <w:right w:val="single" w:sz="4" w:space="0" w:color="auto"/>
            </w:tcBorders>
            <w:shd w:val="clear" w:color="auto" w:fill="auto"/>
            <w:noWrap/>
            <w:vAlign w:val="center"/>
            <w:hideMark/>
          </w:tcPr>
          <w:p w14:paraId="09B8B87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13.927.617</w:t>
            </w:r>
          </w:p>
        </w:tc>
        <w:tc>
          <w:tcPr>
            <w:tcW w:w="1120" w:type="dxa"/>
            <w:tcBorders>
              <w:top w:val="nil"/>
              <w:left w:val="nil"/>
              <w:bottom w:val="single" w:sz="4" w:space="0" w:color="auto"/>
              <w:right w:val="single" w:sz="4" w:space="0" w:color="auto"/>
            </w:tcBorders>
            <w:shd w:val="clear" w:color="auto" w:fill="auto"/>
            <w:noWrap/>
            <w:vAlign w:val="center"/>
            <w:hideMark/>
          </w:tcPr>
          <w:p w14:paraId="0E891CC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-34,21</w:t>
            </w:r>
          </w:p>
        </w:tc>
        <w:tc>
          <w:tcPr>
            <w:tcW w:w="974" w:type="dxa"/>
            <w:tcBorders>
              <w:top w:val="nil"/>
              <w:left w:val="nil"/>
              <w:bottom w:val="single" w:sz="4" w:space="0" w:color="auto"/>
              <w:right w:val="single" w:sz="4" w:space="0" w:color="auto"/>
            </w:tcBorders>
            <w:shd w:val="clear" w:color="auto" w:fill="auto"/>
            <w:noWrap/>
            <w:vAlign w:val="center"/>
            <w:hideMark/>
          </w:tcPr>
          <w:p w14:paraId="3D20A6B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5,24</w:t>
            </w:r>
          </w:p>
        </w:tc>
      </w:tr>
      <w:tr w:rsidR="00E31EDF" w:rsidRPr="00E31EDF" w14:paraId="25536B82"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4385F39"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Ấn Độ</w:t>
            </w:r>
          </w:p>
        </w:tc>
        <w:tc>
          <w:tcPr>
            <w:tcW w:w="1460" w:type="dxa"/>
            <w:tcBorders>
              <w:top w:val="nil"/>
              <w:left w:val="nil"/>
              <w:bottom w:val="single" w:sz="4" w:space="0" w:color="auto"/>
              <w:right w:val="single" w:sz="4" w:space="0" w:color="auto"/>
            </w:tcBorders>
            <w:shd w:val="clear" w:color="auto" w:fill="auto"/>
            <w:noWrap/>
            <w:vAlign w:val="center"/>
            <w:hideMark/>
          </w:tcPr>
          <w:p w14:paraId="31AA09C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163.243</w:t>
            </w:r>
          </w:p>
        </w:tc>
        <w:tc>
          <w:tcPr>
            <w:tcW w:w="1280" w:type="dxa"/>
            <w:tcBorders>
              <w:top w:val="nil"/>
              <w:left w:val="nil"/>
              <w:bottom w:val="single" w:sz="4" w:space="0" w:color="auto"/>
              <w:right w:val="single" w:sz="4" w:space="0" w:color="auto"/>
            </w:tcBorders>
            <w:shd w:val="clear" w:color="auto" w:fill="auto"/>
            <w:noWrap/>
            <w:vAlign w:val="center"/>
            <w:hideMark/>
          </w:tcPr>
          <w:p w14:paraId="63465C6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-61,06</w:t>
            </w:r>
          </w:p>
        </w:tc>
        <w:tc>
          <w:tcPr>
            <w:tcW w:w="1206" w:type="dxa"/>
            <w:tcBorders>
              <w:top w:val="nil"/>
              <w:left w:val="nil"/>
              <w:bottom w:val="single" w:sz="4" w:space="0" w:color="auto"/>
              <w:right w:val="single" w:sz="4" w:space="0" w:color="auto"/>
            </w:tcBorders>
            <w:shd w:val="clear" w:color="auto" w:fill="auto"/>
            <w:noWrap/>
            <w:vAlign w:val="center"/>
            <w:hideMark/>
          </w:tcPr>
          <w:p w14:paraId="1D54BDD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-92,80</w:t>
            </w:r>
          </w:p>
        </w:tc>
        <w:tc>
          <w:tcPr>
            <w:tcW w:w="1620" w:type="dxa"/>
            <w:tcBorders>
              <w:top w:val="nil"/>
              <w:left w:val="nil"/>
              <w:bottom w:val="single" w:sz="4" w:space="0" w:color="auto"/>
              <w:right w:val="single" w:sz="4" w:space="0" w:color="auto"/>
            </w:tcBorders>
            <w:shd w:val="clear" w:color="auto" w:fill="auto"/>
            <w:noWrap/>
            <w:vAlign w:val="center"/>
            <w:hideMark/>
          </w:tcPr>
          <w:p w14:paraId="57034DF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6.589.397</w:t>
            </w:r>
          </w:p>
        </w:tc>
        <w:tc>
          <w:tcPr>
            <w:tcW w:w="1120" w:type="dxa"/>
            <w:tcBorders>
              <w:top w:val="nil"/>
              <w:left w:val="nil"/>
              <w:bottom w:val="single" w:sz="4" w:space="0" w:color="auto"/>
              <w:right w:val="single" w:sz="4" w:space="0" w:color="auto"/>
            </w:tcBorders>
            <w:shd w:val="clear" w:color="auto" w:fill="auto"/>
            <w:noWrap/>
            <w:vAlign w:val="center"/>
            <w:hideMark/>
          </w:tcPr>
          <w:p w14:paraId="34D423A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-55,03</w:t>
            </w:r>
          </w:p>
        </w:tc>
        <w:tc>
          <w:tcPr>
            <w:tcW w:w="974" w:type="dxa"/>
            <w:tcBorders>
              <w:top w:val="nil"/>
              <w:left w:val="nil"/>
              <w:bottom w:val="single" w:sz="4" w:space="0" w:color="auto"/>
              <w:right w:val="single" w:sz="4" w:space="0" w:color="auto"/>
            </w:tcBorders>
            <w:shd w:val="clear" w:color="auto" w:fill="auto"/>
            <w:noWrap/>
            <w:vAlign w:val="center"/>
            <w:hideMark/>
          </w:tcPr>
          <w:p w14:paraId="496791D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2,48</w:t>
            </w:r>
          </w:p>
        </w:tc>
      </w:tr>
      <w:tr w:rsidR="00E31EDF" w:rsidRPr="00E31EDF" w14:paraId="1AAB2A64"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C5011C0"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Đức</w:t>
            </w:r>
          </w:p>
        </w:tc>
        <w:tc>
          <w:tcPr>
            <w:tcW w:w="1460" w:type="dxa"/>
            <w:tcBorders>
              <w:top w:val="nil"/>
              <w:left w:val="nil"/>
              <w:bottom w:val="single" w:sz="4" w:space="0" w:color="auto"/>
              <w:right w:val="single" w:sz="4" w:space="0" w:color="auto"/>
            </w:tcBorders>
            <w:shd w:val="clear" w:color="auto" w:fill="auto"/>
            <w:noWrap/>
            <w:vAlign w:val="center"/>
            <w:hideMark/>
          </w:tcPr>
          <w:p w14:paraId="76C5BD1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391.534</w:t>
            </w:r>
          </w:p>
        </w:tc>
        <w:tc>
          <w:tcPr>
            <w:tcW w:w="1280" w:type="dxa"/>
            <w:tcBorders>
              <w:top w:val="nil"/>
              <w:left w:val="nil"/>
              <w:bottom w:val="single" w:sz="4" w:space="0" w:color="auto"/>
              <w:right w:val="single" w:sz="4" w:space="0" w:color="auto"/>
            </w:tcBorders>
            <w:shd w:val="clear" w:color="auto" w:fill="auto"/>
            <w:noWrap/>
            <w:vAlign w:val="center"/>
            <w:hideMark/>
          </w:tcPr>
          <w:p w14:paraId="1AF3894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-55,02</w:t>
            </w:r>
          </w:p>
        </w:tc>
        <w:tc>
          <w:tcPr>
            <w:tcW w:w="1206" w:type="dxa"/>
            <w:tcBorders>
              <w:top w:val="nil"/>
              <w:left w:val="nil"/>
              <w:bottom w:val="single" w:sz="4" w:space="0" w:color="auto"/>
              <w:right w:val="single" w:sz="4" w:space="0" w:color="auto"/>
            </w:tcBorders>
            <w:shd w:val="clear" w:color="auto" w:fill="auto"/>
            <w:noWrap/>
            <w:vAlign w:val="center"/>
            <w:hideMark/>
          </w:tcPr>
          <w:p w14:paraId="0BE70B2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-8,56</w:t>
            </w:r>
          </w:p>
        </w:tc>
        <w:tc>
          <w:tcPr>
            <w:tcW w:w="1620" w:type="dxa"/>
            <w:tcBorders>
              <w:top w:val="nil"/>
              <w:left w:val="nil"/>
              <w:bottom w:val="single" w:sz="4" w:space="0" w:color="auto"/>
              <w:right w:val="single" w:sz="4" w:space="0" w:color="auto"/>
            </w:tcBorders>
            <w:shd w:val="clear" w:color="auto" w:fill="auto"/>
            <w:noWrap/>
            <w:vAlign w:val="center"/>
            <w:hideMark/>
          </w:tcPr>
          <w:p w14:paraId="39A3387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4.500.094</w:t>
            </w:r>
          </w:p>
        </w:tc>
        <w:tc>
          <w:tcPr>
            <w:tcW w:w="1120" w:type="dxa"/>
            <w:tcBorders>
              <w:top w:val="nil"/>
              <w:left w:val="nil"/>
              <w:bottom w:val="single" w:sz="4" w:space="0" w:color="auto"/>
              <w:right w:val="single" w:sz="4" w:space="0" w:color="auto"/>
            </w:tcBorders>
            <w:shd w:val="clear" w:color="auto" w:fill="auto"/>
            <w:noWrap/>
            <w:vAlign w:val="center"/>
            <w:hideMark/>
          </w:tcPr>
          <w:p w14:paraId="45B95B7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-16,79</w:t>
            </w:r>
          </w:p>
        </w:tc>
        <w:tc>
          <w:tcPr>
            <w:tcW w:w="974" w:type="dxa"/>
            <w:tcBorders>
              <w:top w:val="nil"/>
              <w:left w:val="nil"/>
              <w:bottom w:val="single" w:sz="4" w:space="0" w:color="auto"/>
              <w:right w:val="single" w:sz="4" w:space="0" w:color="auto"/>
            </w:tcBorders>
            <w:shd w:val="clear" w:color="auto" w:fill="auto"/>
            <w:noWrap/>
            <w:vAlign w:val="center"/>
            <w:hideMark/>
          </w:tcPr>
          <w:p w14:paraId="72F7775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1,69</w:t>
            </w:r>
          </w:p>
        </w:tc>
      </w:tr>
      <w:tr w:rsidR="00E31EDF" w:rsidRPr="00E31EDF" w14:paraId="3D1983D2"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385FEB1"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Australia</w:t>
            </w:r>
          </w:p>
        </w:tc>
        <w:tc>
          <w:tcPr>
            <w:tcW w:w="1460" w:type="dxa"/>
            <w:tcBorders>
              <w:top w:val="nil"/>
              <w:left w:val="nil"/>
              <w:bottom w:val="single" w:sz="4" w:space="0" w:color="auto"/>
              <w:right w:val="single" w:sz="4" w:space="0" w:color="auto"/>
            </w:tcBorders>
            <w:shd w:val="clear" w:color="auto" w:fill="auto"/>
            <w:noWrap/>
            <w:vAlign w:val="center"/>
            <w:hideMark/>
          </w:tcPr>
          <w:p w14:paraId="3688A74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48.680</w:t>
            </w:r>
          </w:p>
        </w:tc>
        <w:tc>
          <w:tcPr>
            <w:tcW w:w="1280" w:type="dxa"/>
            <w:tcBorders>
              <w:top w:val="nil"/>
              <w:left w:val="nil"/>
              <w:bottom w:val="single" w:sz="4" w:space="0" w:color="auto"/>
              <w:right w:val="single" w:sz="4" w:space="0" w:color="auto"/>
            </w:tcBorders>
            <w:shd w:val="clear" w:color="auto" w:fill="auto"/>
            <w:noWrap/>
            <w:vAlign w:val="center"/>
            <w:hideMark/>
          </w:tcPr>
          <w:p w14:paraId="3385A2D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-72,95</w:t>
            </w:r>
          </w:p>
        </w:tc>
        <w:tc>
          <w:tcPr>
            <w:tcW w:w="1206" w:type="dxa"/>
            <w:tcBorders>
              <w:top w:val="nil"/>
              <w:left w:val="nil"/>
              <w:bottom w:val="single" w:sz="4" w:space="0" w:color="auto"/>
              <w:right w:val="single" w:sz="4" w:space="0" w:color="auto"/>
            </w:tcBorders>
            <w:shd w:val="clear" w:color="auto" w:fill="auto"/>
            <w:noWrap/>
            <w:vAlign w:val="center"/>
            <w:hideMark/>
          </w:tcPr>
          <w:p w14:paraId="28C3C78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217,58</w:t>
            </w:r>
          </w:p>
        </w:tc>
        <w:tc>
          <w:tcPr>
            <w:tcW w:w="1620" w:type="dxa"/>
            <w:tcBorders>
              <w:top w:val="nil"/>
              <w:left w:val="nil"/>
              <w:bottom w:val="single" w:sz="4" w:space="0" w:color="auto"/>
              <w:right w:val="single" w:sz="4" w:space="0" w:color="auto"/>
            </w:tcBorders>
            <w:shd w:val="clear" w:color="auto" w:fill="auto"/>
            <w:noWrap/>
            <w:vAlign w:val="center"/>
            <w:hideMark/>
          </w:tcPr>
          <w:p w14:paraId="79C94D5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3.769.816</w:t>
            </w:r>
          </w:p>
        </w:tc>
        <w:tc>
          <w:tcPr>
            <w:tcW w:w="1120" w:type="dxa"/>
            <w:tcBorders>
              <w:top w:val="nil"/>
              <w:left w:val="nil"/>
              <w:bottom w:val="single" w:sz="4" w:space="0" w:color="auto"/>
              <w:right w:val="single" w:sz="4" w:space="0" w:color="auto"/>
            </w:tcBorders>
            <w:shd w:val="clear" w:color="auto" w:fill="auto"/>
            <w:noWrap/>
            <w:vAlign w:val="center"/>
            <w:hideMark/>
          </w:tcPr>
          <w:p w14:paraId="3AA90CA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103,21</w:t>
            </w:r>
          </w:p>
        </w:tc>
        <w:tc>
          <w:tcPr>
            <w:tcW w:w="974" w:type="dxa"/>
            <w:tcBorders>
              <w:top w:val="nil"/>
              <w:left w:val="nil"/>
              <w:bottom w:val="single" w:sz="4" w:space="0" w:color="auto"/>
              <w:right w:val="single" w:sz="4" w:space="0" w:color="auto"/>
            </w:tcBorders>
            <w:shd w:val="clear" w:color="auto" w:fill="auto"/>
            <w:noWrap/>
            <w:vAlign w:val="center"/>
            <w:hideMark/>
          </w:tcPr>
          <w:p w14:paraId="0256201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1,42</w:t>
            </w:r>
          </w:p>
        </w:tc>
      </w:tr>
      <w:tr w:rsidR="00E31EDF" w:rsidRPr="00E31EDF" w14:paraId="6E68830F"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6E2DFFE"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lastRenderedPageBreak/>
              <w:t>Hồng Kông</w:t>
            </w:r>
          </w:p>
        </w:tc>
        <w:tc>
          <w:tcPr>
            <w:tcW w:w="1460" w:type="dxa"/>
            <w:tcBorders>
              <w:top w:val="nil"/>
              <w:left w:val="nil"/>
              <w:bottom w:val="single" w:sz="4" w:space="0" w:color="auto"/>
              <w:right w:val="single" w:sz="4" w:space="0" w:color="auto"/>
            </w:tcBorders>
            <w:shd w:val="clear" w:color="auto" w:fill="auto"/>
            <w:noWrap/>
            <w:vAlign w:val="center"/>
            <w:hideMark/>
          </w:tcPr>
          <w:p w14:paraId="18B7CF7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125.832</w:t>
            </w:r>
          </w:p>
        </w:tc>
        <w:tc>
          <w:tcPr>
            <w:tcW w:w="1280" w:type="dxa"/>
            <w:tcBorders>
              <w:top w:val="nil"/>
              <w:left w:val="nil"/>
              <w:bottom w:val="single" w:sz="4" w:space="0" w:color="auto"/>
              <w:right w:val="single" w:sz="4" w:space="0" w:color="auto"/>
            </w:tcBorders>
            <w:shd w:val="clear" w:color="auto" w:fill="auto"/>
            <w:noWrap/>
            <w:vAlign w:val="center"/>
            <w:hideMark/>
          </w:tcPr>
          <w:p w14:paraId="5E9DF66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-61,00</w:t>
            </w:r>
          </w:p>
        </w:tc>
        <w:tc>
          <w:tcPr>
            <w:tcW w:w="1206" w:type="dxa"/>
            <w:tcBorders>
              <w:top w:val="nil"/>
              <w:left w:val="nil"/>
              <w:bottom w:val="single" w:sz="4" w:space="0" w:color="auto"/>
              <w:right w:val="single" w:sz="4" w:space="0" w:color="auto"/>
            </w:tcBorders>
            <w:shd w:val="clear" w:color="auto" w:fill="auto"/>
            <w:noWrap/>
            <w:vAlign w:val="center"/>
            <w:hideMark/>
          </w:tcPr>
          <w:p w14:paraId="6D0354F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69,44</w:t>
            </w:r>
          </w:p>
        </w:tc>
        <w:tc>
          <w:tcPr>
            <w:tcW w:w="1620" w:type="dxa"/>
            <w:tcBorders>
              <w:top w:val="nil"/>
              <w:left w:val="nil"/>
              <w:bottom w:val="single" w:sz="4" w:space="0" w:color="auto"/>
              <w:right w:val="single" w:sz="4" w:space="0" w:color="auto"/>
            </w:tcBorders>
            <w:shd w:val="clear" w:color="auto" w:fill="auto"/>
            <w:noWrap/>
            <w:vAlign w:val="center"/>
            <w:hideMark/>
          </w:tcPr>
          <w:p w14:paraId="33DE74D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2.085.423</w:t>
            </w:r>
          </w:p>
        </w:tc>
        <w:tc>
          <w:tcPr>
            <w:tcW w:w="1120" w:type="dxa"/>
            <w:tcBorders>
              <w:top w:val="nil"/>
              <w:left w:val="nil"/>
              <w:bottom w:val="single" w:sz="4" w:space="0" w:color="auto"/>
              <w:right w:val="single" w:sz="4" w:space="0" w:color="auto"/>
            </w:tcBorders>
            <w:shd w:val="clear" w:color="auto" w:fill="auto"/>
            <w:noWrap/>
            <w:vAlign w:val="center"/>
            <w:hideMark/>
          </w:tcPr>
          <w:p w14:paraId="7836684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-67,87</w:t>
            </w:r>
          </w:p>
        </w:tc>
        <w:tc>
          <w:tcPr>
            <w:tcW w:w="974" w:type="dxa"/>
            <w:tcBorders>
              <w:top w:val="nil"/>
              <w:left w:val="nil"/>
              <w:bottom w:val="single" w:sz="4" w:space="0" w:color="auto"/>
              <w:right w:val="single" w:sz="4" w:space="0" w:color="auto"/>
            </w:tcBorders>
            <w:shd w:val="clear" w:color="auto" w:fill="auto"/>
            <w:noWrap/>
            <w:vAlign w:val="center"/>
            <w:hideMark/>
          </w:tcPr>
          <w:p w14:paraId="5A4A45E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0,78</w:t>
            </w:r>
          </w:p>
        </w:tc>
      </w:tr>
      <w:tr w:rsidR="00E31EDF" w:rsidRPr="00E31EDF" w14:paraId="58800E4F"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A78D5FA"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Ba Lan</w:t>
            </w:r>
          </w:p>
        </w:tc>
        <w:tc>
          <w:tcPr>
            <w:tcW w:w="1460" w:type="dxa"/>
            <w:tcBorders>
              <w:top w:val="nil"/>
              <w:left w:val="nil"/>
              <w:bottom w:val="single" w:sz="4" w:space="0" w:color="auto"/>
              <w:right w:val="single" w:sz="4" w:space="0" w:color="auto"/>
            </w:tcBorders>
            <w:shd w:val="clear" w:color="auto" w:fill="auto"/>
            <w:noWrap/>
            <w:vAlign w:val="center"/>
            <w:hideMark/>
          </w:tcPr>
          <w:p w14:paraId="48B5B7A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7E5367B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60BEE6D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16A9CC3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1.836.148</w:t>
            </w:r>
          </w:p>
        </w:tc>
        <w:tc>
          <w:tcPr>
            <w:tcW w:w="1120" w:type="dxa"/>
            <w:tcBorders>
              <w:top w:val="nil"/>
              <w:left w:val="nil"/>
              <w:bottom w:val="single" w:sz="4" w:space="0" w:color="auto"/>
              <w:right w:val="single" w:sz="4" w:space="0" w:color="auto"/>
            </w:tcBorders>
            <w:shd w:val="clear" w:color="auto" w:fill="auto"/>
            <w:noWrap/>
            <w:vAlign w:val="center"/>
            <w:hideMark/>
          </w:tcPr>
          <w:p w14:paraId="0B0B861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251,14</w:t>
            </w:r>
          </w:p>
        </w:tc>
        <w:tc>
          <w:tcPr>
            <w:tcW w:w="974" w:type="dxa"/>
            <w:tcBorders>
              <w:top w:val="nil"/>
              <w:left w:val="nil"/>
              <w:bottom w:val="single" w:sz="4" w:space="0" w:color="auto"/>
              <w:right w:val="single" w:sz="4" w:space="0" w:color="auto"/>
            </w:tcBorders>
            <w:shd w:val="clear" w:color="auto" w:fill="auto"/>
            <w:noWrap/>
            <w:vAlign w:val="center"/>
            <w:hideMark/>
          </w:tcPr>
          <w:p w14:paraId="5422DCD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0,69</w:t>
            </w:r>
          </w:p>
        </w:tc>
      </w:tr>
      <w:tr w:rsidR="00E31EDF" w:rsidRPr="00E31EDF" w14:paraId="30A8069E"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43B1C87D"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Áo</w:t>
            </w:r>
          </w:p>
        </w:tc>
        <w:tc>
          <w:tcPr>
            <w:tcW w:w="1460" w:type="dxa"/>
            <w:tcBorders>
              <w:top w:val="nil"/>
              <w:left w:val="nil"/>
              <w:bottom w:val="single" w:sz="4" w:space="0" w:color="auto"/>
              <w:right w:val="single" w:sz="4" w:space="0" w:color="auto"/>
            </w:tcBorders>
            <w:shd w:val="clear" w:color="auto" w:fill="auto"/>
            <w:noWrap/>
            <w:vAlign w:val="center"/>
            <w:hideMark/>
          </w:tcPr>
          <w:p w14:paraId="16652A7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421A126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7D40119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-100,00</w:t>
            </w:r>
          </w:p>
        </w:tc>
        <w:tc>
          <w:tcPr>
            <w:tcW w:w="1620" w:type="dxa"/>
            <w:tcBorders>
              <w:top w:val="nil"/>
              <w:left w:val="nil"/>
              <w:bottom w:val="single" w:sz="4" w:space="0" w:color="auto"/>
              <w:right w:val="single" w:sz="4" w:space="0" w:color="auto"/>
            </w:tcBorders>
            <w:shd w:val="clear" w:color="auto" w:fill="auto"/>
            <w:noWrap/>
            <w:vAlign w:val="center"/>
            <w:hideMark/>
          </w:tcPr>
          <w:p w14:paraId="1DEECAF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1.541.128</w:t>
            </w:r>
          </w:p>
        </w:tc>
        <w:tc>
          <w:tcPr>
            <w:tcW w:w="1120" w:type="dxa"/>
            <w:tcBorders>
              <w:top w:val="nil"/>
              <w:left w:val="nil"/>
              <w:bottom w:val="single" w:sz="4" w:space="0" w:color="auto"/>
              <w:right w:val="single" w:sz="4" w:space="0" w:color="auto"/>
            </w:tcBorders>
            <w:shd w:val="clear" w:color="auto" w:fill="auto"/>
            <w:noWrap/>
            <w:vAlign w:val="center"/>
            <w:hideMark/>
          </w:tcPr>
          <w:p w14:paraId="6CECE66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2.565,96</w:t>
            </w:r>
          </w:p>
        </w:tc>
        <w:tc>
          <w:tcPr>
            <w:tcW w:w="974" w:type="dxa"/>
            <w:tcBorders>
              <w:top w:val="nil"/>
              <w:left w:val="nil"/>
              <w:bottom w:val="single" w:sz="4" w:space="0" w:color="auto"/>
              <w:right w:val="single" w:sz="4" w:space="0" w:color="auto"/>
            </w:tcBorders>
            <w:shd w:val="clear" w:color="auto" w:fill="auto"/>
            <w:noWrap/>
            <w:vAlign w:val="center"/>
            <w:hideMark/>
          </w:tcPr>
          <w:p w14:paraId="574FEF9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0,58</w:t>
            </w:r>
          </w:p>
        </w:tc>
      </w:tr>
      <w:tr w:rsidR="00E31EDF" w:rsidRPr="00E31EDF" w14:paraId="214A366A"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912B829"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Campuchia</w:t>
            </w:r>
          </w:p>
        </w:tc>
        <w:tc>
          <w:tcPr>
            <w:tcW w:w="1460" w:type="dxa"/>
            <w:tcBorders>
              <w:top w:val="nil"/>
              <w:left w:val="nil"/>
              <w:bottom w:val="single" w:sz="4" w:space="0" w:color="auto"/>
              <w:right w:val="single" w:sz="4" w:space="0" w:color="auto"/>
            </w:tcBorders>
            <w:shd w:val="clear" w:color="auto" w:fill="auto"/>
            <w:noWrap/>
            <w:vAlign w:val="center"/>
            <w:hideMark/>
          </w:tcPr>
          <w:p w14:paraId="1E2FD1C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129.446</w:t>
            </w:r>
          </w:p>
        </w:tc>
        <w:tc>
          <w:tcPr>
            <w:tcW w:w="1280" w:type="dxa"/>
            <w:tcBorders>
              <w:top w:val="nil"/>
              <w:left w:val="nil"/>
              <w:bottom w:val="single" w:sz="4" w:space="0" w:color="auto"/>
              <w:right w:val="single" w:sz="4" w:space="0" w:color="auto"/>
            </w:tcBorders>
            <w:shd w:val="clear" w:color="auto" w:fill="auto"/>
            <w:noWrap/>
            <w:vAlign w:val="center"/>
            <w:hideMark/>
          </w:tcPr>
          <w:p w14:paraId="2B90048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58,08</w:t>
            </w:r>
          </w:p>
        </w:tc>
        <w:tc>
          <w:tcPr>
            <w:tcW w:w="1206" w:type="dxa"/>
            <w:tcBorders>
              <w:top w:val="nil"/>
              <w:left w:val="nil"/>
              <w:bottom w:val="single" w:sz="4" w:space="0" w:color="auto"/>
              <w:right w:val="single" w:sz="4" w:space="0" w:color="auto"/>
            </w:tcBorders>
            <w:shd w:val="clear" w:color="auto" w:fill="auto"/>
            <w:noWrap/>
            <w:vAlign w:val="center"/>
            <w:hideMark/>
          </w:tcPr>
          <w:p w14:paraId="4F09A5B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467,75</w:t>
            </w:r>
          </w:p>
        </w:tc>
        <w:tc>
          <w:tcPr>
            <w:tcW w:w="1620" w:type="dxa"/>
            <w:tcBorders>
              <w:top w:val="nil"/>
              <w:left w:val="nil"/>
              <w:bottom w:val="single" w:sz="4" w:space="0" w:color="auto"/>
              <w:right w:val="single" w:sz="4" w:space="0" w:color="auto"/>
            </w:tcBorders>
            <w:shd w:val="clear" w:color="auto" w:fill="auto"/>
            <w:noWrap/>
            <w:vAlign w:val="center"/>
            <w:hideMark/>
          </w:tcPr>
          <w:p w14:paraId="40269FE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1.413.233</w:t>
            </w:r>
          </w:p>
        </w:tc>
        <w:tc>
          <w:tcPr>
            <w:tcW w:w="1120" w:type="dxa"/>
            <w:tcBorders>
              <w:top w:val="nil"/>
              <w:left w:val="nil"/>
              <w:bottom w:val="single" w:sz="4" w:space="0" w:color="auto"/>
              <w:right w:val="single" w:sz="4" w:space="0" w:color="auto"/>
            </w:tcBorders>
            <w:shd w:val="clear" w:color="auto" w:fill="auto"/>
            <w:noWrap/>
            <w:vAlign w:val="center"/>
            <w:hideMark/>
          </w:tcPr>
          <w:p w14:paraId="24D0BBD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154,12</w:t>
            </w:r>
          </w:p>
        </w:tc>
        <w:tc>
          <w:tcPr>
            <w:tcW w:w="974" w:type="dxa"/>
            <w:tcBorders>
              <w:top w:val="nil"/>
              <w:left w:val="nil"/>
              <w:bottom w:val="single" w:sz="4" w:space="0" w:color="auto"/>
              <w:right w:val="single" w:sz="4" w:space="0" w:color="auto"/>
            </w:tcBorders>
            <w:shd w:val="clear" w:color="auto" w:fill="auto"/>
            <w:noWrap/>
            <w:vAlign w:val="center"/>
            <w:hideMark/>
          </w:tcPr>
          <w:p w14:paraId="76C2913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0,53</w:t>
            </w:r>
          </w:p>
        </w:tc>
      </w:tr>
      <w:tr w:rsidR="00E31EDF" w:rsidRPr="00E31EDF" w14:paraId="75F9A8D0"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71639FB"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Philippines</w:t>
            </w:r>
          </w:p>
        </w:tc>
        <w:tc>
          <w:tcPr>
            <w:tcW w:w="1460" w:type="dxa"/>
            <w:tcBorders>
              <w:top w:val="nil"/>
              <w:left w:val="nil"/>
              <w:bottom w:val="single" w:sz="4" w:space="0" w:color="auto"/>
              <w:right w:val="single" w:sz="4" w:space="0" w:color="auto"/>
            </w:tcBorders>
            <w:shd w:val="clear" w:color="auto" w:fill="auto"/>
            <w:noWrap/>
            <w:vAlign w:val="center"/>
            <w:hideMark/>
          </w:tcPr>
          <w:p w14:paraId="6ABB11D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143.493</w:t>
            </w:r>
          </w:p>
        </w:tc>
        <w:tc>
          <w:tcPr>
            <w:tcW w:w="1280" w:type="dxa"/>
            <w:tcBorders>
              <w:top w:val="nil"/>
              <w:left w:val="nil"/>
              <w:bottom w:val="single" w:sz="4" w:space="0" w:color="auto"/>
              <w:right w:val="single" w:sz="4" w:space="0" w:color="auto"/>
            </w:tcBorders>
            <w:shd w:val="clear" w:color="auto" w:fill="auto"/>
            <w:noWrap/>
            <w:vAlign w:val="center"/>
            <w:hideMark/>
          </w:tcPr>
          <w:p w14:paraId="25A980F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-10,86</w:t>
            </w:r>
          </w:p>
        </w:tc>
        <w:tc>
          <w:tcPr>
            <w:tcW w:w="1206" w:type="dxa"/>
            <w:tcBorders>
              <w:top w:val="nil"/>
              <w:left w:val="nil"/>
              <w:bottom w:val="single" w:sz="4" w:space="0" w:color="auto"/>
              <w:right w:val="single" w:sz="4" w:space="0" w:color="auto"/>
            </w:tcBorders>
            <w:shd w:val="clear" w:color="auto" w:fill="auto"/>
            <w:noWrap/>
            <w:vAlign w:val="center"/>
            <w:hideMark/>
          </w:tcPr>
          <w:p w14:paraId="72C62FB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-11,88</w:t>
            </w:r>
          </w:p>
        </w:tc>
        <w:tc>
          <w:tcPr>
            <w:tcW w:w="1620" w:type="dxa"/>
            <w:tcBorders>
              <w:top w:val="nil"/>
              <w:left w:val="nil"/>
              <w:bottom w:val="single" w:sz="4" w:space="0" w:color="auto"/>
              <w:right w:val="single" w:sz="4" w:space="0" w:color="auto"/>
            </w:tcBorders>
            <w:shd w:val="clear" w:color="auto" w:fill="auto"/>
            <w:noWrap/>
            <w:vAlign w:val="center"/>
            <w:hideMark/>
          </w:tcPr>
          <w:p w14:paraId="382270F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1.054.604</w:t>
            </w:r>
          </w:p>
        </w:tc>
        <w:tc>
          <w:tcPr>
            <w:tcW w:w="1120" w:type="dxa"/>
            <w:tcBorders>
              <w:top w:val="nil"/>
              <w:left w:val="nil"/>
              <w:bottom w:val="single" w:sz="4" w:space="0" w:color="auto"/>
              <w:right w:val="single" w:sz="4" w:space="0" w:color="auto"/>
            </w:tcBorders>
            <w:shd w:val="clear" w:color="auto" w:fill="auto"/>
            <w:noWrap/>
            <w:vAlign w:val="center"/>
            <w:hideMark/>
          </w:tcPr>
          <w:p w14:paraId="1C540DE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26,36</w:t>
            </w:r>
          </w:p>
        </w:tc>
        <w:tc>
          <w:tcPr>
            <w:tcW w:w="974" w:type="dxa"/>
            <w:tcBorders>
              <w:top w:val="nil"/>
              <w:left w:val="nil"/>
              <w:bottom w:val="single" w:sz="4" w:space="0" w:color="auto"/>
              <w:right w:val="single" w:sz="4" w:space="0" w:color="auto"/>
            </w:tcBorders>
            <w:shd w:val="clear" w:color="auto" w:fill="auto"/>
            <w:noWrap/>
            <w:vAlign w:val="center"/>
            <w:hideMark/>
          </w:tcPr>
          <w:p w14:paraId="5FA5C81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0,40</w:t>
            </w:r>
          </w:p>
        </w:tc>
      </w:tr>
      <w:tr w:rsidR="00E31EDF" w:rsidRPr="00E31EDF" w14:paraId="3C9A7F41"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5CE35F1"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Thái Lan</w:t>
            </w:r>
          </w:p>
        </w:tc>
        <w:tc>
          <w:tcPr>
            <w:tcW w:w="1460" w:type="dxa"/>
            <w:tcBorders>
              <w:top w:val="nil"/>
              <w:left w:val="nil"/>
              <w:bottom w:val="single" w:sz="4" w:space="0" w:color="auto"/>
              <w:right w:val="single" w:sz="4" w:space="0" w:color="auto"/>
            </w:tcBorders>
            <w:shd w:val="clear" w:color="auto" w:fill="auto"/>
            <w:noWrap/>
            <w:vAlign w:val="center"/>
            <w:hideMark/>
          </w:tcPr>
          <w:p w14:paraId="52F8142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188.389</w:t>
            </w:r>
          </w:p>
        </w:tc>
        <w:tc>
          <w:tcPr>
            <w:tcW w:w="1280" w:type="dxa"/>
            <w:tcBorders>
              <w:top w:val="nil"/>
              <w:left w:val="nil"/>
              <w:bottom w:val="single" w:sz="4" w:space="0" w:color="auto"/>
              <w:right w:val="single" w:sz="4" w:space="0" w:color="auto"/>
            </w:tcBorders>
            <w:shd w:val="clear" w:color="auto" w:fill="auto"/>
            <w:noWrap/>
            <w:vAlign w:val="center"/>
            <w:hideMark/>
          </w:tcPr>
          <w:p w14:paraId="1228E49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616,36</w:t>
            </w:r>
          </w:p>
        </w:tc>
        <w:tc>
          <w:tcPr>
            <w:tcW w:w="1206" w:type="dxa"/>
            <w:tcBorders>
              <w:top w:val="nil"/>
              <w:left w:val="nil"/>
              <w:bottom w:val="single" w:sz="4" w:space="0" w:color="auto"/>
              <w:right w:val="single" w:sz="4" w:space="0" w:color="auto"/>
            </w:tcBorders>
            <w:shd w:val="clear" w:color="auto" w:fill="auto"/>
            <w:noWrap/>
            <w:vAlign w:val="center"/>
            <w:hideMark/>
          </w:tcPr>
          <w:p w14:paraId="45D6744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121,88</w:t>
            </w:r>
          </w:p>
        </w:tc>
        <w:tc>
          <w:tcPr>
            <w:tcW w:w="1620" w:type="dxa"/>
            <w:tcBorders>
              <w:top w:val="nil"/>
              <w:left w:val="nil"/>
              <w:bottom w:val="single" w:sz="4" w:space="0" w:color="auto"/>
              <w:right w:val="single" w:sz="4" w:space="0" w:color="auto"/>
            </w:tcBorders>
            <w:shd w:val="clear" w:color="auto" w:fill="auto"/>
            <w:noWrap/>
            <w:vAlign w:val="center"/>
            <w:hideMark/>
          </w:tcPr>
          <w:p w14:paraId="4F38D36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691.466</w:t>
            </w:r>
          </w:p>
        </w:tc>
        <w:tc>
          <w:tcPr>
            <w:tcW w:w="1120" w:type="dxa"/>
            <w:tcBorders>
              <w:top w:val="nil"/>
              <w:left w:val="nil"/>
              <w:bottom w:val="single" w:sz="4" w:space="0" w:color="auto"/>
              <w:right w:val="single" w:sz="4" w:space="0" w:color="auto"/>
            </w:tcBorders>
            <w:shd w:val="clear" w:color="auto" w:fill="auto"/>
            <w:noWrap/>
            <w:vAlign w:val="center"/>
            <w:hideMark/>
          </w:tcPr>
          <w:p w14:paraId="521365B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-61,48</w:t>
            </w:r>
          </w:p>
        </w:tc>
        <w:tc>
          <w:tcPr>
            <w:tcW w:w="974" w:type="dxa"/>
            <w:tcBorders>
              <w:top w:val="nil"/>
              <w:left w:val="nil"/>
              <w:bottom w:val="single" w:sz="4" w:space="0" w:color="auto"/>
              <w:right w:val="single" w:sz="4" w:space="0" w:color="auto"/>
            </w:tcBorders>
            <w:shd w:val="clear" w:color="auto" w:fill="auto"/>
            <w:noWrap/>
            <w:vAlign w:val="center"/>
            <w:hideMark/>
          </w:tcPr>
          <w:p w14:paraId="4D331AD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0,26</w:t>
            </w:r>
          </w:p>
        </w:tc>
      </w:tr>
      <w:tr w:rsidR="00E31EDF" w:rsidRPr="00E31EDF" w14:paraId="7027A589"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E10BAD5"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Lào</w:t>
            </w:r>
          </w:p>
        </w:tc>
        <w:tc>
          <w:tcPr>
            <w:tcW w:w="1460" w:type="dxa"/>
            <w:tcBorders>
              <w:top w:val="nil"/>
              <w:left w:val="nil"/>
              <w:bottom w:val="single" w:sz="4" w:space="0" w:color="auto"/>
              <w:right w:val="single" w:sz="4" w:space="0" w:color="auto"/>
            </w:tcBorders>
            <w:shd w:val="clear" w:color="auto" w:fill="auto"/>
            <w:noWrap/>
            <w:vAlign w:val="center"/>
            <w:hideMark/>
          </w:tcPr>
          <w:p w14:paraId="32DC252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95.276</w:t>
            </w:r>
          </w:p>
        </w:tc>
        <w:tc>
          <w:tcPr>
            <w:tcW w:w="1280" w:type="dxa"/>
            <w:tcBorders>
              <w:top w:val="nil"/>
              <w:left w:val="nil"/>
              <w:bottom w:val="single" w:sz="4" w:space="0" w:color="auto"/>
              <w:right w:val="single" w:sz="4" w:space="0" w:color="auto"/>
            </w:tcBorders>
            <w:shd w:val="clear" w:color="auto" w:fill="auto"/>
            <w:noWrap/>
            <w:vAlign w:val="center"/>
            <w:hideMark/>
          </w:tcPr>
          <w:p w14:paraId="428AA76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5C4510E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266,49</w:t>
            </w:r>
          </w:p>
        </w:tc>
        <w:tc>
          <w:tcPr>
            <w:tcW w:w="1620" w:type="dxa"/>
            <w:tcBorders>
              <w:top w:val="nil"/>
              <w:left w:val="nil"/>
              <w:bottom w:val="single" w:sz="4" w:space="0" w:color="auto"/>
              <w:right w:val="single" w:sz="4" w:space="0" w:color="auto"/>
            </w:tcBorders>
            <w:shd w:val="clear" w:color="auto" w:fill="auto"/>
            <w:noWrap/>
            <w:vAlign w:val="center"/>
            <w:hideMark/>
          </w:tcPr>
          <w:p w14:paraId="60A5683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622.675</w:t>
            </w:r>
          </w:p>
        </w:tc>
        <w:tc>
          <w:tcPr>
            <w:tcW w:w="1120" w:type="dxa"/>
            <w:tcBorders>
              <w:top w:val="nil"/>
              <w:left w:val="nil"/>
              <w:bottom w:val="single" w:sz="4" w:space="0" w:color="auto"/>
              <w:right w:val="single" w:sz="4" w:space="0" w:color="auto"/>
            </w:tcBorders>
            <w:shd w:val="clear" w:color="auto" w:fill="auto"/>
            <w:noWrap/>
            <w:vAlign w:val="center"/>
            <w:hideMark/>
          </w:tcPr>
          <w:p w14:paraId="449D10E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-62,82</w:t>
            </w:r>
          </w:p>
        </w:tc>
        <w:tc>
          <w:tcPr>
            <w:tcW w:w="974" w:type="dxa"/>
            <w:tcBorders>
              <w:top w:val="nil"/>
              <w:left w:val="nil"/>
              <w:bottom w:val="single" w:sz="4" w:space="0" w:color="auto"/>
              <w:right w:val="single" w:sz="4" w:space="0" w:color="auto"/>
            </w:tcBorders>
            <w:shd w:val="clear" w:color="auto" w:fill="auto"/>
            <w:noWrap/>
            <w:vAlign w:val="center"/>
            <w:hideMark/>
          </w:tcPr>
          <w:p w14:paraId="589F3E5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0,23</w:t>
            </w:r>
          </w:p>
        </w:tc>
      </w:tr>
      <w:tr w:rsidR="00E31EDF" w:rsidRPr="00E31EDF" w14:paraId="01762EFB"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C06645E"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El Salvador</w:t>
            </w:r>
          </w:p>
        </w:tc>
        <w:tc>
          <w:tcPr>
            <w:tcW w:w="1460" w:type="dxa"/>
            <w:tcBorders>
              <w:top w:val="nil"/>
              <w:left w:val="nil"/>
              <w:bottom w:val="single" w:sz="4" w:space="0" w:color="auto"/>
              <w:right w:val="single" w:sz="4" w:space="0" w:color="auto"/>
            </w:tcBorders>
            <w:shd w:val="clear" w:color="auto" w:fill="auto"/>
            <w:noWrap/>
            <w:vAlign w:val="center"/>
            <w:hideMark/>
          </w:tcPr>
          <w:p w14:paraId="5C453DB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675C9D7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-100,00</w:t>
            </w:r>
          </w:p>
        </w:tc>
        <w:tc>
          <w:tcPr>
            <w:tcW w:w="1206" w:type="dxa"/>
            <w:tcBorders>
              <w:top w:val="nil"/>
              <w:left w:val="nil"/>
              <w:bottom w:val="single" w:sz="4" w:space="0" w:color="auto"/>
              <w:right w:val="single" w:sz="4" w:space="0" w:color="auto"/>
            </w:tcBorders>
            <w:shd w:val="clear" w:color="auto" w:fill="auto"/>
            <w:noWrap/>
            <w:vAlign w:val="center"/>
            <w:hideMark/>
          </w:tcPr>
          <w:p w14:paraId="6710F8B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1121E68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524.060</w:t>
            </w:r>
          </w:p>
        </w:tc>
        <w:tc>
          <w:tcPr>
            <w:tcW w:w="1120" w:type="dxa"/>
            <w:tcBorders>
              <w:top w:val="nil"/>
              <w:left w:val="nil"/>
              <w:bottom w:val="single" w:sz="4" w:space="0" w:color="auto"/>
              <w:right w:val="single" w:sz="4" w:space="0" w:color="auto"/>
            </w:tcBorders>
            <w:shd w:val="clear" w:color="auto" w:fill="auto"/>
            <w:noWrap/>
            <w:vAlign w:val="center"/>
            <w:hideMark/>
          </w:tcPr>
          <w:p w14:paraId="5C94F04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102,95</w:t>
            </w:r>
          </w:p>
        </w:tc>
        <w:tc>
          <w:tcPr>
            <w:tcW w:w="974" w:type="dxa"/>
            <w:tcBorders>
              <w:top w:val="nil"/>
              <w:left w:val="nil"/>
              <w:bottom w:val="single" w:sz="4" w:space="0" w:color="auto"/>
              <w:right w:val="single" w:sz="4" w:space="0" w:color="auto"/>
            </w:tcBorders>
            <w:shd w:val="clear" w:color="auto" w:fill="auto"/>
            <w:noWrap/>
            <w:vAlign w:val="center"/>
            <w:hideMark/>
          </w:tcPr>
          <w:p w14:paraId="58D1BE1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0,20</w:t>
            </w:r>
          </w:p>
        </w:tc>
      </w:tr>
      <w:tr w:rsidR="00E31EDF" w:rsidRPr="00E31EDF" w14:paraId="409A0721"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DF5169F"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Indonesia</w:t>
            </w:r>
          </w:p>
        </w:tc>
        <w:tc>
          <w:tcPr>
            <w:tcW w:w="1460" w:type="dxa"/>
            <w:tcBorders>
              <w:top w:val="nil"/>
              <w:left w:val="nil"/>
              <w:bottom w:val="single" w:sz="4" w:space="0" w:color="auto"/>
              <w:right w:val="single" w:sz="4" w:space="0" w:color="auto"/>
            </w:tcBorders>
            <w:shd w:val="clear" w:color="auto" w:fill="auto"/>
            <w:noWrap/>
            <w:vAlign w:val="center"/>
            <w:hideMark/>
          </w:tcPr>
          <w:p w14:paraId="2E71978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25.129</w:t>
            </w:r>
          </w:p>
        </w:tc>
        <w:tc>
          <w:tcPr>
            <w:tcW w:w="1280" w:type="dxa"/>
            <w:tcBorders>
              <w:top w:val="nil"/>
              <w:left w:val="nil"/>
              <w:bottom w:val="single" w:sz="4" w:space="0" w:color="auto"/>
              <w:right w:val="single" w:sz="4" w:space="0" w:color="auto"/>
            </w:tcBorders>
            <w:shd w:val="clear" w:color="auto" w:fill="auto"/>
            <w:noWrap/>
            <w:vAlign w:val="center"/>
            <w:hideMark/>
          </w:tcPr>
          <w:p w14:paraId="56CEB2C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43,73</w:t>
            </w:r>
          </w:p>
        </w:tc>
        <w:tc>
          <w:tcPr>
            <w:tcW w:w="1206" w:type="dxa"/>
            <w:tcBorders>
              <w:top w:val="nil"/>
              <w:left w:val="nil"/>
              <w:bottom w:val="single" w:sz="4" w:space="0" w:color="auto"/>
              <w:right w:val="single" w:sz="4" w:space="0" w:color="auto"/>
            </w:tcBorders>
            <w:shd w:val="clear" w:color="auto" w:fill="auto"/>
            <w:noWrap/>
            <w:vAlign w:val="center"/>
            <w:hideMark/>
          </w:tcPr>
          <w:p w14:paraId="52AD5C3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-47,25</w:t>
            </w:r>
          </w:p>
        </w:tc>
        <w:tc>
          <w:tcPr>
            <w:tcW w:w="1620" w:type="dxa"/>
            <w:tcBorders>
              <w:top w:val="nil"/>
              <w:left w:val="nil"/>
              <w:bottom w:val="single" w:sz="4" w:space="0" w:color="auto"/>
              <w:right w:val="single" w:sz="4" w:space="0" w:color="auto"/>
            </w:tcBorders>
            <w:shd w:val="clear" w:color="auto" w:fill="auto"/>
            <w:noWrap/>
            <w:vAlign w:val="center"/>
            <w:hideMark/>
          </w:tcPr>
          <w:p w14:paraId="5FB86D8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522.744</w:t>
            </w:r>
          </w:p>
        </w:tc>
        <w:tc>
          <w:tcPr>
            <w:tcW w:w="1120" w:type="dxa"/>
            <w:tcBorders>
              <w:top w:val="nil"/>
              <w:left w:val="nil"/>
              <w:bottom w:val="single" w:sz="4" w:space="0" w:color="auto"/>
              <w:right w:val="single" w:sz="4" w:space="0" w:color="auto"/>
            </w:tcBorders>
            <w:shd w:val="clear" w:color="auto" w:fill="auto"/>
            <w:noWrap/>
            <w:vAlign w:val="center"/>
            <w:hideMark/>
          </w:tcPr>
          <w:p w14:paraId="414E6D9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-7,30</w:t>
            </w:r>
          </w:p>
        </w:tc>
        <w:tc>
          <w:tcPr>
            <w:tcW w:w="974" w:type="dxa"/>
            <w:tcBorders>
              <w:top w:val="nil"/>
              <w:left w:val="nil"/>
              <w:bottom w:val="single" w:sz="4" w:space="0" w:color="auto"/>
              <w:right w:val="single" w:sz="4" w:space="0" w:color="auto"/>
            </w:tcBorders>
            <w:shd w:val="clear" w:color="auto" w:fill="auto"/>
            <w:noWrap/>
            <w:vAlign w:val="center"/>
            <w:hideMark/>
          </w:tcPr>
          <w:p w14:paraId="78CF37B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0,20</w:t>
            </w:r>
          </w:p>
        </w:tc>
      </w:tr>
      <w:tr w:rsidR="00E31EDF" w:rsidRPr="00E31EDF" w14:paraId="21886626"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010631D"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Pháp</w:t>
            </w:r>
          </w:p>
        </w:tc>
        <w:tc>
          <w:tcPr>
            <w:tcW w:w="1460" w:type="dxa"/>
            <w:tcBorders>
              <w:top w:val="nil"/>
              <w:left w:val="nil"/>
              <w:bottom w:val="single" w:sz="4" w:space="0" w:color="auto"/>
              <w:right w:val="single" w:sz="4" w:space="0" w:color="auto"/>
            </w:tcBorders>
            <w:shd w:val="clear" w:color="auto" w:fill="auto"/>
            <w:noWrap/>
            <w:vAlign w:val="center"/>
            <w:hideMark/>
          </w:tcPr>
          <w:p w14:paraId="3FB73F7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25.172</w:t>
            </w:r>
          </w:p>
        </w:tc>
        <w:tc>
          <w:tcPr>
            <w:tcW w:w="1280" w:type="dxa"/>
            <w:tcBorders>
              <w:top w:val="nil"/>
              <w:left w:val="nil"/>
              <w:bottom w:val="single" w:sz="4" w:space="0" w:color="auto"/>
              <w:right w:val="single" w:sz="4" w:space="0" w:color="auto"/>
            </w:tcBorders>
            <w:shd w:val="clear" w:color="auto" w:fill="auto"/>
            <w:noWrap/>
            <w:vAlign w:val="center"/>
            <w:hideMark/>
          </w:tcPr>
          <w:p w14:paraId="740B138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67F9AEB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-59,73</w:t>
            </w:r>
          </w:p>
        </w:tc>
        <w:tc>
          <w:tcPr>
            <w:tcW w:w="1620" w:type="dxa"/>
            <w:tcBorders>
              <w:top w:val="nil"/>
              <w:left w:val="nil"/>
              <w:bottom w:val="single" w:sz="4" w:space="0" w:color="auto"/>
              <w:right w:val="single" w:sz="4" w:space="0" w:color="auto"/>
            </w:tcBorders>
            <w:shd w:val="clear" w:color="auto" w:fill="auto"/>
            <w:noWrap/>
            <w:vAlign w:val="center"/>
            <w:hideMark/>
          </w:tcPr>
          <w:p w14:paraId="70B14A3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514.771</w:t>
            </w:r>
          </w:p>
        </w:tc>
        <w:tc>
          <w:tcPr>
            <w:tcW w:w="1120" w:type="dxa"/>
            <w:tcBorders>
              <w:top w:val="nil"/>
              <w:left w:val="nil"/>
              <w:bottom w:val="single" w:sz="4" w:space="0" w:color="auto"/>
              <w:right w:val="single" w:sz="4" w:space="0" w:color="auto"/>
            </w:tcBorders>
            <w:shd w:val="clear" w:color="auto" w:fill="auto"/>
            <w:noWrap/>
            <w:vAlign w:val="center"/>
            <w:hideMark/>
          </w:tcPr>
          <w:p w14:paraId="5C79441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41,38</w:t>
            </w:r>
          </w:p>
        </w:tc>
        <w:tc>
          <w:tcPr>
            <w:tcW w:w="974" w:type="dxa"/>
            <w:tcBorders>
              <w:top w:val="nil"/>
              <w:left w:val="nil"/>
              <w:bottom w:val="single" w:sz="4" w:space="0" w:color="auto"/>
              <w:right w:val="single" w:sz="4" w:space="0" w:color="auto"/>
            </w:tcBorders>
            <w:shd w:val="clear" w:color="auto" w:fill="auto"/>
            <w:noWrap/>
            <w:vAlign w:val="center"/>
            <w:hideMark/>
          </w:tcPr>
          <w:p w14:paraId="33355EF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0,19</w:t>
            </w:r>
          </w:p>
        </w:tc>
      </w:tr>
      <w:tr w:rsidR="00E31EDF" w:rsidRPr="00E31EDF" w14:paraId="19913E02"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8C3796E"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Hà Lan</w:t>
            </w:r>
          </w:p>
        </w:tc>
        <w:tc>
          <w:tcPr>
            <w:tcW w:w="1460" w:type="dxa"/>
            <w:tcBorders>
              <w:top w:val="nil"/>
              <w:left w:val="nil"/>
              <w:bottom w:val="single" w:sz="4" w:space="0" w:color="auto"/>
              <w:right w:val="single" w:sz="4" w:space="0" w:color="auto"/>
            </w:tcBorders>
            <w:shd w:val="clear" w:color="auto" w:fill="auto"/>
            <w:noWrap/>
            <w:vAlign w:val="center"/>
            <w:hideMark/>
          </w:tcPr>
          <w:p w14:paraId="4E16183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139.494</w:t>
            </w:r>
          </w:p>
        </w:tc>
        <w:tc>
          <w:tcPr>
            <w:tcW w:w="1280" w:type="dxa"/>
            <w:tcBorders>
              <w:top w:val="nil"/>
              <w:left w:val="nil"/>
              <w:bottom w:val="single" w:sz="4" w:space="0" w:color="auto"/>
              <w:right w:val="single" w:sz="4" w:space="0" w:color="auto"/>
            </w:tcBorders>
            <w:shd w:val="clear" w:color="auto" w:fill="auto"/>
            <w:noWrap/>
            <w:vAlign w:val="center"/>
            <w:hideMark/>
          </w:tcPr>
          <w:p w14:paraId="40AC237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226,62</w:t>
            </w:r>
          </w:p>
        </w:tc>
        <w:tc>
          <w:tcPr>
            <w:tcW w:w="1206" w:type="dxa"/>
            <w:tcBorders>
              <w:top w:val="nil"/>
              <w:left w:val="nil"/>
              <w:bottom w:val="single" w:sz="4" w:space="0" w:color="auto"/>
              <w:right w:val="single" w:sz="4" w:space="0" w:color="auto"/>
            </w:tcBorders>
            <w:shd w:val="clear" w:color="auto" w:fill="auto"/>
            <w:noWrap/>
            <w:vAlign w:val="center"/>
            <w:hideMark/>
          </w:tcPr>
          <w:p w14:paraId="26D86CA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37,11</w:t>
            </w:r>
          </w:p>
        </w:tc>
        <w:tc>
          <w:tcPr>
            <w:tcW w:w="1620" w:type="dxa"/>
            <w:tcBorders>
              <w:top w:val="nil"/>
              <w:left w:val="nil"/>
              <w:bottom w:val="single" w:sz="4" w:space="0" w:color="auto"/>
              <w:right w:val="single" w:sz="4" w:space="0" w:color="auto"/>
            </w:tcBorders>
            <w:shd w:val="clear" w:color="auto" w:fill="auto"/>
            <w:noWrap/>
            <w:vAlign w:val="center"/>
            <w:hideMark/>
          </w:tcPr>
          <w:p w14:paraId="57CC60B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380.710</w:t>
            </w:r>
          </w:p>
        </w:tc>
        <w:tc>
          <w:tcPr>
            <w:tcW w:w="1120" w:type="dxa"/>
            <w:tcBorders>
              <w:top w:val="nil"/>
              <w:left w:val="nil"/>
              <w:bottom w:val="single" w:sz="4" w:space="0" w:color="auto"/>
              <w:right w:val="single" w:sz="4" w:space="0" w:color="auto"/>
            </w:tcBorders>
            <w:shd w:val="clear" w:color="auto" w:fill="auto"/>
            <w:noWrap/>
            <w:vAlign w:val="center"/>
            <w:hideMark/>
          </w:tcPr>
          <w:p w14:paraId="56A7FCF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-2,70</w:t>
            </w:r>
          </w:p>
        </w:tc>
        <w:tc>
          <w:tcPr>
            <w:tcW w:w="974" w:type="dxa"/>
            <w:tcBorders>
              <w:top w:val="nil"/>
              <w:left w:val="nil"/>
              <w:bottom w:val="single" w:sz="4" w:space="0" w:color="auto"/>
              <w:right w:val="single" w:sz="4" w:space="0" w:color="auto"/>
            </w:tcBorders>
            <w:shd w:val="clear" w:color="auto" w:fill="auto"/>
            <w:noWrap/>
            <w:vAlign w:val="center"/>
            <w:hideMark/>
          </w:tcPr>
          <w:p w14:paraId="05A156F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0,14</w:t>
            </w:r>
          </w:p>
        </w:tc>
      </w:tr>
      <w:tr w:rsidR="00E31EDF" w:rsidRPr="00E31EDF" w14:paraId="2ED61AA3"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404A020"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Malaysia</w:t>
            </w:r>
          </w:p>
        </w:tc>
        <w:tc>
          <w:tcPr>
            <w:tcW w:w="1460" w:type="dxa"/>
            <w:tcBorders>
              <w:top w:val="nil"/>
              <w:left w:val="nil"/>
              <w:bottom w:val="single" w:sz="4" w:space="0" w:color="auto"/>
              <w:right w:val="single" w:sz="4" w:space="0" w:color="auto"/>
            </w:tcBorders>
            <w:shd w:val="clear" w:color="auto" w:fill="auto"/>
            <w:noWrap/>
            <w:vAlign w:val="center"/>
            <w:hideMark/>
          </w:tcPr>
          <w:p w14:paraId="707FDDD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25.879</w:t>
            </w:r>
          </w:p>
        </w:tc>
        <w:tc>
          <w:tcPr>
            <w:tcW w:w="1280" w:type="dxa"/>
            <w:tcBorders>
              <w:top w:val="nil"/>
              <w:left w:val="nil"/>
              <w:bottom w:val="single" w:sz="4" w:space="0" w:color="auto"/>
              <w:right w:val="single" w:sz="4" w:space="0" w:color="auto"/>
            </w:tcBorders>
            <w:shd w:val="clear" w:color="auto" w:fill="auto"/>
            <w:noWrap/>
            <w:vAlign w:val="center"/>
            <w:hideMark/>
          </w:tcPr>
          <w:p w14:paraId="746D6DD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138,74</w:t>
            </w:r>
          </w:p>
        </w:tc>
        <w:tc>
          <w:tcPr>
            <w:tcW w:w="1206" w:type="dxa"/>
            <w:tcBorders>
              <w:top w:val="nil"/>
              <w:left w:val="nil"/>
              <w:bottom w:val="single" w:sz="4" w:space="0" w:color="auto"/>
              <w:right w:val="single" w:sz="4" w:space="0" w:color="auto"/>
            </w:tcBorders>
            <w:shd w:val="clear" w:color="auto" w:fill="auto"/>
            <w:noWrap/>
            <w:vAlign w:val="center"/>
            <w:hideMark/>
          </w:tcPr>
          <w:p w14:paraId="251CE0D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-87,93</w:t>
            </w:r>
          </w:p>
        </w:tc>
        <w:tc>
          <w:tcPr>
            <w:tcW w:w="1620" w:type="dxa"/>
            <w:tcBorders>
              <w:top w:val="nil"/>
              <w:left w:val="nil"/>
              <w:bottom w:val="single" w:sz="4" w:space="0" w:color="auto"/>
              <w:right w:val="single" w:sz="4" w:space="0" w:color="auto"/>
            </w:tcBorders>
            <w:shd w:val="clear" w:color="auto" w:fill="auto"/>
            <w:noWrap/>
            <w:vAlign w:val="center"/>
            <w:hideMark/>
          </w:tcPr>
          <w:p w14:paraId="5FEAC0C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378.558</w:t>
            </w:r>
          </w:p>
        </w:tc>
        <w:tc>
          <w:tcPr>
            <w:tcW w:w="1120" w:type="dxa"/>
            <w:tcBorders>
              <w:top w:val="nil"/>
              <w:left w:val="nil"/>
              <w:bottom w:val="single" w:sz="4" w:space="0" w:color="auto"/>
              <w:right w:val="single" w:sz="4" w:space="0" w:color="auto"/>
            </w:tcBorders>
            <w:shd w:val="clear" w:color="auto" w:fill="auto"/>
            <w:noWrap/>
            <w:vAlign w:val="center"/>
            <w:hideMark/>
          </w:tcPr>
          <w:p w14:paraId="4BF21A8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-93,67</w:t>
            </w:r>
          </w:p>
        </w:tc>
        <w:tc>
          <w:tcPr>
            <w:tcW w:w="974" w:type="dxa"/>
            <w:tcBorders>
              <w:top w:val="nil"/>
              <w:left w:val="nil"/>
              <w:bottom w:val="single" w:sz="4" w:space="0" w:color="auto"/>
              <w:right w:val="single" w:sz="4" w:space="0" w:color="auto"/>
            </w:tcBorders>
            <w:shd w:val="clear" w:color="auto" w:fill="auto"/>
            <w:noWrap/>
            <w:vAlign w:val="center"/>
            <w:hideMark/>
          </w:tcPr>
          <w:p w14:paraId="21F0D2D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0,14</w:t>
            </w:r>
          </w:p>
        </w:tc>
      </w:tr>
      <w:tr w:rsidR="00E31EDF" w:rsidRPr="00E31EDF" w14:paraId="60784B18"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6C8BB73" w14:textId="1692ABCB" w:rsidR="00E31EDF" w:rsidRPr="00E31EDF" w:rsidRDefault="00433B4C" w:rsidP="00E31EDF">
            <w:pPr>
              <w:rPr>
                <w:rFonts w:eastAsia="Times New Roman"/>
                <w:b/>
                <w:bCs/>
                <w:i/>
                <w:iCs/>
                <w:color w:val="000000"/>
                <w:sz w:val="22"/>
                <w:szCs w:val="22"/>
              </w:rPr>
            </w:pPr>
            <w:r>
              <w:rPr>
                <w:rFonts w:eastAsia="Times New Roman"/>
                <w:b/>
                <w:bCs/>
                <w:i/>
                <w:iCs/>
                <w:color w:val="000000"/>
                <w:sz w:val="22"/>
                <w:szCs w:val="22"/>
              </w:rPr>
              <w:t xml:space="preserve">Ổ </w:t>
            </w:r>
            <w:r w:rsidR="00E31EDF" w:rsidRPr="00E31EDF">
              <w:rPr>
                <w:rFonts w:eastAsia="Times New Roman"/>
                <w:b/>
                <w:bCs/>
                <w:i/>
                <w:iCs/>
                <w:color w:val="000000"/>
                <w:sz w:val="22"/>
                <w:szCs w:val="22"/>
              </w:rPr>
              <w:t>bi hoặc ổ đũa</w:t>
            </w:r>
          </w:p>
        </w:tc>
        <w:tc>
          <w:tcPr>
            <w:tcW w:w="1460" w:type="dxa"/>
            <w:tcBorders>
              <w:top w:val="nil"/>
              <w:left w:val="nil"/>
              <w:bottom w:val="single" w:sz="4" w:space="0" w:color="auto"/>
              <w:right w:val="single" w:sz="4" w:space="0" w:color="auto"/>
            </w:tcBorders>
            <w:shd w:val="clear" w:color="auto" w:fill="auto"/>
            <w:noWrap/>
            <w:vAlign w:val="center"/>
            <w:hideMark/>
          </w:tcPr>
          <w:p w14:paraId="3DCC1B9F"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15.956.488</w:t>
            </w:r>
          </w:p>
        </w:tc>
        <w:tc>
          <w:tcPr>
            <w:tcW w:w="1280" w:type="dxa"/>
            <w:tcBorders>
              <w:top w:val="nil"/>
              <w:left w:val="nil"/>
              <w:bottom w:val="single" w:sz="4" w:space="0" w:color="auto"/>
              <w:right w:val="single" w:sz="4" w:space="0" w:color="auto"/>
            </w:tcBorders>
            <w:shd w:val="clear" w:color="auto" w:fill="auto"/>
            <w:noWrap/>
            <w:vAlign w:val="center"/>
            <w:hideMark/>
          </w:tcPr>
          <w:p w14:paraId="5A4C6B5E"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15,87</w:t>
            </w:r>
          </w:p>
        </w:tc>
        <w:tc>
          <w:tcPr>
            <w:tcW w:w="1206" w:type="dxa"/>
            <w:tcBorders>
              <w:top w:val="nil"/>
              <w:left w:val="nil"/>
              <w:bottom w:val="single" w:sz="4" w:space="0" w:color="auto"/>
              <w:right w:val="single" w:sz="4" w:space="0" w:color="auto"/>
            </w:tcBorders>
            <w:shd w:val="clear" w:color="auto" w:fill="auto"/>
            <w:noWrap/>
            <w:vAlign w:val="center"/>
            <w:hideMark/>
          </w:tcPr>
          <w:p w14:paraId="40BFCF5D"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103,06</w:t>
            </w:r>
          </w:p>
        </w:tc>
        <w:tc>
          <w:tcPr>
            <w:tcW w:w="1620" w:type="dxa"/>
            <w:tcBorders>
              <w:top w:val="nil"/>
              <w:left w:val="nil"/>
              <w:bottom w:val="single" w:sz="4" w:space="0" w:color="auto"/>
              <w:right w:val="single" w:sz="4" w:space="0" w:color="auto"/>
            </w:tcBorders>
            <w:shd w:val="clear" w:color="auto" w:fill="auto"/>
            <w:noWrap/>
            <w:vAlign w:val="center"/>
            <w:hideMark/>
          </w:tcPr>
          <w:p w14:paraId="1982F0F0"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148.729.015</w:t>
            </w:r>
          </w:p>
        </w:tc>
        <w:tc>
          <w:tcPr>
            <w:tcW w:w="1120" w:type="dxa"/>
            <w:tcBorders>
              <w:top w:val="nil"/>
              <w:left w:val="nil"/>
              <w:bottom w:val="single" w:sz="4" w:space="0" w:color="auto"/>
              <w:right w:val="single" w:sz="4" w:space="0" w:color="auto"/>
            </w:tcBorders>
            <w:shd w:val="clear" w:color="auto" w:fill="auto"/>
            <w:noWrap/>
            <w:vAlign w:val="center"/>
            <w:hideMark/>
          </w:tcPr>
          <w:p w14:paraId="4F61EBF9"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w:t>
            </w:r>
          </w:p>
        </w:tc>
        <w:tc>
          <w:tcPr>
            <w:tcW w:w="974" w:type="dxa"/>
            <w:tcBorders>
              <w:top w:val="nil"/>
              <w:left w:val="nil"/>
              <w:bottom w:val="single" w:sz="4" w:space="0" w:color="auto"/>
              <w:right w:val="single" w:sz="4" w:space="0" w:color="auto"/>
            </w:tcBorders>
            <w:shd w:val="clear" w:color="auto" w:fill="auto"/>
            <w:noWrap/>
            <w:vAlign w:val="center"/>
            <w:hideMark/>
          </w:tcPr>
          <w:p w14:paraId="7AA67F8D"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100,00</w:t>
            </w:r>
          </w:p>
        </w:tc>
      </w:tr>
      <w:tr w:rsidR="00E31EDF" w:rsidRPr="00E31EDF" w14:paraId="7B7CEF43"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1E5AFC3"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Mỹ</w:t>
            </w:r>
          </w:p>
        </w:tc>
        <w:tc>
          <w:tcPr>
            <w:tcW w:w="1460" w:type="dxa"/>
            <w:tcBorders>
              <w:top w:val="nil"/>
              <w:left w:val="nil"/>
              <w:bottom w:val="single" w:sz="4" w:space="0" w:color="auto"/>
              <w:right w:val="single" w:sz="4" w:space="0" w:color="auto"/>
            </w:tcBorders>
            <w:shd w:val="clear" w:color="auto" w:fill="auto"/>
            <w:noWrap/>
            <w:vAlign w:val="center"/>
            <w:hideMark/>
          </w:tcPr>
          <w:p w14:paraId="63948FB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6.129.205</w:t>
            </w:r>
          </w:p>
        </w:tc>
        <w:tc>
          <w:tcPr>
            <w:tcW w:w="1280" w:type="dxa"/>
            <w:tcBorders>
              <w:top w:val="nil"/>
              <w:left w:val="nil"/>
              <w:bottom w:val="single" w:sz="4" w:space="0" w:color="auto"/>
              <w:right w:val="single" w:sz="4" w:space="0" w:color="auto"/>
            </w:tcBorders>
            <w:shd w:val="clear" w:color="auto" w:fill="auto"/>
            <w:noWrap/>
            <w:vAlign w:val="center"/>
            <w:hideMark/>
          </w:tcPr>
          <w:p w14:paraId="555A9BC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59,31</w:t>
            </w:r>
          </w:p>
        </w:tc>
        <w:tc>
          <w:tcPr>
            <w:tcW w:w="1206" w:type="dxa"/>
            <w:tcBorders>
              <w:top w:val="nil"/>
              <w:left w:val="nil"/>
              <w:bottom w:val="single" w:sz="4" w:space="0" w:color="auto"/>
              <w:right w:val="single" w:sz="4" w:space="0" w:color="auto"/>
            </w:tcBorders>
            <w:shd w:val="clear" w:color="auto" w:fill="auto"/>
            <w:noWrap/>
            <w:vAlign w:val="center"/>
            <w:hideMark/>
          </w:tcPr>
          <w:p w14:paraId="1016FD8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122,05</w:t>
            </w:r>
          </w:p>
        </w:tc>
        <w:tc>
          <w:tcPr>
            <w:tcW w:w="1620" w:type="dxa"/>
            <w:tcBorders>
              <w:top w:val="nil"/>
              <w:left w:val="nil"/>
              <w:bottom w:val="single" w:sz="4" w:space="0" w:color="auto"/>
              <w:right w:val="single" w:sz="4" w:space="0" w:color="auto"/>
            </w:tcBorders>
            <w:shd w:val="clear" w:color="auto" w:fill="auto"/>
            <w:noWrap/>
            <w:vAlign w:val="center"/>
            <w:hideMark/>
          </w:tcPr>
          <w:p w14:paraId="5D0914E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51.699.863</w:t>
            </w:r>
          </w:p>
        </w:tc>
        <w:tc>
          <w:tcPr>
            <w:tcW w:w="1120" w:type="dxa"/>
            <w:tcBorders>
              <w:top w:val="nil"/>
              <w:left w:val="nil"/>
              <w:bottom w:val="single" w:sz="4" w:space="0" w:color="auto"/>
              <w:right w:val="single" w:sz="4" w:space="0" w:color="auto"/>
            </w:tcBorders>
            <w:shd w:val="clear" w:color="auto" w:fill="auto"/>
            <w:noWrap/>
            <w:vAlign w:val="center"/>
            <w:hideMark/>
          </w:tcPr>
          <w:p w14:paraId="4073111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962B9C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34,76</w:t>
            </w:r>
          </w:p>
        </w:tc>
      </w:tr>
      <w:tr w:rsidR="00E31EDF" w:rsidRPr="00E31EDF" w14:paraId="66A63601"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2F3C87E"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Đức</w:t>
            </w:r>
          </w:p>
        </w:tc>
        <w:tc>
          <w:tcPr>
            <w:tcW w:w="1460" w:type="dxa"/>
            <w:tcBorders>
              <w:top w:val="nil"/>
              <w:left w:val="nil"/>
              <w:bottom w:val="single" w:sz="4" w:space="0" w:color="auto"/>
              <w:right w:val="single" w:sz="4" w:space="0" w:color="auto"/>
            </w:tcBorders>
            <w:shd w:val="clear" w:color="auto" w:fill="auto"/>
            <w:noWrap/>
            <w:vAlign w:val="center"/>
            <w:hideMark/>
          </w:tcPr>
          <w:p w14:paraId="5D5F33A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2.096.439</w:t>
            </w:r>
          </w:p>
        </w:tc>
        <w:tc>
          <w:tcPr>
            <w:tcW w:w="1280" w:type="dxa"/>
            <w:tcBorders>
              <w:top w:val="nil"/>
              <w:left w:val="nil"/>
              <w:bottom w:val="single" w:sz="4" w:space="0" w:color="auto"/>
              <w:right w:val="single" w:sz="4" w:space="0" w:color="auto"/>
            </w:tcBorders>
            <w:shd w:val="clear" w:color="auto" w:fill="auto"/>
            <w:noWrap/>
            <w:vAlign w:val="center"/>
            <w:hideMark/>
          </w:tcPr>
          <w:p w14:paraId="284DA27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-33,00</w:t>
            </w:r>
          </w:p>
        </w:tc>
        <w:tc>
          <w:tcPr>
            <w:tcW w:w="1206" w:type="dxa"/>
            <w:tcBorders>
              <w:top w:val="nil"/>
              <w:left w:val="nil"/>
              <w:bottom w:val="single" w:sz="4" w:space="0" w:color="auto"/>
              <w:right w:val="single" w:sz="4" w:space="0" w:color="auto"/>
            </w:tcBorders>
            <w:shd w:val="clear" w:color="auto" w:fill="auto"/>
            <w:noWrap/>
            <w:vAlign w:val="center"/>
            <w:hideMark/>
          </w:tcPr>
          <w:p w14:paraId="455F091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64,88</w:t>
            </w:r>
          </w:p>
        </w:tc>
        <w:tc>
          <w:tcPr>
            <w:tcW w:w="1620" w:type="dxa"/>
            <w:tcBorders>
              <w:top w:val="nil"/>
              <w:left w:val="nil"/>
              <w:bottom w:val="single" w:sz="4" w:space="0" w:color="auto"/>
              <w:right w:val="single" w:sz="4" w:space="0" w:color="auto"/>
            </w:tcBorders>
            <w:shd w:val="clear" w:color="auto" w:fill="auto"/>
            <w:noWrap/>
            <w:vAlign w:val="center"/>
            <w:hideMark/>
          </w:tcPr>
          <w:p w14:paraId="69EDCC3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26.495.397</w:t>
            </w:r>
          </w:p>
        </w:tc>
        <w:tc>
          <w:tcPr>
            <w:tcW w:w="1120" w:type="dxa"/>
            <w:tcBorders>
              <w:top w:val="nil"/>
              <w:left w:val="nil"/>
              <w:bottom w:val="single" w:sz="4" w:space="0" w:color="auto"/>
              <w:right w:val="single" w:sz="4" w:space="0" w:color="auto"/>
            </w:tcBorders>
            <w:shd w:val="clear" w:color="auto" w:fill="auto"/>
            <w:noWrap/>
            <w:vAlign w:val="center"/>
            <w:hideMark/>
          </w:tcPr>
          <w:p w14:paraId="62BF5D2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6265637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17,81</w:t>
            </w:r>
          </w:p>
        </w:tc>
      </w:tr>
      <w:tr w:rsidR="00E31EDF" w:rsidRPr="00E31EDF" w14:paraId="02529EE5"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172B9C7"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Nhật Bản</w:t>
            </w:r>
          </w:p>
        </w:tc>
        <w:tc>
          <w:tcPr>
            <w:tcW w:w="1460" w:type="dxa"/>
            <w:tcBorders>
              <w:top w:val="nil"/>
              <w:left w:val="nil"/>
              <w:bottom w:val="single" w:sz="4" w:space="0" w:color="auto"/>
              <w:right w:val="single" w:sz="4" w:space="0" w:color="auto"/>
            </w:tcBorders>
            <w:shd w:val="clear" w:color="auto" w:fill="auto"/>
            <w:noWrap/>
            <w:vAlign w:val="center"/>
            <w:hideMark/>
          </w:tcPr>
          <w:p w14:paraId="794DD2F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1.677.655</w:t>
            </w:r>
          </w:p>
        </w:tc>
        <w:tc>
          <w:tcPr>
            <w:tcW w:w="1280" w:type="dxa"/>
            <w:tcBorders>
              <w:top w:val="nil"/>
              <w:left w:val="nil"/>
              <w:bottom w:val="single" w:sz="4" w:space="0" w:color="auto"/>
              <w:right w:val="single" w:sz="4" w:space="0" w:color="auto"/>
            </w:tcBorders>
            <w:shd w:val="clear" w:color="auto" w:fill="auto"/>
            <w:noWrap/>
            <w:vAlign w:val="center"/>
            <w:hideMark/>
          </w:tcPr>
          <w:p w14:paraId="39A35F7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-7,05</w:t>
            </w:r>
          </w:p>
        </w:tc>
        <w:tc>
          <w:tcPr>
            <w:tcW w:w="1206" w:type="dxa"/>
            <w:tcBorders>
              <w:top w:val="nil"/>
              <w:left w:val="nil"/>
              <w:bottom w:val="single" w:sz="4" w:space="0" w:color="auto"/>
              <w:right w:val="single" w:sz="4" w:space="0" w:color="auto"/>
            </w:tcBorders>
            <w:shd w:val="clear" w:color="auto" w:fill="auto"/>
            <w:noWrap/>
            <w:vAlign w:val="center"/>
            <w:hideMark/>
          </w:tcPr>
          <w:p w14:paraId="4B923D4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253,44</w:t>
            </w:r>
          </w:p>
        </w:tc>
        <w:tc>
          <w:tcPr>
            <w:tcW w:w="1620" w:type="dxa"/>
            <w:tcBorders>
              <w:top w:val="nil"/>
              <w:left w:val="nil"/>
              <w:bottom w:val="single" w:sz="4" w:space="0" w:color="auto"/>
              <w:right w:val="single" w:sz="4" w:space="0" w:color="auto"/>
            </w:tcBorders>
            <w:shd w:val="clear" w:color="auto" w:fill="auto"/>
            <w:noWrap/>
            <w:vAlign w:val="center"/>
            <w:hideMark/>
          </w:tcPr>
          <w:p w14:paraId="4446DAD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18.928.325</w:t>
            </w:r>
          </w:p>
        </w:tc>
        <w:tc>
          <w:tcPr>
            <w:tcW w:w="1120" w:type="dxa"/>
            <w:tcBorders>
              <w:top w:val="nil"/>
              <w:left w:val="nil"/>
              <w:bottom w:val="single" w:sz="4" w:space="0" w:color="auto"/>
              <w:right w:val="single" w:sz="4" w:space="0" w:color="auto"/>
            </w:tcBorders>
            <w:shd w:val="clear" w:color="auto" w:fill="auto"/>
            <w:noWrap/>
            <w:vAlign w:val="center"/>
            <w:hideMark/>
          </w:tcPr>
          <w:p w14:paraId="6D45329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2B3445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12,73</w:t>
            </w:r>
          </w:p>
        </w:tc>
      </w:tr>
      <w:tr w:rsidR="00E31EDF" w:rsidRPr="00E31EDF" w14:paraId="1E4B9091"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6A67B61"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Ấn Độ</w:t>
            </w:r>
          </w:p>
        </w:tc>
        <w:tc>
          <w:tcPr>
            <w:tcW w:w="1460" w:type="dxa"/>
            <w:tcBorders>
              <w:top w:val="nil"/>
              <w:left w:val="nil"/>
              <w:bottom w:val="single" w:sz="4" w:space="0" w:color="auto"/>
              <w:right w:val="single" w:sz="4" w:space="0" w:color="auto"/>
            </w:tcBorders>
            <w:shd w:val="clear" w:color="auto" w:fill="auto"/>
            <w:noWrap/>
            <w:vAlign w:val="center"/>
            <w:hideMark/>
          </w:tcPr>
          <w:p w14:paraId="2BD7F6F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609.832</w:t>
            </w:r>
          </w:p>
        </w:tc>
        <w:tc>
          <w:tcPr>
            <w:tcW w:w="1280" w:type="dxa"/>
            <w:tcBorders>
              <w:top w:val="nil"/>
              <w:left w:val="nil"/>
              <w:bottom w:val="single" w:sz="4" w:space="0" w:color="auto"/>
              <w:right w:val="single" w:sz="4" w:space="0" w:color="auto"/>
            </w:tcBorders>
            <w:shd w:val="clear" w:color="auto" w:fill="auto"/>
            <w:noWrap/>
            <w:vAlign w:val="center"/>
            <w:hideMark/>
          </w:tcPr>
          <w:p w14:paraId="1729E0C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-22,45</w:t>
            </w:r>
          </w:p>
        </w:tc>
        <w:tc>
          <w:tcPr>
            <w:tcW w:w="1206" w:type="dxa"/>
            <w:tcBorders>
              <w:top w:val="nil"/>
              <w:left w:val="nil"/>
              <w:bottom w:val="single" w:sz="4" w:space="0" w:color="auto"/>
              <w:right w:val="single" w:sz="4" w:space="0" w:color="auto"/>
            </w:tcBorders>
            <w:shd w:val="clear" w:color="auto" w:fill="auto"/>
            <w:noWrap/>
            <w:vAlign w:val="center"/>
            <w:hideMark/>
          </w:tcPr>
          <w:p w14:paraId="3CA03E7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36,74</w:t>
            </w:r>
          </w:p>
        </w:tc>
        <w:tc>
          <w:tcPr>
            <w:tcW w:w="1620" w:type="dxa"/>
            <w:tcBorders>
              <w:top w:val="nil"/>
              <w:left w:val="nil"/>
              <w:bottom w:val="single" w:sz="4" w:space="0" w:color="auto"/>
              <w:right w:val="single" w:sz="4" w:space="0" w:color="auto"/>
            </w:tcBorders>
            <w:shd w:val="clear" w:color="auto" w:fill="auto"/>
            <w:noWrap/>
            <w:vAlign w:val="center"/>
            <w:hideMark/>
          </w:tcPr>
          <w:p w14:paraId="6A88C90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8.733.993</w:t>
            </w:r>
          </w:p>
        </w:tc>
        <w:tc>
          <w:tcPr>
            <w:tcW w:w="1120" w:type="dxa"/>
            <w:tcBorders>
              <w:top w:val="nil"/>
              <w:left w:val="nil"/>
              <w:bottom w:val="single" w:sz="4" w:space="0" w:color="auto"/>
              <w:right w:val="single" w:sz="4" w:space="0" w:color="auto"/>
            </w:tcBorders>
            <w:shd w:val="clear" w:color="auto" w:fill="auto"/>
            <w:noWrap/>
            <w:vAlign w:val="center"/>
            <w:hideMark/>
          </w:tcPr>
          <w:p w14:paraId="1C94BFB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18B0BA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5,87</w:t>
            </w:r>
          </w:p>
        </w:tc>
      </w:tr>
      <w:tr w:rsidR="00E31EDF" w:rsidRPr="00E31EDF" w14:paraId="7B662973"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3F5BE4D"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Trung Quốc</w:t>
            </w:r>
          </w:p>
        </w:tc>
        <w:tc>
          <w:tcPr>
            <w:tcW w:w="1460" w:type="dxa"/>
            <w:tcBorders>
              <w:top w:val="nil"/>
              <w:left w:val="nil"/>
              <w:bottom w:val="single" w:sz="4" w:space="0" w:color="auto"/>
              <w:right w:val="single" w:sz="4" w:space="0" w:color="auto"/>
            </w:tcBorders>
            <w:shd w:val="clear" w:color="auto" w:fill="auto"/>
            <w:noWrap/>
            <w:vAlign w:val="center"/>
            <w:hideMark/>
          </w:tcPr>
          <w:p w14:paraId="15926F9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761.089</w:t>
            </w:r>
          </w:p>
        </w:tc>
        <w:tc>
          <w:tcPr>
            <w:tcW w:w="1280" w:type="dxa"/>
            <w:tcBorders>
              <w:top w:val="nil"/>
              <w:left w:val="nil"/>
              <w:bottom w:val="single" w:sz="4" w:space="0" w:color="auto"/>
              <w:right w:val="single" w:sz="4" w:space="0" w:color="auto"/>
            </w:tcBorders>
            <w:shd w:val="clear" w:color="auto" w:fill="auto"/>
            <w:noWrap/>
            <w:vAlign w:val="center"/>
            <w:hideMark/>
          </w:tcPr>
          <w:p w14:paraId="2DCF784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-25,52</w:t>
            </w:r>
          </w:p>
        </w:tc>
        <w:tc>
          <w:tcPr>
            <w:tcW w:w="1206" w:type="dxa"/>
            <w:tcBorders>
              <w:top w:val="nil"/>
              <w:left w:val="nil"/>
              <w:bottom w:val="single" w:sz="4" w:space="0" w:color="auto"/>
              <w:right w:val="single" w:sz="4" w:space="0" w:color="auto"/>
            </w:tcBorders>
            <w:shd w:val="clear" w:color="auto" w:fill="auto"/>
            <w:noWrap/>
            <w:vAlign w:val="center"/>
            <w:hideMark/>
          </w:tcPr>
          <w:p w14:paraId="0B460AC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27,58</w:t>
            </w:r>
          </w:p>
        </w:tc>
        <w:tc>
          <w:tcPr>
            <w:tcW w:w="1620" w:type="dxa"/>
            <w:tcBorders>
              <w:top w:val="nil"/>
              <w:left w:val="nil"/>
              <w:bottom w:val="single" w:sz="4" w:space="0" w:color="auto"/>
              <w:right w:val="single" w:sz="4" w:space="0" w:color="auto"/>
            </w:tcBorders>
            <w:shd w:val="clear" w:color="auto" w:fill="auto"/>
            <w:noWrap/>
            <w:vAlign w:val="center"/>
            <w:hideMark/>
          </w:tcPr>
          <w:p w14:paraId="1917EC4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8.527.526</w:t>
            </w:r>
          </w:p>
        </w:tc>
        <w:tc>
          <w:tcPr>
            <w:tcW w:w="1120" w:type="dxa"/>
            <w:tcBorders>
              <w:top w:val="nil"/>
              <w:left w:val="nil"/>
              <w:bottom w:val="single" w:sz="4" w:space="0" w:color="auto"/>
              <w:right w:val="single" w:sz="4" w:space="0" w:color="auto"/>
            </w:tcBorders>
            <w:shd w:val="clear" w:color="auto" w:fill="auto"/>
            <w:noWrap/>
            <w:vAlign w:val="center"/>
            <w:hideMark/>
          </w:tcPr>
          <w:p w14:paraId="45D028E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5DBECA5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5,73</w:t>
            </w:r>
          </w:p>
        </w:tc>
      </w:tr>
      <w:tr w:rsidR="00E31EDF" w:rsidRPr="00E31EDF" w14:paraId="5DD6BFFF"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9510E8D"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Nga</w:t>
            </w:r>
          </w:p>
        </w:tc>
        <w:tc>
          <w:tcPr>
            <w:tcW w:w="1460" w:type="dxa"/>
            <w:tcBorders>
              <w:top w:val="nil"/>
              <w:left w:val="nil"/>
              <w:bottom w:val="single" w:sz="4" w:space="0" w:color="auto"/>
              <w:right w:val="single" w:sz="4" w:space="0" w:color="auto"/>
            </w:tcBorders>
            <w:shd w:val="clear" w:color="auto" w:fill="auto"/>
            <w:noWrap/>
            <w:vAlign w:val="center"/>
            <w:hideMark/>
          </w:tcPr>
          <w:p w14:paraId="55A7EEB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2.279.854</w:t>
            </w:r>
          </w:p>
        </w:tc>
        <w:tc>
          <w:tcPr>
            <w:tcW w:w="1280" w:type="dxa"/>
            <w:tcBorders>
              <w:top w:val="nil"/>
              <w:left w:val="nil"/>
              <w:bottom w:val="single" w:sz="4" w:space="0" w:color="auto"/>
              <w:right w:val="single" w:sz="4" w:space="0" w:color="auto"/>
            </w:tcBorders>
            <w:shd w:val="clear" w:color="auto" w:fill="auto"/>
            <w:noWrap/>
            <w:vAlign w:val="center"/>
            <w:hideMark/>
          </w:tcPr>
          <w:p w14:paraId="267EDFB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1.882,22</w:t>
            </w:r>
          </w:p>
        </w:tc>
        <w:tc>
          <w:tcPr>
            <w:tcW w:w="1206" w:type="dxa"/>
            <w:tcBorders>
              <w:top w:val="nil"/>
              <w:left w:val="nil"/>
              <w:bottom w:val="single" w:sz="4" w:space="0" w:color="auto"/>
              <w:right w:val="single" w:sz="4" w:space="0" w:color="auto"/>
            </w:tcBorders>
            <w:shd w:val="clear" w:color="auto" w:fill="auto"/>
            <w:noWrap/>
            <w:vAlign w:val="center"/>
            <w:hideMark/>
          </w:tcPr>
          <w:p w14:paraId="6C59508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47,59</w:t>
            </w:r>
          </w:p>
        </w:tc>
        <w:tc>
          <w:tcPr>
            <w:tcW w:w="1620" w:type="dxa"/>
            <w:tcBorders>
              <w:top w:val="nil"/>
              <w:left w:val="nil"/>
              <w:bottom w:val="single" w:sz="4" w:space="0" w:color="auto"/>
              <w:right w:val="single" w:sz="4" w:space="0" w:color="auto"/>
            </w:tcBorders>
            <w:shd w:val="clear" w:color="auto" w:fill="auto"/>
            <w:noWrap/>
            <w:vAlign w:val="center"/>
            <w:hideMark/>
          </w:tcPr>
          <w:p w14:paraId="3972940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6.752.984</w:t>
            </w:r>
          </w:p>
        </w:tc>
        <w:tc>
          <w:tcPr>
            <w:tcW w:w="1120" w:type="dxa"/>
            <w:tcBorders>
              <w:top w:val="nil"/>
              <w:left w:val="nil"/>
              <w:bottom w:val="single" w:sz="4" w:space="0" w:color="auto"/>
              <w:right w:val="single" w:sz="4" w:space="0" w:color="auto"/>
            </w:tcBorders>
            <w:shd w:val="clear" w:color="auto" w:fill="auto"/>
            <w:noWrap/>
            <w:vAlign w:val="center"/>
            <w:hideMark/>
          </w:tcPr>
          <w:p w14:paraId="7BA65DE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86D8D6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4,54</w:t>
            </w:r>
          </w:p>
        </w:tc>
      </w:tr>
      <w:tr w:rsidR="00E31EDF" w:rsidRPr="00E31EDF" w14:paraId="7E5CDD1F"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2908516"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Thái Lan</w:t>
            </w:r>
          </w:p>
        </w:tc>
        <w:tc>
          <w:tcPr>
            <w:tcW w:w="1460" w:type="dxa"/>
            <w:tcBorders>
              <w:top w:val="nil"/>
              <w:left w:val="nil"/>
              <w:bottom w:val="single" w:sz="4" w:space="0" w:color="auto"/>
              <w:right w:val="single" w:sz="4" w:space="0" w:color="auto"/>
            </w:tcBorders>
            <w:shd w:val="clear" w:color="auto" w:fill="auto"/>
            <w:noWrap/>
            <w:vAlign w:val="center"/>
            <w:hideMark/>
          </w:tcPr>
          <w:p w14:paraId="4D4E629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590.627</w:t>
            </w:r>
          </w:p>
        </w:tc>
        <w:tc>
          <w:tcPr>
            <w:tcW w:w="1280" w:type="dxa"/>
            <w:tcBorders>
              <w:top w:val="nil"/>
              <w:left w:val="nil"/>
              <w:bottom w:val="single" w:sz="4" w:space="0" w:color="auto"/>
              <w:right w:val="single" w:sz="4" w:space="0" w:color="auto"/>
            </w:tcBorders>
            <w:shd w:val="clear" w:color="auto" w:fill="auto"/>
            <w:noWrap/>
            <w:vAlign w:val="center"/>
            <w:hideMark/>
          </w:tcPr>
          <w:p w14:paraId="53297DF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1,69</w:t>
            </w:r>
          </w:p>
        </w:tc>
        <w:tc>
          <w:tcPr>
            <w:tcW w:w="1206" w:type="dxa"/>
            <w:tcBorders>
              <w:top w:val="nil"/>
              <w:left w:val="nil"/>
              <w:bottom w:val="single" w:sz="4" w:space="0" w:color="auto"/>
              <w:right w:val="single" w:sz="4" w:space="0" w:color="auto"/>
            </w:tcBorders>
            <w:shd w:val="clear" w:color="auto" w:fill="auto"/>
            <w:noWrap/>
            <w:vAlign w:val="center"/>
            <w:hideMark/>
          </w:tcPr>
          <w:p w14:paraId="79D26CA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3.147,22</w:t>
            </w:r>
          </w:p>
        </w:tc>
        <w:tc>
          <w:tcPr>
            <w:tcW w:w="1620" w:type="dxa"/>
            <w:tcBorders>
              <w:top w:val="nil"/>
              <w:left w:val="nil"/>
              <w:bottom w:val="single" w:sz="4" w:space="0" w:color="auto"/>
              <w:right w:val="single" w:sz="4" w:space="0" w:color="auto"/>
            </w:tcBorders>
            <w:shd w:val="clear" w:color="auto" w:fill="auto"/>
            <w:noWrap/>
            <w:vAlign w:val="center"/>
            <w:hideMark/>
          </w:tcPr>
          <w:p w14:paraId="189E5F0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5.507.265</w:t>
            </w:r>
          </w:p>
        </w:tc>
        <w:tc>
          <w:tcPr>
            <w:tcW w:w="1120" w:type="dxa"/>
            <w:tcBorders>
              <w:top w:val="nil"/>
              <w:left w:val="nil"/>
              <w:bottom w:val="single" w:sz="4" w:space="0" w:color="auto"/>
              <w:right w:val="single" w:sz="4" w:space="0" w:color="auto"/>
            </w:tcBorders>
            <w:shd w:val="clear" w:color="auto" w:fill="auto"/>
            <w:noWrap/>
            <w:vAlign w:val="center"/>
            <w:hideMark/>
          </w:tcPr>
          <w:p w14:paraId="0EAFE01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C35933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3,70</w:t>
            </w:r>
          </w:p>
        </w:tc>
      </w:tr>
      <w:tr w:rsidR="00E31EDF" w:rsidRPr="00E31EDF" w14:paraId="615450DF"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4B9BE70C"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Hàn Quốc</w:t>
            </w:r>
          </w:p>
        </w:tc>
        <w:tc>
          <w:tcPr>
            <w:tcW w:w="1460" w:type="dxa"/>
            <w:tcBorders>
              <w:top w:val="nil"/>
              <w:left w:val="nil"/>
              <w:bottom w:val="single" w:sz="4" w:space="0" w:color="auto"/>
              <w:right w:val="single" w:sz="4" w:space="0" w:color="auto"/>
            </w:tcBorders>
            <w:shd w:val="clear" w:color="auto" w:fill="auto"/>
            <w:noWrap/>
            <w:vAlign w:val="center"/>
            <w:hideMark/>
          </w:tcPr>
          <w:p w14:paraId="36FB89B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480.761</w:t>
            </w:r>
          </w:p>
        </w:tc>
        <w:tc>
          <w:tcPr>
            <w:tcW w:w="1280" w:type="dxa"/>
            <w:tcBorders>
              <w:top w:val="nil"/>
              <w:left w:val="nil"/>
              <w:bottom w:val="single" w:sz="4" w:space="0" w:color="auto"/>
              <w:right w:val="single" w:sz="4" w:space="0" w:color="auto"/>
            </w:tcBorders>
            <w:shd w:val="clear" w:color="auto" w:fill="auto"/>
            <w:noWrap/>
            <w:vAlign w:val="center"/>
            <w:hideMark/>
          </w:tcPr>
          <w:p w14:paraId="6ADEB02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-3,86</w:t>
            </w:r>
          </w:p>
        </w:tc>
        <w:tc>
          <w:tcPr>
            <w:tcW w:w="1206" w:type="dxa"/>
            <w:tcBorders>
              <w:top w:val="nil"/>
              <w:left w:val="nil"/>
              <w:bottom w:val="single" w:sz="4" w:space="0" w:color="auto"/>
              <w:right w:val="single" w:sz="4" w:space="0" w:color="auto"/>
            </w:tcBorders>
            <w:shd w:val="clear" w:color="auto" w:fill="auto"/>
            <w:noWrap/>
            <w:vAlign w:val="center"/>
            <w:hideMark/>
          </w:tcPr>
          <w:p w14:paraId="7C17D7D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32,28</w:t>
            </w:r>
          </w:p>
        </w:tc>
        <w:tc>
          <w:tcPr>
            <w:tcW w:w="1620" w:type="dxa"/>
            <w:tcBorders>
              <w:top w:val="nil"/>
              <w:left w:val="nil"/>
              <w:bottom w:val="single" w:sz="4" w:space="0" w:color="auto"/>
              <w:right w:val="single" w:sz="4" w:space="0" w:color="auto"/>
            </w:tcBorders>
            <w:shd w:val="clear" w:color="auto" w:fill="auto"/>
            <w:noWrap/>
            <w:vAlign w:val="center"/>
            <w:hideMark/>
          </w:tcPr>
          <w:p w14:paraId="39C0956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4.575.339</w:t>
            </w:r>
          </w:p>
        </w:tc>
        <w:tc>
          <w:tcPr>
            <w:tcW w:w="1120" w:type="dxa"/>
            <w:tcBorders>
              <w:top w:val="nil"/>
              <w:left w:val="nil"/>
              <w:bottom w:val="single" w:sz="4" w:space="0" w:color="auto"/>
              <w:right w:val="single" w:sz="4" w:space="0" w:color="auto"/>
            </w:tcBorders>
            <w:shd w:val="clear" w:color="auto" w:fill="auto"/>
            <w:noWrap/>
            <w:vAlign w:val="center"/>
            <w:hideMark/>
          </w:tcPr>
          <w:p w14:paraId="2C301D6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CE3FC5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3,08</w:t>
            </w:r>
          </w:p>
        </w:tc>
      </w:tr>
      <w:tr w:rsidR="00E31EDF" w:rsidRPr="00E31EDF" w14:paraId="63271083"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AAF6ED9"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Pháp</w:t>
            </w:r>
          </w:p>
        </w:tc>
        <w:tc>
          <w:tcPr>
            <w:tcW w:w="1460" w:type="dxa"/>
            <w:tcBorders>
              <w:top w:val="nil"/>
              <w:left w:val="nil"/>
              <w:bottom w:val="single" w:sz="4" w:space="0" w:color="auto"/>
              <w:right w:val="single" w:sz="4" w:space="0" w:color="auto"/>
            </w:tcBorders>
            <w:shd w:val="clear" w:color="auto" w:fill="auto"/>
            <w:noWrap/>
            <w:vAlign w:val="center"/>
            <w:hideMark/>
          </w:tcPr>
          <w:p w14:paraId="373C73F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270.178</w:t>
            </w:r>
          </w:p>
        </w:tc>
        <w:tc>
          <w:tcPr>
            <w:tcW w:w="1280" w:type="dxa"/>
            <w:tcBorders>
              <w:top w:val="nil"/>
              <w:left w:val="nil"/>
              <w:bottom w:val="single" w:sz="4" w:space="0" w:color="auto"/>
              <w:right w:val="single" w:sz="4" w:space="0" w:color="auto"/>
            </w:tcBorders>
            <w:shd w:val="clear" w:color="auto" w:fill="auto"/>
            <w:noWrap/>
            <w:vAlign w:val="center"/>
            <w:hideMark/>
          </w:tcPr>
          <w:p w14:paraId="253AA62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-25,10</w:t>
            </w:r>
          </w:p>
        </w:tc>
        <w:tc>
          <w:tcPr>
            <w:tcW w:w="1206" w:type="dxa"/>
            <w:tcBorders>
              <w:top w:val="nil"/>
              <w:left w:val="nil"/>
              <w:bottom w:val="single" w:sz="4" w:space="0" w:color="auto"/>
              <w:right w:val="single" w:sz="4" w:space="0" w:color="auto"/>
            </w:tcBorders>
            <w:shd w:val="clear" w:color="auto" w:fill="auto"/>
            <w:noWrap/>
            <w:vAlign w:val="center"/>
            <w:hideMark/>
          </w:tcPr>
          <w:p w14:paraId="5605CA1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2.469,48</w:t>
            </w:r>
          </w:p>
        </w:tc>
        <w:tc>
          <w:tcPr>
            <w:tcW w:w="1620" w:type="dxa"/>
            <w:tcBorders>
              <w:top w:val="nil"/>
              <w:left w:val="nil"/>
              <w:bottom w:val="single" w:sz="4" w:space="0" w:color="auto"/>
              <w:right w:val="single" w:sz="4" w:space="0" w:color="auto"/>
            </w:tcBorders>
            <w:shd w:val="clear" w:color="auto" w:fill="auto"/>
            <w:noWrap/>
            <w:vAlign w:val="center"/>
            <w:hideMark/>
          </w:tcPr>
          <w:p w14:paraId="3726A19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3.009.660</w:t>
            </w:r>
          </w:p>
        </w:tc>
        <w:tc>
          <w:tcPr>
            <w:tcW w:w="1120" w:type="dxa"/>
            <w:tcBorders>
              <w:top w:val="nil"/>
              <w:left w:val="nil"/>
              <w:bottom w:val="single" w:sz="4" w:space="0" w:color="auto"/>
              <w:right w:val="single" w:sz="4" w:space="0" w:color="auto"/>
            </w:tcBorders>
            <w:shd w:val="clear" w:color="auto" w:fill="auto"/>
            <w:noWrap/>
            <w:vAlign w:val="center"/>
            <w:hideMark/>
          </w:tcPr>
          <w:p w14:paraId="60129B9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4E6BE8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2,02</w:t>
            </w:r>
          </w:p>
        </w:tc>
      </w:tr>
      <w:tr w:rsidR="00E31EDF" w:rsidRPr="00E31EDF" w14:paraId="1645BF18"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CB14D86"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Singapore</w:t>
            </w:r>
          </w:p>
        </w:tc>
        <w:tc>
          <w:tcPr>
            <w:tcW w:w="1460" w:type="dxa"/>
            <w:tcBorders>
              <w:top w:val="nil"/>
              <w:left w:val="nil"/>
              <w:bottom w:val="single" w:sz="4" w:space="0" w:color="auto"/>
              <w:right w:val="single" w:sz="4" w:space="0" w:color="auto"/>
            </w:tcBorders>
            <w:shd w:val="clear" w:color="auto" w:fill="auto"/>
            <w:noWrap/>
            <w:vAlign w:val="center"/>
            <w:hideMark/>
          </w:tcPr>
          <w:p w14:paraId="68F8090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112.645</w:t>
            </w:r>
          </w:p>
        </w:tc>
        <w:tc>
          <w:tcPr>
            <w:tcW w:w="1280" w:type="dxa"/>
            <w:tcBorders>
              <w:top w:val="nil"/>
              <w:left w:val="nil"/>
              <w:bottom w:val="single" w:sz="4" w:space="0" w:color="auto"/>
              <w:right w:val="single" w:sz="4" w:space="0" w:color="auto"/>
            </w:tcBorders>
            <w:shd w:val="clear" w:color="auto" w:fill="auto"/>
            <w:noWrap/>
            <w:vAlign w:val="center"/>
            <w:hideMark/>
          </w:tcPr>
          <w:p w14:paraId="0E7E915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-8,47</w:t>
            </w:r>
          </w:p>
        </w:tc>
        <w:tc>
          <w:tcPr>
            <w:tcW w:w="1206" w:type="dxa"/>
            <w:tcBorders>
              <w:top w:val="nil"/>
              <w:left w:val="nil"/>
              <w:bottom w:val="single" w:sz="4" w:space="0" w:color="auto"/>
              <w:right w:val="single" w:sz="4" w:space="0" w:color="auto"/>
            </w:tcBorders>
            <w:shd w:val="clear" w:color="auto" w:fill="auto"/>
            <w:noWrap/>
            <w:vAlign w:val="center"/>
            <w:hideMark/>
          </w:tcPr>
          <w:p w14:paraId="289A2A2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95,58</w:t>
            </w:r>
          </w:p>
        </w:tc>
        <w:tc>
          <w:tcPr>
            <w:tcW w:w="1620" w:type="dxa"/>
            <w:tcBorders>
              <w:top w:val="nil"/>
              <w:left w:val="nil"/>
              <w:bottom w:val="single" w:sz="4" w:space="0" w:color="auto"/>
              <w:right w:val="single" w:sz="4" w:space="0" w:color="auto"/>
            </w:tcBorders>
            <w:shd w:val="clear" w:color="auto" w:fill="auto"/>
            <w:noWrap/>
            <w:vAlign w:val="center"/>
            <w:hideMark/>
          </w:tcPr>
          <w:p w14:paraId="3D50879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2.720.043</w:t>
            </w:r>
          </w:p>
        </w:tc>
        <w:tc>
          <w:tcPr>
            <w:tcW w:w="1120" w:type="dxa"/>
            <w:tcBorders>
              <w:top w:val="nil"/>
              <w:left w:val="nil"/>
              <w:bottom w:val="single" w:sz="4" w:space="0" w:color="auto"/>
              <w:right w:val="single" w:sz="4" w:space="0" w:color="auto"/>
            </w:tcBorders>
            <w:shd w:val="clear" w:color="auto" w:fill="auto"/>
            <w:noWrap/>
            <w:vAlign w:val="center"/>
            <w:hideMark/>
          </w:tcPr>
          <w:p w14:paraId="556F83A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219790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1,83</w:t>
            </w:r>
          </w:p>
        </w:tc>
      </w:tr>
      <w:tr w:rsidR="00E31EDF" w:rsidRPr="00E31EDF" w14:paraId="5097D616"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CC0A741"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Braxin</w:t>
            </w:r>
          </w:p>
        </w:tc>
        <w:tc>
          <w:tcPr>
            <w:tcW w:w="1460" w:type="dxa"/>
            <w:tcBorders>
              <w:top w:val="nil"/>
              <w:left w:val="nil"/>
              <w:bottom w:val="single" w:sz="4" w:space="0" w:color="auto"/>
              <w:right w:val="single" w:sz="4" w:space="0" w:color="auto"/>
            </w:tcBorders>
            <w:shd w:val="clear" w:color="auto" w:fill="auto"/>
            <w:noWrap/>
            <w:vAlign w:val="center"/>
            <w:hideMark/>
          </w:tcPr>
          <w:p w14:paraId="55DD308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155.800</w:t>
            </w:r>
          </w:p>
        </w:tc>
        <w:tc>
          <w:tcPr>
            <w:tcW w:w="1280" w:type="dxa"/>
            <w:tcBorders>
              <w:top w:val="nil"/>
              <w:left w:val="nil"/>
              <w:bottom w:val="single" w:sz="4" w:space="0" w:color="auto"/>
              <w:right w:val="single" w:sz="4" w:space="0" w:color="auto"/>
            </w:tcBorders>
            <w:shd w:val="clear" w:color="auto" w:fill="auto"/>
            <w:noWrap/>
            <w:vAlign w:val="center"/>
            <w:hideMark/>
          </w:tcPr>
          <w:p w14:paraId="219C2CB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-62,22</w:t>
            </w:r>
          </w:p>
        </w:tc>
        <w:tc>
          <w:tcPr>
            <w:tcW w:w="1206" w:type="dxa"/>
            <w:tcBorders>
              <w:top w:val="nil"/>
              <w:left w:val="nil"/>
              <w:bottom w:val="single" w:sz="4" w:space="0" w:color="auto"/>
              <w:right w:val="single" w:sz="4" w:space="0" w:color="auto"/>
            </w:tcBorders>
            <w:shd w:val="clear" w:color="auto" w:fill="auto"/>
            <w:noWrap/>
            <w:vAlign w:val="center"/>
            <w:hideMark/>
          </w:tcPr>
          <w:p w14:paraId="7F6C821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0,75</w:t>
            </w:r>
          </w:p>
        </w:tc>
        <w:tc>
          <w:tcPr>
            <w:tcW w:w="1620" w:type="dxa"/>
            <w:tcBorders>
              <w:top w:val="nil"/>
              <w:left w:val="nil"/>
              <w:bottom w:val="single" w:sz="4" w:space="0" w:color="auto"/>
              <w:right w:val="single" w:sz="4" w:space="0" w:color="auto"/>
            </w:tcBorders>
            <w:shd w:val="clear" w:color="auto" w:fill="auto"/>
            <w:noWrap/>
            <w:vAlign w:val="center"/>
            <w:hideMark/>
          </w:tcPr>
          <w:p w14:paraId="00C7476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2.567.625</w:t>
            </w:r>
          </w:p>
        </w:tc>
        <w:tc>
          <w:tcPr>
            <w:tcW w:w="1120" w:type="dxa"/>
            <w:tcBorders>
              <w:top w:val="nil"/>
              <w:left w:val="nil"/>
              <w:bottom w:val="single" w:sz="4" w:space="0" w:color="auto"/>
              <w:right w:val="single" w:sz="4" w:space="0" w:color="auto"/>
            </w:tcBorders>
            <w:shd w:val="clear" w:color="auto" w:fill="auto"/>
            <w:noWrap/>
            <w:vAlign w:val="center"/>
            <w:hideMark/>
          </w:tcPr>
          <w:p w14:paraId="780B2A4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5F6213A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1,73</w:t>
            </w:r>
          </w:p>
        </w:tc>
      </w:tr>
      <w:tr w:rsidR="00E31EDF" w:rsidRPr="00E31EDF" w14:paraId="47DA02F3"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BFCF896"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Indonesia</w:t>
            </w:r>
          </w:p>
        </w:tc>
        <w:tc>
          <w:tcPr>
            <w:tcW w:w="1460" w:type="dxa"/>
            <w:tcBorders>
              <w:top w:val="nil"/>
              <w:left w:val="nil"/>
              <w:bottom w:val="single" w:sz="4" w:space="0" w:color="auto"/>
              <w:right w:val="single" w:sz="4" w:space="0" w:color="auto"/>
            </w:tcBorders>
            <w:shd w:val="clear" w:color="auto" w:fill="auto"/>
            <w:noWrap/>
            <w:vAlign w:val="center"/>
            <w:hideMark/>
          </w:tcPr>
          <w:p w14:paraId="62D9703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160.402</w:t>
            </w:r>
          </w:p>
        </w:tc>
        <w:tc>
          <w:tcPr>
            <w:tcW w:w="1280" w:type="dxa"/>
            <w:tcBorders>
              <w:top w:val="nil"/>
              <w:left w:val="nil"/>
              <w:bottom w:val="single" w:sz="4" w:space="0" w:color="auto"/>
              <w:right w:val="single" w:sz="4" w:space="0" w:color="auto"/>
            </w:tcBorders>
            <w:shd w:val="clear" w:color="auto" w:fill="auto"/>
            <w:noWrap/>
            <w:vAlign w:val="center"/>
            <w:hideMark/>
          </w:tcPr>
          <w:p w14:paraId="4AB343E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-46,29</w:t>
            </w:r>
          </w:p>
        </w:tc>
        <w:tc>
          <w:tcPr>
            <w:tcW w:w="1206" w:type="dxa"/>
            <w:tcBorders>
              <w:top w:val="nil"/>
              <w:left w:val="nil"/>
              <w:bottom w:val="single" w:sz="4" w:space="0" w:color="auto"/>
              <w:right w:val="single" w:sz="4" w:space="0" w:color="auto"/>
            </w:tcBorders>
            <w:shd w:val="clear" w:color="auto" w:fill="auto"/>
            <w:noWrap/>
            <w:vAlign w:val="center"/>
            <w:hideMark/>
          </w:tcPr>
          <w:p w14:paraId="5A40BEC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00E475B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2.165.817</w:t>
            </w:r>
          </w:p>
        </w:tc>
        <w:tc>
          <w:tcPr>
            <w:tcW w:w="1120" w:type="dxa"/>
            <w:tcBorders>
              <w:top w:val="nil"/>
              <w:left w:val="nil"/>
              <w:bottom w:val="single" w:sz="4" w:space="0" w:color="auto"/>
              <w:right w:val="single" w:sz="4" w:space="0" w:color="auto"/>
            </w:tcBorders>
            <w:shd w:val="clear" w:color="auto" w:fill="auto"/>
            <w:noWrap/>
            <w:vAlign w:val="center"/>
            <w:hideMark/>
          </w:tcPr>
          <w:p w14:paraId="5784027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7E601A3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1,46</w:t>
            </w:r>
          </w:p>
        </w:tc>
      </w:tr>
      <w:tr w:rsidR="00E31EDF" w:rsidRPr="00E31EDF" w14:paraId="46ECF437"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1AFF7D3"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Đài Loan</w:t>
            </w:r>
          </w:p>
        </w:tc>
        <w:tc>
          <w:tcPr>
            <w:tcW w:w="1460" w:type="dxa"/>
            <w:tcBorders>
              <w:top w:val="nil"/>
              <w:left w:val="nil"/>
              <w:bottom w:val="single" w:sz="4" w:space="0" w:color="auto"/>
              <w:right w:val="single" w:sz="4" w:space="0" w:color="auto"/>
            </w:tcBorders>
            <w:shd w:val="clear" w:color="auto" w:fill="auto"/>
            <w:noWrap/>
            <w:vAlign w:val="center"/>
            <w:hideMark/>
          </w:tcPr>
          <w:p w14:paraId="26C3216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39.240</w:t>
            </w:r>
          </w:p>
        </w:tc>
        <w:tc>
          <w:tcPr>
            <w:tcW w:w="1280" w:type="dxa"/>
            <w:tcBorders>
              <w:top w:val="nil"/>
              <w:left w:val="nil"/>
              <w:bottom w:val="single" w:sz="4" w:space="0" w:color="auto"/>
              <w:right w:val="single" w:sz="4" w:space="0" w:color="auto"/>
            </w:tcBorders>
            <w:shd w:val="clear" w:color="auto" w:fill="auto"/>
            <w:noWrap/>
            <w:vAlign w:val="center"/>
            <w:hideMark/>
          </w:tcPr>
          <w:p w14:paraId="26E6799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-82,91</w:t>
            </w:r>
          </w:p>
        </w:tc>
        <w:tc>
          <w:tcPr>
            <w:tcW w:w="1206" w:type="dxa"/>
            <w:tcBorders>
              <w:top w:val="nil"/>
              <w:left w:val="nil"/>
              <w:bottom w:val="single" w:sz="4" w:space="0" w:color="auto"/>
              <w:right w:val="single" w:sz="4" w:space="0" w:color="auto"/>
            </w:tcBorders>
            <w:shd w:val="clear" w:color="auto" w:fill="auto"/>
            <w:noWrap/>
            <w:vAlign w:val="center"/>
            <w:hideMark/>
          </w:tcPr>
          <w:p w14:paraId="72D4512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-44,41</w:t>
            </w:r>
          </w:p>
        </w:tc>
        <w:tc>
          <w:tcPr>
            <w:tcW w:w="1620" w:type="dxa"/>
            <w:tcBorders>
              <w:top w:val="nil"/>
              <w:left w:val="nil"/>
              <w:bottom w:val="single" w:sz="4" w:space="0" w:color="auto"/>
              <w:right w:val="single" w:sz="4" w:space="0" w:color="auto"/>
            </w:tcBorders>
            <w:shd w:val="clear" w:color="auto" w:fill="auto"/>
            <w:noWrap/>
            <w:vAlign w:val="center"/>
            <w:hideMark/>
          </w:tcPr>
          <w:p w14:paraId="563A2C3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1.413.871</w:t>
            </w:r>
          </w:p>
        </w:tc>
        <w:tc>
          <w:tcPr>
            <w:tcW w:w="1120" w:type="dxa"/>
            <w:tcBorders>
              <w:top w:val="nil"/>
              <w:left w:val="nil"/>
              <w:bottom w:val="single" w:sz="4" w:space="0" w:color="auto"/>
              <w:right w:val="single" w:sz="4" w:space="0" w:color="auto"/>
            </w:tcBorders>
            <w:shd w:val="clear" w:color="auto" w:fill="auto"/>
            <w:noWrap/>
            <w:vAlign w:val="center"/>
            <w:hideMark/>
          </w:tcPr>
          <w:p w14:paraId="10BE4AB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6F450C1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0,95</w:t>
            </w:r>
          </w:p>
        </w:tc>
      </w:tr>
      <w:tr w:rsidR="00E31EDF" w:rsidRPr="00E31EDF" w14:paraId="4A394268"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B61CE8E"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Canada</w:t>
            </w:r>
          </w:p>
        </w:tc>
        <w:tc>
          <w:tcPr>
            <w:tcW w:w="1460" w:type="dxa"/>
            <w:tcBorders>
              <w:top w:val="nil"/>
              <w:left w:val="nil"/>
              <w:bottom w:val="single" w:sz="4" w:space="0" w:color="auto"/>
              <w:right w:val="single" w:sz="4" w:space="0" w:color="auto"/>
            </w:tcBorders>
            <w:shd w:val="clear" w:color="auto" w:fill="auto"/>
            <w:noWrap/>
            <w:vAlign w:val="center"/>
            <w:hideMark/>
          </w:tcPr>
          <w:p w14:paraId="423DD8A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33.245</w:t>
            </w:r>
          </w:p>
        </w:tc>
        <w:tc>
          <w:tcPr>
            <w:tcW w:w="1280" w:type="dxa"/>
            <w:tcBorders>
              <w:top w:val="nil"/>
              <w:left w:val="nil"/>
              <w:bottom w:val="single" w:sz="4" w:space="0" w:color="auto"/>
              <w:right w:val="single" w:sz="4" w:space="0" w:color="auto"/>
            </w:tcBorders>
            <w:shd w:val="clear" w:color="auto" w:fill="auto"/>
            <w:noWrap/>
            <w:vAlign w:val="center"/>
            <w:hideMark/>
          </w:tcPr>
          <w:p w14:paraId="59AC776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-64,76</w:t>
            </w:r>
          </w:p>
        </w:tc>
        <w:tc>
          <w:tcPr>
            <w:tcW w:w="1206" w:type="dxa"/>
            <w:tcBorders>
              <w:top w:val="nil"/>
              <w:left w:val="nil"/>
              <w:bottom w:val="single" w:sz="4" w:space="0" w:color="auto"/>
              <w:right w:val="single" w:sz="4" w:space="0" w:color="auto"/>
            </w:tcBorders>
            <w:shd w:val="clear" w:color="auto" w:fill="auto"/>
            <w:noWrap/>
            <w:vAlign w:val="center"/>
            <w:hideMark/>
          </w:tcPr>
          <w:p w14:paraId="486E496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130,35</w:t>
            </w:r>
          </w:p>
        </w:tc>
        <w:tc>
          <w:tcPr>
            <w:tcW w:w="1620" w:type="dxa"/>
            <w:tcBorders>
              <w:top w:val="nil"/>
              <w:left w:val="nil"/>
              <w:bottom w:val="single" w:sz="4" w:space="0" w:color="auto"/>
              <w:right w:val="single" w:sz="4" w:space="0" w:color="auto"/>
            </w:tcBorders>
            <w:shd w:val="clear" w:color="auto" w:fill="auto"/>
            <w:noWrap/>
            <w:vAlign w:val="center"/>
            <w:hideMark/>
          </w:tcPr>
          <w:p w14:paraId="4A02756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805.331</w:t>
            </w:r>
          </w:p>
        </w:tc>
        <w:tc>
          <w:tcPr>
            <w:tcW w:w="1120" w:type="dxa"/>
            <w:tcBorders>
              <w:top w:val="nil"/>
              <w:left w:val="nil"/>
              <w:bottom w:val="single" w:sz="4" w:space="0" w:color="auto"/>
              <w:right w:val="single" w:sz="4" w:space="0" w:color="auto"/>
            </w:tcBorders>
            <w:shd w:val="clear" w:color="auto" w:fill="auto"/>
            <w:noWrap/>
            <w:vAlign w:val="center"/>
            <w:hideMark/>
          </w:tcPr>
          <w:p w14:paraId="5B5E650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F56A65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0,54</w:t>
            </w:r>
          </w:p>
        </w:tc>
      </w:tr>
      <w:tr w:rsidR="00E31EDF" w:rsidRPr="00E31EDF" w14:paraId="3C5705FB"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1B57CF4"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Bồ Đào Nha</w:t>
            </w:r>
          </w:p>
        </w:tc>
        <w:tc>
          <w:tcPr>
            <w:tcW w:w="1460" w:type="dxa"/>
            <w:tcBorders>
              <w:top w:val="nil"/>
              <w:left w:val="nil"/>
              <w:bottom w:val="single" w:sz="4" w:space="0" w:color="auto"/>
              <w:right w:val="single" w:sz="4" w:space="0" w:color="auto"/>
            </w:tcBorders>
            <w:shd w:val="clear" w:color="auto" w:fill="auto"/>
            <w:noWrap/>
            <w:vAlign w:val="center"/>
            <w:hideMark/>
          </w:tcPr>
          <w:p w14:paraId="7A87691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36.064</w:t>
            </w:r>
          </w:p>
        </w:tc>
        <w:tc>
          <w:tcPr>
            <w:tcW w:w="1280" w:type="dxa"/>
            <w:tcBorders>
              <w:top w:val="nil"/>
              <w:left w:val="nil"/>
              <w:bottom w:val="single" w:sz="4" w:space="0" w:color="auto"/>
              <w:right w:val="single" w:sz="4" w:space="0" w:color="auto"/>
            </w:tcBorders>
            <w:shd w:val="clear" w:color="auto" w:fill="auto"/>
            <w:noWrap/>
            <w:vAlign w:val="center"/>
            <w:hideMark/>
          </w:tcPr>
          <w:p w14:paraId="37D6958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-61,31</w:t>
            </w:r>
          </w:p>
        </w:tc>
        <w:tc>
          <w:tcPr>
            <w:tcW w:w="1206" w:type="dxa"/>
            <w:tcBorders>
              <w:top w:val="nil"/>
              <w:left w:val="nil"/>
              <w:bottom w:val="single" w:sz="4" w:space="0" w:color="auto"/>
              <w:right w:val="single" w:sz="4" w:space="0" w:color="auto"/>
            </w:tcBorders>
            <w:shd w:val="clear" w:color="auto" w:fill="auto"/>
            <w:noWrap/>
            <w:vAlign w:val="center"/>
            <w:hideMark/>
          </w:tcPr>
          <w:p w14:paraId="3E32581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2C6A6F9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752.726</w:t>
            </w:r>
          </w:p>
        </w:tc>
        <w:tc>
          <w:tcPr>
            <w:tcW w:w="1120" w:type="dxa"/>
            <w:tcBorders>
              <w:top w:val="nil"/>
              <w:left w:val="nil"/>
              <w:bottom w:val="single" w:sz="4" w:space="0" w:color="auto"/>
              <w:right w:val="single" w:sz="4" w:space="0" w:color="auto"/>
            </w:tcBorders>
            <w:shd w:val="clear" w:color="auto" w:fill="auto"/>
            <w:noWrap/>
            <w:vAlign w:val="center"/>
            <w:hideMark/>
          </w:tcPr>
          <w:p w14:paraId="0A4758F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6E2C80D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0,51</w:t>
            </w:r>
          </w:p>
        </w:tc>
      </w:tr>
      <w:tr w:rsidR="00E31EDF" w:rsidRPr="00E31EDF" w14:paraId="6BFBC26A"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18D343D"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Italia</w:t>
            </w:r>
          </w:p>
        </w:tc>
        <w:tc>
          <w:tcPr>
            <w:tcW w:w="1460" w:type="dxa"/>
            <w:tcBorders>
              <w:top w:val="nil"/>
              <w:left w:val="nil"/>
              <w:bottom w:val="single" w:sz="4" w:space="0" w:color="auto"/>
              <w:right w:val="single" w:sz="4" w:space="0" w:color="auto"/>
            </w:tcBorders>
            <w:shd w:val="clear" w:color="auto" w:fill="auto"/>
            <w:noWrap/>
            <w:vAlign w:val="center"/>
            <w:hideMark/>
          </w:tcPr>
          <w:p w14:paraId="511A01F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80.722</w:t>
            </w:r>
          </w:p>
        </w:tc>
        <w:tc>
          <w:tcPr>
            <w:tcW w:w="1280" w:type="dxa"/>
            <w:tcBorders>
              <w:top w:val="nil"/>
              <w:left w:val="nil"/>
              <w:bottom w:val="single" w:sz="4" w:space="0" w:color="auto"/>
              <w:right w:val="single" w:sz="4" w:space="0" w:color="auto"/>
            </w:tcBorders>
            <w:shd w:val="clear" w:color="auto" w:fill="auto"/>
            <w:noWrap/>
            <w:vAlign w:val="center"/>
            <w:hideMark/>
          </w:tcPr>
          <w:p w14:paraId="6DCB549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23,94</w:t>
            </w:r>
          </w:p>
        </w:tc>
        <w:tc>
          <w:tcPr>
            <w:tcW w:w="1206" w:type="dxa"/>
            <w:tcBorders>
              <w:top w:val="nil"/>
              <w:left w:val="nil"/>
              <w:bottom w:val="single" w:sz="4" w:space="0" w:color="auto"/>
              <w:right w:val="single" w:sz="4" w:space="0" w:color="auto"/>
            </w:tcBorders>
            <w:shd w:val="clear" w:color="auto" w:fill="auto"/>
            <w:noWrap/>
            <w:vAlign w:val="center"/>
            <w:hideMark/>
          </w:tcPr>
          <w:p w14:paraId="2C795DE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4715401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746.016</w:t>
            </w:r>
          </w:p>
        </w:tc>
        <w:tc>
          <w:tcPr>
            <w:tcW w:w="1120" w:type="dxa"/>
            <w:tcBorders>
              <w:top w:val="nil"/>
              <w:left w:val="nil"/>
              <w:bottom w:val="single" w:sz="4" w:space="0" w:color="auto"/>
              <w:right w:val="single" w:sz="4" w:space="0" w:color="auto"/>
            </w:tcBorders>
            <w:shd w:val="clear" w:color="auto" w:fill="auto"/>
            <w:noWrap/>
            <w:vAlign w:val="center"/>
            <w:hideMark/>
          </w:tcPr>
          <w:p w14:paraId="15496B6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CAA4A9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0,50</w:t>
            </w:r>
          </w:p>
        </w:tc>
      </w:tr>
      <w:tr w:rsidR="00E31EDF" w:rsidRPr="00E31EDF" w14:paraId="15C1BECC"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45E549E"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Anh</w:t>
            </w:r>
          </w:p>
        </w:tc>
        <w:tc>
          <w:tcPr>
            <w:tcW w:w="1460" w:type="dxa"/>
            <w:tcBorders>
              <w:top w:val="nil"/>
              <w:left w:val="nil"/>
              <w:bottom w:val="single" w:sz="4" w:space="0" w:color="auto"/>
              <w:right w:val="single" w:sz="4" w:space="0" w:color="auto"/>
            </w:tcBorders>
            <w:shd w:val="clear" w:color="auto" w:fill="auto"/>
            <w:noWrap/>
            <w:vAlign w:val="center"/>
            <w:hideMark/>
          </w:tcPr>
          <w:p w14:paraId="21E111D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35.588</w:t>
            </w:r>
          </w:p>
        </w:tc>
        <w:tc>
          <w:tcPr>
            <w:tcW w:w="1280" w:type="dxa"/>
            <w:tcBorders>
              <w:top w:val="nil"/>
              <w:left w:val="nil"/>
              <w:bottom w:val="single" w:sz="4" w:space="0" w:color="auto"/>
              <w:right w:val="single" w:sz="4" w:space="0" w:color="auto"/>
            </w:tcBorders>
            <w:shd w:val="clear" w:color="auto" w:fill="auto"/>
            <w:noWrap/>
            <w:vAlign w:val="center"/>
            <w:hideMark/>
          </w:tcPr>
          <w:p w14:paraId="5275E97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-52,11</w:t>
            </w:r>
          </w:p>
        </w:tc>
        <w:tc>
          <w:tcPr>
            <w:tcW w:w="1206" w:type="dxa"/>
            <w:tcBorders>
              <w:top w:val="nil"/>
              <w:left w:val="nil"/>
              <w:bottom w:val="single" w:sz="4" w:space="0" w:color="auto"/>
              <w:right w:val="single" w:sz="4" w:space="0" w:color="auto"/>
            </w:tcBorders>
            <w:shd w:val="clear" w:color="auto" w:fill="auto"/>
            <w:noWrap/>
            <w:vAlign w:val="center"/>
            <w:hideMark/>
          </w:tcPr>
          <w:p w14:paraId="1089CF2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11DCADA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545.208</w:t>
            </w:r>
          </w:p>
        </w:tc>
        <w:tc>
          <w:tcPr>
            <w:tcW w:w="1120" w:type="dxa"/>
            <w:tcBorders>
              <w:top w:val="nil"/>
              <w:left w:val="nil"/>
              <w:bottom w:val="single" w:sz="4" w:space="0" w:color="auto"/>
              <w:right w:val="single" w:sz="4" w:space="0" w:color="auto"/>
            </w:tcBorders>
            <w:shd w:val="clear" w:color="auto" w:fill="auto"/>
            <w:noWrap/>
            <w:vAlign w:val="center"/>
            <w:hideMark/>
          </w:tcPr>
          <w:p w14:paraId="59FE0EF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291284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0,37</w:t>
            </w:r>
          </w:p>
        </w:tc>
      </w:tr>
      <w:tr w:rsidR="00E31EDF" w:rsidRPr="00E31EDF" w14:paraId="38C2E499"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44C15DA5" w14:textId="77777777" w:rsidR="00E31EDF" w:rsidRPr="00E31EDF" w:rsidRDefault="00E31EDF" w:rsidP="00E31EDF">
            <w:pPr>
              <w:rPr>
                <w:rFonts w:eastAsia="Times New Roman"/>
                <w:b/>
                <w:bCs/>
                <w:i/>
                <w:iCs/>
                <w:color w:val="000000"/>
                <w:sz w:val="22"/>
                <w:szCs w:val="22"/>
              </w:rPr>
            </w:pPr>
            <w:r w:rsidRPr="00E31EDF">
              <w:rPr>
                <w:rFonts w:eastAsia="Times New Roman"/>
                <w:b/>
                <w:bCs/>
                <w:i/>
                <w:iCs/>
                <w:color w:val="000000"/>
                <w:sz w:val="22"/>
                <w:szCs w:val="22"/>
              </w:rPr>
              <w:t>Trục truyền động</w:t>
            </w:r>
          </w:p>
        </w:tc>
        <w:tc>
          <w:tcPr>
            <w:tcW w:w="1460" w:type="dxa"/>
            <w:tcBorders>
              <w:top w:val="nil"/>
              <w:left w:val="nil"/>
              <w:bottom w:val="single" w:sz="4" w:space="0" w:color="auto"/>
              <w:right w:val="single" w:sz="4" w:space="0" w:color="auto"/>
            </w:tcBorders>
            <w:shd w:val="clear" w:color="auto" w:fill="auto"/>
            <w:noWrap/>
            <w:vAlign w:val="center"/>
            <w:hideMark/>
          </w:tcPr>
          <w:p w14:paraId="49326300"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14.646.704</w:t>
            </w:r>
          </w:p>
        </w:tc>
        <w:tc>
          <w:tcPr>
            <w:tcW w:w="1280" w:type="dxa"/>
            <w:tcBorders>
              <w:top w:val="nil"/>
              <w:left w:val="nil"/>
              <w:bottom w:val="single" w:sz="4" w:space="0" w:color="auto"/>
              <w:right w:val="single" w:sz="4" w:space="0" w:color="auto"/>
            </w:tcBorders>
            <w:shd w:val="clear" w:color="auto" w:fill="auto"/>
            <w:noWrap/>
            <w:vAlign w:val="center"/>
            <w:hideMark/>
          </w:tcPr>
          <w:p w14:paraId="2D0CCB98"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0,32</w:t>
            </w:r>
          </w:p>
        </w:tc>
        <w:tc>
          <w:tcPr>
            <w:tcW w:w="1206" w:type="dxa"/>
            <w:tcBorders>
              <w:top w:val="nil"/>
              <w:left w:val="nil"/>
              <w:bottom w:val="single" w:sz="4" w:space="0" w:color="auto"/>
              <w:right w:val="single" w:sz="4" w:space="0" w:color="auto"/>
            </w:tcBorders>
            <w:shd w:val="clear" w:color="auto" w:fill="auto"/>
            <w:noWrap/>
            <w:vAlign w:val="center"/>
            <w:hideMark/>
          </w:tcPr>
          <w:p w14:paraId="5EEB62D4"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37,46</w:t>
            </w:r>
          </w:p>
        </w:tc>
        <w:tc>
          <w:tcPr>
            <w:tcW w:w="1620" w:type="dxa"/>
            <w:tcBorders>
              <w:top w:val="nil"/>
              <w:left w:val="nil"/>
              <w:bottom w:val="single" w:sz="4" w:space="0" w:color="auto"/>
              <w:right w:val="single" w:sz="4" w:space="0" w:color="auto"/>
            </w:tcBorders>
            <w:shd w:val="clear" w:color="auto" w:fill="auto"/>
            <w:noWrap/>
            <w:vAlign w:val="center"/>
            <w:hideMark/>
          </w:tcPr>
          <w:p w14:paraId="073B4C57"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134.893.060</w:t>
            </w:r>
          </w:p>
        </w:tc>
        <w:tc>
          <w:tcPr>
            <w:tcW w:w="1120" w:type="dxa"/>
            <w:tcBorders>
              <w:top w:val="nil"/>
              <w:left w:val="nil"/>
              <w:bottom w:val="single" w:sz="4" w:space="0" w:color="auto"/>
              <w:right w:val="single" w:sz="4" w:space="0" w:color="auto"/>
            </w:tcBorders>
            <w:shd w:val="clear" w:color="auto" w:fill="auto"/>
            <w:noWrap/>
            <w:vAlign w:val="center"/>
            <w:hideMark/>
          </w:tcPr>
          <w:p w14:paraId="08EC599C"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w:t>
            </w:r>
          </w:p>
        </w:tc>
        <w:tc>
          <w:tcPr>
            <w:tcW w:w="974" w:type="dxa"/>
            <w:tcBorders>
              <w:top w:val="nil"/>
              <w:left w:val="nil"/>
              <w:bottom w:val="single" w:sz="4" w:space="0" w:color="auto"/>
              <w:right w:val="single" w:sz="4" w:space="0" w:color="auto"/>
            </w:tcBorders>
            <w:shd w:val="clear" w:color="auto" w:fill="auto"/>
            <w:noWrap/>
            <w:vAlign w:val="center"/>
            <w:hideMark/>
          </w:tcPr>
          <w:p w14:paraId="6E366B65"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100,00</w:t>
            </w:r>
          </w:p>
        </w:tc>
      </w:tr>
      <w:tr w:rsidR="00E31EDF" w:rsidRPr="00E31EDF" w14:paraId="464B7C41"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7C8926E"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Nhật Bản</w:t>
            </w:r>
          </w:p>
        </w:tc>
        <w:tc>
          <w:tcPr>
            <w:tcW w:w="1460" w:type="dxa"/>
            <w:tcBorders>
              <w:top w:val="nil"/>
              <w:left w:val="nil"/>
              <w:bottom w:val="single" w:sz="4" w:space="0" w:color="auto"/>
              <w:right w:val="single" w:sz="4" w:space="0" w:color="auto"/>
            </w:tcBorders>
            <w:shd w:val="clear" w:color="auto" w:fill="auto"/>
            <w:noWrap/>
            <w:vAlign w:val="center"/>
            <w:hideMark/>
          </w:tcPr>
          <w:p w14:paraId="54A65F6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3.164.070</w:t>
            </w:r>
          </w:p>
        </w:tc>
        <w:tc>
          <w:tcPr>
            <w:tcW w:w="1280" w:type="dxa"/>
            <w:tcBorders>
              <w:top w:val="nil"/>
              <w:left w:val="nil"/>
              <w:bottom w:val="single" w:sz="4" w:space="0" w:color="auto"/>
              <w:right w:val="single" w:sz="4" w:space="0" w:color="auto"/>
            </w:tcBorders>
            <w:shd w:val="clear" w:color="auto" w:fill="auto"/>
            <w:noWrap/>
            <w:vAlign w:val="center"/>
            <w:hideMark/>
          </w:tcPr>
          <w:p w14:paraId="0DA7ADC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-10,17</w:t>
            </w:r>
          </w:p>
        </w:tc>
        <w:tc>
          <w:tcPr>
            <w:tcW w:w="1206" w:type="dxa"/>
            <w:tcBorders>
              <w:top w:val="nil"/>
              <w:left w:val="nil"/>
              <w:bottom w:val="single" w:sz="4" w:space="0" w:color="auto"/>
              <w:right w:val="single" w:sz="4" w:space="0" w:color="auto"/>
            </w:tcBorders>
            <w:shd w:val="clear" w:color="auto" w:fill="auto"/>
            <w:noWrap/>
            <w:vAlign w:val="center"/>
            <w:hideMark/>
          </w:tcPr>
          <w:p w14:paraId="74C30C6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21,69</w:t>
            </w:r>
          </w:p>
        </w:tc>
        <w:tc>
          <w:tcPr>
            <w:tcW w:w="1620" w:type="dxa"/>
            <w:tcBorders>
              <w:top w:val="nil"/>
              <w:left w:val="nil"/>
              <w:bottom w:val="single" w:sz="4" w:space="0" w:color="auto"/>
              <w:right w:val="single" w:sz="4" w:space="0" w:color="auto"/>
            </w:tcBorders>
            <w:shd w:val="clear" w:color="auto" w:fill="auto"/>
            <w:noWrap/>
            <w:vAlign w:val="center"/>
            <w:hideMark/>
          </w:tcPr>
          <w:p w14:paraId="79BEB19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30.659.753</w:t>
            </w:r>
          </w:p>
        </w:tc>
        <w:tc>
          <w:tcPr>
            <w:tcW w:w="1120" w:type="dxa"/>
            <w:tcBorders>
              <w:top w:val="nil"/>
              <w:left w:val="nil"/>
              <w:bottom w:val="single" w:sz="4" w:space="0" w:color="auto"/>
              <w:right w:val="single" w:sz="4" w:space="0" w:color="auto"/>
            </w:tcBorders>
            <w:shd w:val="clear" w:color="auto" w:fill="auto"/>
            <w:noWrap/>
            <w:vAlign w:val="center"/>
            <w:hideMark/>
          </w:tcPr>
          <w:p w14:paraId="23AFCB4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A16C33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22,73</w:t>
            </w:r>
          </w:p>
        </w:tc>
      </w:tr>
      <w:tr w:rsidR="00E31EDF" w:rsidRPr="00E31EDF" w14:paraId="15BFEF61"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8EAA5B3"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Mỹ</w:t>
            </w:r>
          </w:p>
        </w:tc>
        <w:tc>
          <w:tcPr>
            <w:tcW w:w="1460" w:type="dxa"/>
            <w:tcBorders>
              <w:top w:val="nil"/>
              <w:left w:val="nil"/>
              <w:bottom w:val="single" w:sz="4" w:space="0" w:color="auto"/>
              <w:right w:val="single" w:sz="4" w:space="0" w:color="auto"/>
            </w:tcBorders>
            <w:shd w:val="clear" w:color="auto" w:fill="auto"/>
            <w:noWrap/>
            <w:vAlign w:val="center"/>
            <w:hideMark/>
          </w:tcPr>
          <w:p w14:paraId="3CE3A6E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4.102.180</w:t>
            </w:r>
          </w:p>
        </w:tc>
        <w:tc>
          <w:tcPr>
            <w:tcW w:w="1280" w:type="dxa"/>
            <w:tcBorders>
              <w:top w:val="nil"/>
              <w:left w:val="nil"/>
              <w:bottom w:val="single" w:sz="4" w:space="0" w:color="auto"/>
              <w:right w:val="single" w:sz="4" w:space="0" w:color="auto"/>
            </w:tcBorders>
            <w:shd w:val="clear" w:color="auto" w:fill="auto"/>
            <w:noWrap/>
            <w:vAlign w:val="center"/>
            <w:hideMark/>
          </w:tcPr>
          <w:p w14:paraId="0487EFA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42,93</w:t>
            </w:r>
          </w:p>
        </w:tc>
        <w:tc>
          <w:tcPr>
            <w:tcW w:w="1206" w:type="dxa"/>
            <w:tcBorders>
              <w:top w:val="nil"/>
              <w:left w:val="nil"/>
              <w:bottom w:val="single" w:sz="4" w:space="0" w:color="auto"/>
              <w:right w:val="single" w:sz="4" w:space="0" w:color="auto"/>
            </w:tcBorders>
            <w:shd w:val="clear" w:color="auto" w:fill="auto"/>
            <w:noWrap/>
            <w:vAlign w:val="center"/>
            <w:hideMark/>
          </w:tcPr>
          <w:p w14:paraId="6E0272F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124,02</w:t>
            </w:r>
          </w:p>
        </w:tc>
        <w:tc>
          <w:tcPr>
            <w:tcW w:w="1620" w:type="dxa"/>
            <w:tcBorders>
              <w:top w:val="nil"/>
              <w:left w:val="nil"/>
              <w:bottom w:val="single" w:sz="4" w:space="0" w:color="auto"/>
              <w:right w:val="single" w:sz="4" w:space="0" w:color="auto"/>
            </w:tcBorders>
            <w:shd w:val="clear" w:color="auto" w:fill="auto"/>
            <w:noWrap/>
            <w:vAlign w:val="center"/>
            <w:hideMark/>
          </w:tcPr>
          <w:p w14:paraId="6F00A97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27.641.875</w:t>
            </w:r>
          </w:p>
        </w:tc>
        <w:tc>
          <w:tcPr>
            <w:tcW w:w="1120" w:type="dxa"/>
            <w:tcBorders>
              <w:top w:val="nil"/>
              <w:left w:val="nil"/>
              <w:bottom w:val="single" w:sz="4" w:space="0" w:color="auto"/>
              <w:right w:val="single" w:sz="4" w:space="0" w:color="auto"/>
            </w:tcBorders>
            <w:shd w:val="clear" w:color="auto" w:fill="auto"/>
            <w:noWrap/>
            <w:vAlign w:val="center"/>
            <w:hideMark/>
          </w:tcPr>
          <w:p w14:paraId="07724EA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740A32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20,49</w:t>
            </w:r>
          </w:p>
        </w:tc>
      </w:tr>
      <w:tr w:rsidR="00E31EDF" w:rsidRPr="00E31EDF" w14:paraId="764571B7"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F4F1867"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Trung Quốc</w:t>
            </w:r>
          </w:p>
        </w:tc>
        <w:tc>
          <w:tcPr>
            <w:tcW w:w="1460" w:type="dxa"/>
            <w:tcBorders>
              <w:top w:val="nil"/>
              <w:left w:val="nil"/>
              <w:bottom w:val="single" w:sz="4" w:space="0" w:color="auto"/>
              <w:right w:val="single" w:sz="4" w:space="0" w:color="auto"/>
            </w:tcBorders>
            <w:shd w:val="clear" w:color="auto" w:fill="auto"/>
            <w:noWrap/>
            <w:vAlign w:val="center"/>
            <w:hideMark/>
          </w:tcPr>
          <w:p w14:paraId="1868222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1.851.808</w:t>
            </w:r>
          </w:p>
        </w:tc>
        <w:tc>
          <w:tcPr>
            <w:tcW w:w="1280" w:type="dxa"/>
            <w:tcBorders>
              <w:top w:val="nil"/>
              <w:left w:val="nil"/>
              <w:bottom w:val="single" w:sz="4" w:space="0" w:color="auto"/>
              <w:right w:val="single" w:sz="4" w:space="0" w:color="auto"/>
            </w:tcBorders>
            <w:shd w:val="clear" w:color="auto" w:fill="auto"/>
            <w:noWrap/>
            <w:vAlign w:val="center"/>
            <w:hideMark/>
          </w:tcPr>
          <w:p w14:paraId="6DF2FA0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-6,86</w:t>
            </w:r>
          </w:p>
        </w:tc>
        <w:tc>
          <w:tcPr>
            <w:tcW w:w="1206" w:type="dxa"/>
            <w:tcBorders>
              <w:top w:val="nil"/>
              <w:left w:val="nil"/>
              <w:bottom w:val="single" w:sz="4" w:space="0" w:color="auto"/>
              <w:right w:val="single" w:sz="4" w:space="0" w:color="auto"/>
            </w:tcBorders>
            <w:shd w:val="clear" w:color="auto" w:fill="auto"/>
            <w:noWrap/>
            <w:vAlign w:val="center"/>
            <w:hideMark/>
          </w:tcPr>
          <w:p w14:paraId="1D6E997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5,37</w:t>
            </w:r>
          </w:p>
        </w:tc>
        <w:tc>
          <w:tcPr>
            <w:tcW w:w="1620" w:type="dxa"/>
            <w:tcBorders>
              <w:top w:val="nil"/>
              <w:left w:val="nil"/>
              <w:bottom w:val="single" w:sz="4" w:space="0" w:color="auto"/>
              <w:right w:val="single" w:sz="4" w:space="0" w:color="auto"/>
            </w:tcBorders>
            <w:shd w:val="clear" w:color="auto" w:fill="auto"/>
            <w:noWrap/>
            <w:vAlign w:val="center"/>
            <w:hideMark/>
          </w:tcPr>
          <w:p w14:paraId="37012ED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20.740.306</w:t>
            </w:r>
          </w:p>
        </w:tc>
        <w:tc>
          <w:tcPr>
            <w:tcW w:w="1120" w:type="dxa"/>
            <w:tcBorders>
              <w:top w:val="nil"/>
              <w:left w:val="nil"/>
              <w:bottom w:val="single" w:sz="4" w:space="0" w:color="auto"/>
              <w:right w:val="single" w:sz="4" w:space="0" w:color="auto"/>
            </w:tcBorders>
            <w:shd w:val="clear" w:color="auto" w:fill="auto"/>
            <w:noWrap/>
            <w:vAlign w:val="center"/>
            <w:hideMark/>
          </w:tcPr>
          <w:p w14:paraId="436E96B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498D58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15,38</w:t>
            </w:r>
          </w:p>
        </w:tc>
      </w:tr>
      <w:tr w:rsidR="00E31EDF" w:rsidRPr="00E31EDF" w14:paraId="42DB5637"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1285E1C"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Đức</w:t>
            </w:r>
          </w:p>
        </w:tc>
        <w:tc>
          <w:tcPr>
            <w:tcW w:w="1460" w:type="dxa"/>
            <w:tcBorders>
              <w:top w:val="nil"/>
              <w:left w:val="nil"/>
              <w:bottom w:val="single" w:sz="4" w:space="0" w:color="auto"/>
              <w:right w:val="single" w:sz="4" w:space="0" w:color="auto"/>
            </w:tcBorders>
            <w:shd w:val="clear" w:color="auto" w:fill="auto"/>
            <w:noWrap/>
            <w:vAlign w:val="center"/>
            <w:hideMark/>
          </w:tcPr>
          <w:p w14:paraId="64AF2FE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1.316.327</w:t>
            </w:r>
          </w:p>
        </w:tc>
        <w:tc>
          <w:tcPr>
            <w:tcW w:w="1280" w:type="dxa"/>
            <w:tcBorders>
              <w:top w:val="nil"/>
              <w:left w:val="nil"/>
              <w:bottom w:val="single" w:sz="4" w:space="0" w:color="auto"/>
              <w:right w:val="single" w:sz="4" w:space="0" w:color="auto"/>
            </w:tcBorders>
            <w:shd w:val="clear" w:color="auto" w:fill="auto"/>
            <w:noWrap/>
            <w:vAlign w:val="center"/>
            <w:hideMark/>
          </w:tcPr>
          <w:p w14:paraId="2FCDF26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-40,77</w:t>
            </w:r>
          </w:p>
        </w:tc>
        <w:tc>
          <w:tcPr>
            <w:tcW w:w="1206" w:type="dxa"/>
            <w:tcBorders>
              <w:top w:val="nil"/>
              <w:left w:val="nil"/>
              <w:bottom w:val="single" w:sz="4" w:space="0" w:color="auto"/>
              <w:right w:val="single" w:sz="4" w:space="0" w:color="auto"/>
            </w:tcBorders>
            <w:shd w:val="clear" w:color="auto" w:fill="auto"/>
            <w:noWrap/>
            <w:vAlign w:val="center"/>
            <w:hideMark/>
          </w:tcPr>
          <w:p w14:paraId="0AD8734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-7,46</w:t>
            </w:r>
          </w:p>
        </w:tc>
        <w:tc>
          <w:tcPr>
            <w:tcW w:w="1620" w:type="dxa"/>
            <w:tcBorders>
              <w:top w:val="nil"/>
              <w:left w:val="nil"/>
              <w:bottom w:val="single" w:sz="4" w:space="0" w:color="auto"/>
              <w:right w:val="single" w:sz="4" w:space="0" w:color="auto"/>
            </w:tcBorders>
            <w:shd w:val="clear" w:color="auto" w:fill="auto"/>
            <w:noWrap/>
            <w:vAlign w:val="center"/>
            <w:hideMark/>
          </w:tcPr>
          <w:p w14:paraId="2CCBC7F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16.945.873</w:t>
            </w:r>
          </w:p>
        </w:tc>
        <w:tc>
          <w:tcPr>
            <w:tcW w:w="1120" w:type="dxa"/>
            <w:tcBorders>
              <w:top w:val="nil"/>
              <w:left w:val="nil"/>
              <w:bottom w:val="single" w:sz="4" w:space="0" w:color="auto"/>
              <w:right w:val="single" w:sz="4" w:space="0" w:color="auto"/>
            </w:tcBorders>
            <w:shd w:val="clear" w:color="auto" w:fill="auto"/>
            <w:noWrap/>
            <w:vAlign w:val="center"/>
            <w:hideMark/>
          </w:tcPr>
          <w:p w14:paraId="20C3C9D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222246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12,56</w:t>
            </w:r>
          </w:p>
        </w:tc>
      </w:tr>
      <w:tr w:rsidR="00E31EDF" w:rsidRPr="00E31EDF" w14:paraId="545E7524"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3874ACD"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Đài Loan</w:t>
            </w:r>
          </w:p>
        </w:tc>
        <w:tc>
          <w:tcPr>
            <w:tcW w:w="1460" w:type="dxa"/>
            <w:tcBorders>
              <w:top w:val="nil"/>
              <w:left w:val="nil"/>
              <w:bottom w:val="single" w:sz="4" w:space="0" w:color="auto"/>
              <w:right w:val="single" w:sz="4" w:space="0" w:color="auto"/>
            </w:tcBorders>
            <w:shd w:val="clear" w:color="auto" w:fill="auto"/>
            <w:noWrap/>
            <w:vAlign w:val="center"/>
            <w:hideMark/>
          </w:tcPr>
          <w:p w14:paraId="284D9DF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973.151</w:t>
            </w:r>
          </w:p>
        </w:tc>
        <w:tc>
          <w:tcPr>
            <w:tcW w:w="1280" w:type="dxa"/>
            <w:tcBorders>
              <w:top w:val="nil"/>
              <w:left w:val="nil"/>
              <w:bottom w:val="single" w:sz="4" w:space="0" w:color="auto"/>
              <w:right w:val="single" w:sz="4" w:space="0" w:color="auto"/>
            </w:tcBorders>
            <w:shd w:val="clear" w:color="auto" w:fill="auto"/>
            <w:noWrap/>
            <w:vAlign w:val="center"/>
            <w:hideMark/>
          </w:tcPr>
          <w:p w14:paraId="44B22AE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-3,74</w:t>
            </w:r>
          </w:p>
        </w:tc>
        <w:tc>
          <w:tcPr>
            <w:tcW w:w="1206" w:type="dxa"/>
            <w:tcBorders>
              <w:top w:val="nil"/>
              <w:left w:val="nil"/>
              <w:bottom w:val="single" w:sz="4" w:space="0" w:color="auto"/>
              <w:right w:val="single" w:sz="4" w:space="0" w:color="auto"/>
            </w:tcBorders>
            <w:shd w:val="clear" w:color="auto" w:fill="auto"/>
            <w:noWrap/>
            <w:vAlign w:val="center"/>
            <w:hideMark/>
          </w:tcPr>
          <w:p w14:paraId="0224CAC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82,71</w:t>
            </w:r>
          </w:p>
        </w:tc>
        <w:tc>
          <w:tcPr>
            <w:tcW w:w="1620" w:type="dxa"/>
            <w:tcBorders>
              <w:top w:val="nil"/>
              <w:left w:val="nil"/>
              <w:bottom w:val="single" w:sz="4" w:space="0" w:color="auto"/>
              <w:right w:val="single" w:sz="4" w:space="0" w:color="auto"/>
            </w:tcBorders>
            <w:shd w:val="clear" w:color="auto" w:fill="auto"/>
            <w:noWrap/>
            <w:vAlign w:val="center"/>
            <w:hideMark/>
          </w:tcPr>
          <w:p w14:paraId="58839BC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7.108.049</w:t>
            </w:r>
          </w:p>
        </w:tc>
        <w:tc>
          <w:tcPr>
            <w:tcW w:w="1120" w:type="dxa"/>
            <w:tcBorders>
              <w:top w:val="nil"/>
              <w:left w:val="nil"/>
              <w:bottom w:val="single" w:sz="4" w:space="0" w:color="auto"/>
              <w:right w:val="single" w:sz="4" w:space="0" w:color="auto"/>
            </w:tcBorders>
            <w:shd w:val="clear" w:color="auto" w:fill="auto"/>
            <w:noWrap/>
            <w:vAlign w:val="center"/>
            <w:hideMark/>
          </w:tcPr>
          <w:p w14:paraId="4BFC856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195A16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5,27</w:t>
            </w:r>
          </w:p>
        </w:tc>
      </w:tr>
      <w:tr w:rsidR="00E31EDF" w:rsidRPr="00E31EDF" w14:paraId="26381FF0"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46C0B5CD"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Hàn Quốc</w:t>
            </w:r>
          </w:p>
        </w:tc>
        <w:tc>
          <w:tcPr>
            <w:tcW w:w="1460" w:type="dxa"/>
            <w:tcBorders>
              <w:top w:val="nil"/>
              <w:left w:val="nil"/>
              <w:bottom w:val="single" w:sz="4" w:space="0" w:color="auto"/>
              <w:right w:val="single" w:sz="4" w:space="0" w:color="auto"/>
            </w:tcBorders>
            <w:shd w:val="clear" w:color="auto" w:fill="auto"/>
            <w:noWrap/>
            <w:vAlign w:val="center"/>
            <w:hideMark/>
          </w:tcPr>
          <w:p w14:paraId="6A0B5D8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268.487</w:t>
            </w:r>
          </w:p>
        </w:tc>
        <w:tc>
          <w:tcPr>
            <w:tcW w:w="1280" w:type="dxa"/>
            <w:tcBorders>
              <w:top w:val="nil"/>
              <w:left w:val="nil"/>
              <w:bottom w:val="single" w:sz="4" w:space="0" w:color="auto"/>
              <w:right w:val="single" w:sz="4" w:space="0" w:color="auto"/>
            </w:tcBorders>
            <w:shd w:val="clear" w:color="auto" w:fill="auto"/>
            <w:noWrap/>
            <w:vAlign w:val="center"/>
            <w:hideMark/>
          </w:tcPr>
          <w:p w14:paraId="510EE42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-50,76</w:t>
            </w:r>
          </w:p>
        </w:tc>
        <w:tc>
          <w:tcPr>
            <w:tcW w:w="1206" w:type="dxa"/>
            <w:tcBorders>
              <w:top w:val="nil"/>
              <w:left w:val="nil"/>
              <w:bottom w:val="single" w:sz="4" w:space="0" w:color="auto"/>
              <w:right w:val="single" w:sz="4" w:space="0" w:color="auto"/>
            </w:tcBorders>
            <w:shd w:val="clear" w:color="auto" w:fill="auto"/>
            <w:noWrap/>
            <w:vAlign w:val="center"/>
            <w:hideMark/>
          </w:tcPr>
          <w:p w14:paraId="435347D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-18,77</w:t>
            </w:r>
          </w:p>
        </w:tc>
        <w:tc>
          <w:tcPr>
            <w:tcW w:w="1620" w:type="dxa"/>
            <w:tcBorders>
              <w:top w:val="nil"/>
              <w:left w:val="nil"/>
              <w:bottom w:val="single" w:sz="4" w:space="0" w:color="auto"/>
              <w:right w:val="single" w:sz="4" w:space="0" w:color="auto"/>
            </w:tcBorders>
            <w:shd w:val="clear" w:color="auto" w:fill="auto"/>
            <w:noWrap/>
            <w:vAlign w:val="center"/>
            <w:hideMark/>
          </w:tcPr>
          <w:p w14:paraId="6CF6F7B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6.021.364</w:t>
            </w:r>
          </w:p>
        </w:tc>
        <w:tc>
          <w:tcPr>
            <w:tcW w:w="1120" w:type="dxa"/>
            <w:tcBorders>
              <w:top w:val="nil"/>
              <w:left w:val="nil"/>
              <w:bottom w:val="single" w:sz="4" w:space="0" w:color="auto"/>
              <w:right w:val="single" w:sz="4" w:space="0" w:color="auto"/>
            </w:tcBorders>
            <w:shd w:val="clear" w:color="auto" w:fill="auto"/>
            <w:noWrap/>
            <w:vAlign w:val="center"/>
            <w:hideMark/>
          </w:tcPr>
          <w:p w14:paraId="598AED3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1BA616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4,46</w:t>
            </w:r>
          </w:p>
        </w:tc>
      </w:tr>
      <w:tr w:rsidR="00E31EDF" w:rsidRPr="00E31EDF" w14:paraId="2B74F75B"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22DFA66"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Mêhicô</w:t>
            </w:r>
          </w:p>
        </w:tc>
        <w:tc>
          <w:tcPr>
            <w:tcW w:w="1460" w:type="dxa"/>
            <w:tcBorders>
              <w:top w:val="nil"/>
              <w:left w:val="nil"/>
              <w:bottom w:val="single" w:sz="4" w:space="0" w:color="auto"/>
              <w:right w:val="single" w:sz="4" w:space="0" w:color="auto"/>
            </w:tcBorders>
            <w:shd w:val="clear" w:color="auto" w:fill="auto"/>
            <w:noWrap/>
            <w:vAlign w:val="center"/>
            <w:hideMark/>
          </w:tcPr>
          <w:p w14:paraId="48EC0E7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580.734</w:t>
            </w:r>
          </w:p>
        </w:tc>
        <w:tc>
          <w:tcPr>
            <w:tcW w:w="1280" w:type="dxa"/>
            <w:tcBorders>
              <w:top w:val="nil"/>
              <w:left w:val="nil"/>
              <w:bottom w:val="single" w:sz="4" w:space="0" w:color="auto"/>
              <w:right w:val="single" w:sz="4" w:space="0" w:color="auto"/>
            </w:tcBorders>
            <w:shd w:val="clear" w:color="auto" w:fill="auto"/>
            <w:noWrap/>
            <w:vAlign w:val="center"/>
            <w:hideMark/>
          </w:tcPr>
          <w:p w14:paraId="22F2FAC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104,75</w:t>
            </w:r>
          </w:p>
        </w:tc>
        <w:tc>
          <w:tcPr>
            <w:tcW w:w="1206" w:type="dxa"/>
            <w:tcBorders>
              <w:top w:val="nil"/>
              <w:left w:val="nil"/>
              <w:bottom w:val="single" w:sz="4" w:space="0" w:color="auto"/>
              <w:right w:val="single" w:sz="4" w:space="0" w:color="auto"/>
            </w:tcBorders>
            <w:shd w:val="clear" w:color="auto" w:fill="auto"/>
            <w:noWrap/>
            <w:vAlign w:val="center"/>
            <w:hideMark/>
          </w:tcPr>
          <w:p w14:paraId="5E8AF26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129,34</w:t>
            </w:r>
          </w:p>
        </w:tc>
        <w:tc>
          <w:tcPr>
            <w:tcW w:w="1620" w:type="dxa"/>
            <w:tcBorders>
              <w:top w:val="nil"/>
              <w:left w:val="nil"/>
              <w:bottom w:val="single" w:sz="4" w:space="0" w:color="auto"/>
              <w:right w:val="single" w:sz="4" w:space="0" w:color="auto"/>
            </w:tcBorders>
            <w:shd w:val="clear" w:color="auto" w:fill="auto"/>
            <w:noWrap/>
            <w:vAlign w:val="center"/>
            <w:hideMark/>
          </w:tcPr>
          <w:p w14:paraId="1381C13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3.461.323</w:t>
            </w:r>
          </w:p>
        </w:tc>
        <w:tc>
          <w:tcPr>
            <w:tcW w:w="1120" w:type="dxa"/>
            <w:tcBorders>
              <w:top w:val="nil"/>
              <w:left w:val="nil"/>
              <w:bottom w:val="single" w:sz="4" w:space="0" w:color="auto"/>
              <w:right w:val="single" w:sz="4" w:space="0" w:color="auto"/>
            </w:tcBorders>
            <w:shd w:val="clear" w:color="auto" w:fill="auto"/>
            <w:noWrap/>
            <w:vAlign w:val="center"/>
            <w:hideMark/>
          </w:tcPr>
          <w:p w14:paraId="73DE417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082F81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2,57</w:t>
            </w:r>
          </w:p>
        </w:tc>
      </w:tr>
      <w:tr w:rsidR="00E31EDF" w:rsidRPr="00E31EDF" w14:paraId="42DCF2CE"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414225D7"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Thái Lan</w:t>
            </w:r>
          </w:p>
        </w:tc>
        <w:tc>
          <w:tcPr>
            <w:tcW w:w="1460" w:type="dxa"/>
            <w:tcBorders>
              <w:top w:val="nil"/>
              <w:left w:val="nil"/>
              <w:bottom w:val="single" w:sz="4" w:space="0" w:color="auto"/>
              <w:right w:val="single" w:sz="4" w:space="0" w:color="auto"/>
            </w:tcBorders>
            <w:shd w:val="clear" w:color="auto" w:fill="auto"/>
            <w:noWrap/>
            <w:vAlign w:val="center"/>
            <w:hideMark/>
          </w:tcPr>
          <w:p w14:paraId="21B2836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166.613</w:t>
            </w:r>
          </w:p>
        </w:tc>
        <w:tc>
          <w:tcPr>
            <w:tcW w:w="1280" w:type="dxa"/>
            <w:tcBorders>
              <w:top w:val="nil"/>
              <w:left w:val="nil"/>
              <w:bottom w:val="single" w:sz="4" w:space="0" w:color="auto"/>
              <w:right w:val="single" w:sz="4" w:space="0" w:color="auto"/>
            </w:tcBorders>
            <w:shd w:val="clear" w:color="auto" w:fill="auto"/>
            <w:noWrap/>
            <w:vAlign w:val="center"/>
            <w:hideMark/>
          </w:tcPr>
          <w:p w14:paraId="58678EC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-39,56</w:t>
            </w:r>
          </w:p>
        </w:tc>
        <w:tc>
          <w:tcPr>
            <w:tcW w:w="1206" w:type="dxa"/>
            <w:tcBorders>
              <w:top w:val="nil"/>
              <w:left w:val="nil"/>
              <w:bottom w:val="single" w:sz="4" w:space="0" w:color="auto"/>
              <w:right w:val="single" w:sz="4" w:space="0" w:color="auto"/>
            </w:tcBorders>
            <w:shd w:val="clear" w:color="auto" w:fill="auto"/>
            <w:noWrap/>
            <w:vAlign w:val="center"/>
            <w:hideMark/>
          </w:tcPr>
          <w:p w14:paraId="17DE823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-57,80</w:t>
            </w:r>
          </w:p>
        </w:tc>
        <w:tc>
          <w:tcPr>
            <w:tcW w:w="1620" w:type="dxa"/>
            <w:tcBorders>
              <w:top w:val="nil"/>
              <w:left w:val="nil"/>
              <w:bottom w:val="single" w:sz="4" w:space="0" w:color="auto"/>
              <w:right w:val="single" w:sz="4" w:space="0" w:color="auto"/>
            </w:tcBorders>
            <w:shd w:val="clear" w:color="auto" w:fill="auto"/>
            <w:noWrap/>
            <w:vAlign w:val="center"/>
            <w:hideMark/>
          </w:tcPr>
          <w:p w14:paraId="4E36BB8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3.451.708</w:t>
            </w:r>
          </w:p>
        </w:tc>
        <w:tc>
          <w:tcPr>
            <w:tcW w:w="1120" w:type="dxa"/>
            <w:tcBorders>
              <w:top w:val="nil"/>
              <w:left w:val="nil"/>
              <w:bottom w:val="single" w:sz="4" w:space="0" w:color="auto"/>
              <w:right w:val="single" w:sz="4" w:space="0" w:color="auto"/>
            </w:tcBorders>
            <w:shd w:val="clear" w:color="auto" w:fill="auto"/>
            <w:noWrap/>
            <w:vAlign w:val="center"/>
            <w:hideMark/>
          </w:tcPr>
          <w:p w14:paraId="24C5A07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CAA787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2,56</w:t>
            </w:r>
          </w:p>
        </w:tc>
      </w:tr>
      <w:tr w:rsidR="00E31EDF" w:rsidRPr="00E31EDF" w14:paraId="59860F5E"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15BA6CC"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Hà Lan</w:t>
            </w:r>
          </w:p>
        </w:tc>
        <w:tc>
          <w:tcPr>
            <w:tcW w:w="1460" w:type="dxa"/>
            <w:tcBorders>
              <w:top w:val="nil"/>
              <w:left w:val="nil"/>
              <w:bottom w:val="single" w:sz="4" w:space="0" w:color="auto"/>
              <w:right w:val="single" w:sz="4" w:space="0" w:color="auto"/>
            </w:tcBorders>
            <w:shd w:val="clear" w:color="auto" w:fill="auto"/>
            <w:noWrap/>
            <w:vAlign w:val="center"/>
            <w:hideMark/>
          </w:tcPr>
          <w:p w14:paraId="241AB16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302.288</w:t>
            </w:r>
          </w:p>
        </w:tc>
        <w:tc>
          <w:tcPr>
            <w:tcW w:w="1280" w:type="dxa"/>
            <w:tcBorders>
              <w:top w:val="nil"/>
              <w:left w:val="nil"/>
              <w:bottom w:val="single" w:sz="4" w:space="0" w:color="auto"/>
              <w:right w:val="single" w:sz="4" w:space="0" w:color="auto"/>
            </w:tcBorders>
            <w:shd w:val="clear" w:color="auto" w:fill="auto"/>
            <w:noWrap/>
            <w:vAlign w:val="center"/>
            <w:hideMark/>
          </w:tcPr>
          <w:p w14:paraId="2F14BFB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8,69</w:t>
            </w:r>
          </w:p>
        </w:tc>
        <w:tc>
          <w:tcPr>
            <w:tcW w:w="1206" w:type="dxa"/>
            <w:tcBorders>
              <w:top w:val="nil"/>
              <w:left w:val="nil"/>
              <w:bottom w:val="single" w:sz="4" w:space="0" w:color="auto"/>
              <w:right w:val="single" w:sz="4" w:space="0" w:color="auto"/>
            </w:tcBorders>
            <w:shd w:val="clear" w:color="auto" w:fill="auto"/>
            <w:noWrap/>
            <w:vAlign w:val="center"/>
            <w:hideMark/>
          </w:tcPr>
          <w:p w14:paraId="4A0ACC2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99,11</w:t>
            </w:r>
          </w:p>
        </w:tc>
        <w:tc>
          <w:tcPr>
            <w:tcW w:w="1620" w:type="dxa"/>
            <w:tcBorders>
              <w:top w:val="nil"/>
              <w:left w:val="nil"/>
              <w:bottom w:val="single" w:sz="4" w:space="0" w:color="auto"/>
              <w:right w:val="single" w:sz="4" w:space="0" w:color="auto"/>
            </w:tcBorders>
            <w:shd w:val="clear" w:color="auto" w:fill="auto"/>
            <w:noWrap/>
            <w:vAlign w:val="center"/>
            <w:hideMark/>
          </w:tcPr>
          <w:p w14:paraId="1B45FE3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2.851.449</w:t>
            </w:r>
          </w:p>
        </w:tc>
        <w:tc>
          <w:tcPr>
            <w:tcW w:w="1120" w:type="dxa"/>
            <w:tcBorders>
              <w:top w:val="nil"/>
              <w:left w:val="nil"/>
              <w:bottom w:val="single" w:sz="4" w:space="0" w:color="auto"/>
              <w:right w:val="single" w:sz="4" w:space="0" w:color="auto"/>
            </w:tcBorders>
            <w:shd w:val="clear" w:color="auto" w:fill="auto"/>
            <w:noWrap/>
            <w:vAlign w:val="center"/>
            <w:hideMark/>
          </w:tcPr>
          <w:p w14:paraId="6736FB0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348C3A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2,11</w:t>
            </w:r>
          </w:p>
        </w:tc>
      </w:tr>
      <w:tr w:rsidR="00E31EDF" w:rsidRPr="00E31EDF" w14:paraId="627D8ADA"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7086A1C"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Ấn Độ</w:t>
            </w:r>
          </w:p>
        </w:tc>
        <w:tc>
          <w:tcPr>
            <w:tcW w:w="1460" w:type="dxa"/>
            <w:tcBorders>
              <w:top w:val="nil"/>
              <w:left w:val="nil"/>
              <w:bottom w:val="single" w:sz="4" w:space="0" w:color="auto"/>
              <w:right w:val="single" w:sz="4" w:space="0" w:color="auto"/>
            </w:tcBorders>
            <w:shd w:val="clear" w:color="auto" w:fill="auto"/>
            <w:noWrap/>
            <w:vAlign w:val="center"/>
            <w:hideMark/>
          </w:tcPr>
          <w:p w14:paraId="68DB694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285.271</w:t>
            </w:r>
          </w:p>
        </w:tc>
        <w:tc>
          <w:tcPr>
            <w:tcW w:w="1280" w:type="dxa"/>
            <w:tcBorders>
              <w:top w:val="nil"/>
              <w:left w:val="nil"/>
              <w:bottom w:val="single" w:sz="4" w:space="0" w:color="auto"/>
              <w:right w:val="single" w:sz="4" w:space="0" w:color="auto"/>
            </w:tcBorders>
            <w:shd w:val="clear" w:color="auto" w:fill="auto"/>
            <w:noWrap/>
            <w:vAlign w:val="center"/>
            <w:hideMark/>
          </w:tcPr>
          <w:p w14:paraId="44635A2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-11,48</w:t>
            </w:r>
          </w:p>
        </w:tc>
        <w:tc>
          <w:tcPr>
            <w:tcW w:w="1206" w:type="dxa"/>
            <w:tcBorders>
              <w:top w:val="nil"/>
              <w:left w:val="nil"/>
              <w:bottom w:val="single" w:sz="4" w:space="0" w:color="auto"/>
              <w:right w:val="single" w:sz="4" w:space="0" w:color="auto"/>
            </w:tcBorders>
            <w:shd w:val="clear" w:color="auto" w:fill="auto"/>
            <w:noWrap/>
            <w:vAlign w:val="center"/>
            <w:hideMark/>
          </w:tcPr>
          <w:p w14:paraId="328595C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7,46</w:t>
            </w:r>
          </w:p>
        </w:tc>
        <w:tc>
          <w:tcPr>
            <w:tcW w:w="1620" w:type="dxa"/>
            <w:tcBorders>
              <w:top w:val="nil"/>
              <w:left w:val="nil"/>
              <w:bottom w:val="single" w:sz="4" w:space="0" w:color="auto"/>
              <w:right w:val="single" w:sz="4" w:space="0" w:color="auto"/>
            </w:tcBorders>
            <w:shd w:val="clear" w:color="auto" w:fill="auto"/>
            <w:noWrap/>
            <w:vAlign w:val="center"/>
            <w:hideMark/>
          </w:tcPr>
          <w:p w14:paraId="49D0D64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2.587.803</w:t>
            </w:r>
          </w:p>
        </w:tc>
        <w:tc>
          <w:tcPr>
            <w:tcW w:w="1120" w:type="dxa"/>
            <w:tcBorders>
              <w:top w:val="nil"/>
              <w:left w:val="nil"/>
              <w:bottom w:val="single" w:sz="4" w:space="0" w:color="auto"/>
              <w:right w:val="single" w:sz="4" w:space="0" w:color="auto"/>
            </w:tcBorders>
            <w:shd w:val="clear" w:color="auto" w:fill="auto"/>
            <w:noWrap/>
            <w:vAlign w:val="center"/>
            <w:hideMark/>
          </w:tcPr>
          <w:p w14:paraId="6BBA395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623691A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1,92</w:t>
            </w:r>
          </w:p>
        </w:tc>
      </w:tr>
      <w:tr w:rsidR="00E31EDF" w:rsidRPr="00E31EDF" w14:paraId="128EC515"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544C456"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Canada</w:t>
            </w:r>
          </w:p>
        </w:tc>
        <w:tc>
          <w:tcPr>
            <w:tcW w:w="1460" w:type="dxa"/>
            <w:tcBorders>
              <w:top w:val="nil"/>
              <w:left w:val="nil"/>
              <w:bottom w:val="single" w:sz="4" w:space="0" w:color="auto"/>
              <w:right w:val="single" w:sz="4" w:space="0" w:color="auto"/>
            </w:tcBorders>
            <w:shd w:val="clear" w:color="auto" w:fill="auto"/>
            <w:noWrap/>
            <w:vAlign w:val="center"/>
            <w:hideMark/>
          </w:tcPr>
          <w:p w14:paraId="3A2CC36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220.834</w:t>
            </w:r>
          </w:p>
        </w:tc>
        <w:tc>
          <w:tcPr>
            <w:tcW w:w="1280" w:type="dxa"/>
            <w:tcBorders>
              <w:top w:val="nil"/>
              <w:left w:val="nil"/>
              <w:bottom w:val="single" w:sz="4" w:space="0" w:color="auto"/>
              <w:right w:val="single" w:sz="4" w:space="0" w:color="auto"/>
            </w:tcBorders>
            <w:shd w:val="clear" w:color="auto" w:fill="auto"/>
            <w:noWrap/>
            <w:vAlign w:val="center"/>
            <w:hideMark/>
          </w:tcPr>
          <w:p w14:paraId="6250133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131,34</w:t>
            </w:r>
          </w:p>
        </w:tc>
        <w:tc>
          <w:tcPr>
            <w:tcW w:w="1206" w:type="dxa"/>
            <w:tcBorders>
              <w:top w:val="nil"/>
              <w:left w:val="nil"/>
              <w:bottom w:val="single" w:sz="4" w:space="0" w:color="auto"/>
              <w:right w:val="single" w:sz="4" w:space="0" w:color="auto"/>
            </w:tcBorders>
            <w:shd w:val="clear" w:color="auto" w:fill="auto"/>
            <w:noWrap/>
            <w:vAlign w:val="center"/>
            <w:hideMark/>
          </w:tcPr>
          <w:p w14:paraId="34FD060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43,56</w:t>
            </w:r>
          </w:p>
        </w:tc>
        <w:tc>
          <w:tcPr>
            <w:tcW w:w="1620" w:type="dxa"/>
            <w:tcBorders>
              <w:top w:val="nil"/>
              <w:left w:val="nil"/>
              <w:bottom w:val="single" w:sz="4" w:space="0" w:color="auto"/>
              <w:right w:val="single" w:sz="4" w:space="0" w:color="auto"/>
            </w:tcBorders>
            <w:shd w:val="clear" w:color="auto" w:fill="auto"/>
            <w:noWrap/>
            <w:vAlign w:val="center"/>
            <w:hideMark/>
          </w:tcPr>
          <w:p w14:paraId="69DE3D5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1.902.227</w:t>
            </w:r>
          </w:p>
        </w:tc>
        <w:tc>
          <w:tcPr>
            <w:tcW w:w="1120" w:type="dxa"/>
            <w:tcBorders>
              <w:top w:val="nil"/>
              <w:left w:val="nil"/>
              <w:bottom w:val="single" w:sz="4" w:space="0" w:color="auto"/>
              <w:right w:val="single" w:sz="4" w:space="0" w:color="auto"/>
            </w:tcBorders>
            <w:shd w:val="clear" w:color="auto" w:fill="auto"/>
            <w:noWrap/>
            <w:vAlign w:val="center"/>
            <w:hideMark/>
          </w:tcPr>
          <w:p w14:paraId="0DE364C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679D248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1,41</w:t>
            </w:r>
          </w:p>
        </w:tc>
      </w:tr>
      <w:tr w:rsidR="00E31EDF" w:rsidRPr="00E31EDF" w14:paraId="35C87FDA"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A2B640A"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Malaysia</w:t>
            </w:r>
          </w:p>
        </w:tc>
        <w:tc>
          <w:tcPr>
            <w:tcW w:w="1460" w:type="dxa"/>
            <w:tcBorders>
              <w:top w:val="nil"/>
              <w:left w:val="nil"/>
              <w:bottom w:val="single" w:sz="4" w:space="0" w:color="auto"/>
              <w:right w:val="single" w:sz="4" w:space="0" w:color="auto"/>
            </w:tcBorders>
            <w:shd w:val="clear" w:color="auto" w:fill="auto"/>
            <w:noWrap/>
            <w:vAlign w:val="center"/>
            <w:hideMark/>
          </w:tcPr>
          <w:p w14:paraId="3DA989F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185.412</w:t>
            </w:r>
          </w:p>
        </w:tc>
        <w:tc>
          <w:tcPr>
            <w:tcW w:w="1280" w:type="dxa"/>
            <w:tcBorders>
              <w:top w:val="nil"/>
              <w:left w:val="nil"/>
              <w:bottom w:val="single" w:sz="4" w:space="0" w:color="auto"/>
              <w:right w:val="single" w:sz="4" w:space="0" w:color="auto"/>
            </w:tcBorders>
            <w:shd w:val="clear" w:color="auto" w:fill="auto"/>
            <w:noWrap/>
            <w:vAlign w:val="center"/>
            <w:hideMark/>
          </w:tcPr>
          <w:p w14:paraId="2C1E49E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88,92</w:t>
            </w:r>
          </w:p>
        </w:tc>
        <w:tc>
          <w:tcPr>
            <w:tcW w:w="1206" w:type="dxa"/>
            <w:tcBorders>
              <w:top w:val="nil"/>
              <w:left w:val="nil"/>
              <w:bottom w:val="single" w:sz="4" w:space="0" w:color="auto"/>
              <w:right w:val="single" w:sz="4" w:space="0" w:color="auto"/>
            </w:tcBorders>
            <w:shd w:val="clear" w:color="auto" w:fill="auto"/>
            <w:noWrap/>
            <w:vAlign w:val="center"/>
            <w:hideMark/>
          </w:tcPr>
          <w:p w14:paraId="210705B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93,46</w:t>
            </w:r>
          </w:p>
        </w:tc>
        <w:tc>
          <w:tcPr>
            <w:tcW w:w="1620" w:type="dxa"/>
            <w:tcBorders>
              <w:top w:val="nil"/>
              <w:left w:val="nil"/>
              <w:bottom w:val="single" w:sz="4" w:space="0" w:color="auto"/>
              <w:right w:val="single" w:sz="4" w:space="0" w:color="auto"/>
            </w:tcBorders>
            <w:shd w:val="clear" w:color="auto" w:fill="auto"/>
            <w:noWrap/>
            <w:vAlign w:val="center"/>
            <w:hideMark/>
          </w:tcPr>
          <w:p w14:paraId="2572A6D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1.841.709</w:t>
            </w:r>
          </w:p>
        </w:tc>
        <w:tc>
          <w:tcPr>
            <w:tcW w:w="1120" w:type="dxa"/>
            <w:tcBorders>
              <w:top w:val="nil"/>
              <w:left w:val="nil"/>
              <w:bottom w:val="single" w:sz="4" w:space="0" w:color="auto"/>
              <w:right w:val="single" w:sz="4" w:space="0" w:color="auto"/>
            </w:tcBorders>
            <w:shd w:val="clear" w:color="auto" w:fill="auto"/>
            <w:noWrap/>
            <w:vAlign w:val="center"/>
            <w:hideMark/>
          </w:tcPr>
          <w:p w14:paraId="3A77D89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2BC886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1,37</w:t>
            </w:r>
          </w:p>
        </w:tc>
      </w:tr>
      <w:tr w:rsidR="00E31EDF" w:rsidRPr="00E31EDF" w14:paraId="264A1EFC"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7DD91C7"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Singapore</w:t>
            </w:r>
          </w:p>
        </w:tc>
        <w:tc>
          <w:tcPr>
            <w:tcW w:w="1460" w:type="dxa"/>
            <w:tcBorders>
              <w:top w:val="nil"/>
              <w:left w:val="nil"/>
              <w:bottom w:val="single" w:sz="4" w:space="0" w:color="auto"/>
              <w:right w:val="single" w:sz="4" w:space="0" w:color="auto"/>
            </w:tcBorders>
            <w:shd w:val="clear" w:color="auto" w:fill="auto"/>
            <w:noWrap/>
            <w:vAlign w:val="center"/>
            <w:hideMark/>
          </w:tcPr>
          <w:p w14:paraId="3A2E795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332.119</w:t>
            </w:r>
          </w:p>
        </w:tc>
        <w:tc>
          <w:tcPr>
            <w:tcW w:w="1280" w:type="dxa"/>
            <w:tcBorders>
              <w:top w:val="nil"/>
              <w:left w:val="nil"/>
              <w:bottom w:val="single" w:sz="4" w:space="0" w:color="auto"/>
              <w:right w:val="single" w:sz="4" w:space="0" w:color="auto"/>
            </w:tcBorders>
            <w:shd w:val="clear" w:color="auto" w:fill="auto"/>
            <w:noWrap/>
            <w:vAlign w:val="center"/>
            <w:hideMark/>
          </w:tcPr>
          <w:p w14:paraId="23F2476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213,30</w:t>
            </w:r>
          </w:p>
        </w:tc>
        <w:tc>
          <w:tcPr>
            <w:tcW w:w="1206" w:type="dxa"/>
            <w:tcBorders>
              <w:top w:val="nil"/>
              <w:left w:val="nil"/>
              <w:bottom w:val="single" w:sz="4" w:space="0" w:color="auto"/>
              <w:right w:val="single" w:sz="4" w:space="0" w:color="auto"/>
            </w:tcBorders>
            <w:shd w:val="clear" w:color="auto" w:fill="auto"/>
            <w:noWrap/>
            <w:vAlign w:val="center"/>
            <w:hideMark/>
          </w:tcPr>
          <w:p w14:paraId="20AA7F8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161,76</w:t>
            </w:r>
          </w:p>
        </w:tc>
        <w:tc>
          <w:tcPr>
            <w:tcW w:w="1620" w:type="dxa"/>
            <w:tcBorders>
              <w:top w:val="nil"/>
              <w:left w:val="nil"/>
              <w:bottom w:val="single" w:sz="4" w:space="0" w:color="auto"/>
              <w:right w:val="single" w:sz="4" w:space="0" w:color="auto"/>
            </w:tcBorders>
            <w:shd w:val="clear" w:color="auto" w:fill="auto"/>
            <w:noWrap/>
            <w:vAlign w:val="center"/>
            <w:hideMark/>
          </w:tcPr>
          <w:p w14:paraId="47EC407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1.752.494</w:t>
            </w:r>
          </w:p>
        </w:tc>
        <w:tc>
          <w:tcPr>
            <w:tcW w:w="1120" w:type="dxa"/>
            <w:tcBorders>
              <w:top w:val="nil"/>
              <w:left w:val="nil"/>
              <w:bottom w:val="single" w:sz="4" w:space="0" w:color="auto"/>
              <w:right w:val="single" w:sz="4" w:space="0" w:color="auto"/>
            </w:tcBorders>
            <w:shd w:val="clear" w:color="auto" w:fill="auto"/>
            <w:noWrap/>
            <w:vAlign w:val="center"/>
            <w:hideMark/>
          </w:tcPr>
          <w:p w14:paraId="4D71822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699D34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1,30</w:t>
            </w:r>
          </w:p>
        </w:tc>
      </w:tr>
      <w:tr w:rsidR="00E31EDF" w:rsidRPr="00E31EDF" w14:paraId="715BC828"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4937022"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Indonesia</w:t>
            </w:r>
          </w:p>
        </w:tc>
        <w:tc>
          <w:tcPr>
            <w:tcW w:w="1460" w:type="dxa"/>
            <w:tcBorders>
              <w:top w:val="nil"/>
              <w:left w:val="nil"/>
              <w:bottom w:val="single" w:sz="4" w:space="0" w:color="auto"/>
              <w:right w:val="single" w:sz="4" w:space="0" w:color="auto"/>
            </w:tcBorders>
            <w:shd w:val="clear" w:color="auto" w:fill="auto"/>
            <w:noWrap/>
            <w:vAlign w:val="center"/>
            <w:hideMark/>
          </w:tcPr>
          <w:p w14:paraId="27417FE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120.259</w:t>
            </w:r>
          </w:p>
        </w:tc>
        <w:tc>
          <w:tcPr>
            <w:tcW w:w="1280" w:type="dxa"/>
            <w:tcBorders>
              <w:top w:val="nil"/>
              <w:left w:val="nil"/>
              <w:bottom w:val="single" w:sz="4" w:space="0" w:color="auto"/>
              <w:right w:val="single" w:sz="4" w:space="0" w:color="auto"/>
            </w:tcBorders>
            <w:shd w:val="clear" w:color="auto" w:fill="auto"/>
            <w:noWrap/>
            <w:vAlign w:val="center"/>
            <w:hideMark/>
          </w:tcPr>
          <w:p w14:paraId="16D37EB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-45,89</w:t>
            </w:r>
          </w:p>
        </w:tc>
        <w:tc>
          <w:tcPr>
            <w:tcW w:w="1206" w:type="dxa"/>
            <w:tcBorders>
              <w:top w:val="nil"/>
              <w:left w:val="nil"/>
              <w:bottom w:val="single" w:sz="4" w:space="0" w:color="auto"/>
              <w:right w:val="single" w:sz="4" w:space="0" w:color="auto"/>
            </w:tcBorders>
            <w:shd w:val="clear" w:color="auto" w:fill="auto"/>
            <w:noWrap/>
            <w:vAlign w:val="center"/>
            <w:hideMark/>
          </w:tcPr>
          <w:p w14:paraId="4AB0A06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-11,07</w:t>
            </w:r>
          </w:p>
        </w:tc>
        <w:tc>
          <w:tcPr>
            <w:tcW w:w="1620" w:type="dxa"/>
            <w:tcBorders>
              <w:top w:val="nil"/>
              <w:left w:val="nil"/>
              <w:bottom w:val="single" w:sz="4" w:space="0" w:color="auto"/>
              <w:right w:val="single" w:sz="4" w:space="0" w:color="auto"/>
            </w:tcBorders>
            <w:shd w:val="clear" w:color="auto" w:fill="auto"/>
            <w:noWrap/>
            <w:vAlign w:val="center"/>
            <w:hideMark/>
          </w:tcPr>
          <w:p w14:paraId="750731B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1.483.464</w:t>
            </w:r>
          </w:p>
        </w:tc>
        <w:tc>
          <w:tcPr>
            <w:tcW w:w="1120" w:type="dxa"/>
            <w:tcBorders>
              <w:top w:val="nil"/>
              <w:left w:val="nil"/>
              <w:bottom w:val="single" w:sz="4" w:space="0" w:color="auto"/>
              <w:right w:val="single" w:sz="4" w:space="0" w:color="auto"/>
            </w:tcBorders>
            <w:shd w:val="clear" w:color="auto" w:fill="auto"/>
            <w:noWrap/>
            <w:vAlign w:val="center"/>
            <w:hideMark/>
          </w:tcPr>
          <w:p w14:paraId="300A20B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F95654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1,10</w:t>
            </w:r>
          </w:p>
        </w:tc>
      </w:tr>
      <w:tr w:rsidR="00E31EDF" w:rsidRPr="00E31EDF" w14:paraId="76ADD036"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91AA588"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lastRenderedPageBreak/>
              <w:t>Italia</w:t>
            </w:r>
          </w:p>
        </w:tc>
        <w:tc>
          <w:tcPr>
            <w:tcW w:w="1460" w:type="dxa"/>
            <w:tcBorders>
              <w:top w:val="nil"/>
              <w:left w:val="nil"/>
              <w:bottom w:val="single" w:sz="4" w:space="0" w:color="auto"/>
              <w:right w:val="single" w:sz="4" w:space="0" w:color="auto"/>
            </w:tcBorders>
            <w:shd w:val="clear" w:color="auto" w:fill="auto"/>
            <w:noWrap/>
            <w:vAlign w:val="center"/>
            <w:hideMark/>
          </w:tcPr>
          <w:p w14:paraId="3E4D4E1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156.767</w:t>
            </w:r>
          </w:p>
        </w:tc>
        <w:tc>
          <w:tcPr>
            <w:tcW w:w="1280" w:type="dxa"/>
            <w:tcBorders>
              <w:top w:val="nil"/>
              <w:left w:val="nil"/>
              <w:bottom w:val="single" w:sz="4" w:space="0" w:color="auto"/>
              <w:right w:val="single" w:sz="4" w:space="0" w:color="auto"/>
            </w:tcBorders>
            <w:shd w:val="clear" w:color="auto" w:fill="auto"/>
            <w:noWrap/>
            <w:vAlign w:val="center"/>
            <w:hideMark/>
          </w:tcPr>
          <w:p w14:paraId="36BA841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14,88</w:t>
            </w:r>
          </w:p>
        </w:tc>
        <w:tc>
          <w:tcPr>
            <w:tcW w:w="1206" w:type="dxa"/>
            <w:tcBorders>
              <w:top w:val="nil"/>
              <w:left w:val="nil"/>
              <w:bottom w:val="single" w:sz="4" w:space="0" w:color="auto"/>
              <w:right w:val="single" w:sz="4" w:space="0" w:color="auto"/>
            </w:tcBorders>
            <w:shd w:val="clear" w:color="auto" w:fill="auto"/>
            <w:noWrap/>
            <w:vAlign w:val="center"/>
            <w:hideMark/>
          </w:tcPr>
          <w:p w14:paraId="2C6AC3E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179,72</w:t>
            </w:r>
          </w:p>
        </w:tc>
        <w:tc>
          <w:tcPr>
            <w:tcW w:w="1620" w:type="dxa"/>
            <w:tcBorders>
              <w:top w:val="nil"/>
              <w:left w:val="nil"/>
              <w:bottom w:val="single" w:sz="4" w:space="0" w:color="auto"/>
              <w:right w:val="single" w:sz="4" w:space="0" w:color="auto"/>
            </w:tcBorders>
            <w:shd w:val="clear" w:color="auto" w:fill="auto"/>
            <w:noWrap/>
            <w:vAlign w:val="center"/>
            <w:hideMark/>
          </w:tcPr>
          <w:p w14:paraId="16EAEC7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1.360.472</w:t>
            </w:r>
          </w:p>
        </w:tc>
        <w:tc>
          <w:tcPr>
            <w:tcW w:w="1120" w:type="dxa"/>
            <w:tcBorders>
              <w:top w:val="nil"/>
              <w:left w:val="nil"/>
              <w:bottom w:val="single" w:sz="4" w:space="0" w:color="auto"/>
              <w:right w:val="single" w:sz="4" w:space="0" w:color="auto"/>
            </w:tcBorders>
            <w:shd w:val="clear" w:color="auto" w:fill="auto"/>
            <w:noWrap/>
            <w:vAlign w:val="center"/>
            <w:hideMark/>
          </w:tcPr>
          <w:p w14:paraId="4D7F09E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DAC510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1,01</w:t>
            </w:r>
          </w:p>
        </w:tc>
      </w:tr>
      <w:tr w:rsidR="00E31EDF" w:rsidRPr="00E31EDF" w14:paraId="37086064"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51990D2"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Hồng Kông</w:t>
            </w:r>
          </w:p>
        </w:tc>
        <w:tc>
          <w:tcPr>
            <w:tcW w:w="1460" w:type="dxa"/>
            <w:tcBorders>
              <w:top w:val="nil"/>
              <w:left w:val="nil"/>
              <w:bottom w:val="single" w:sz="4" w:space="0" w:color="auto"/>
              <w:right w:val="single" w:sz="4" w:space="0" w:color="auto"/>
            </w:tcBorders>
            <w:shd w:val="clear" w:color="auto" w:fill="auto"/>
            <w:noWrap/>
            <w:vAlign w:val="center"/>
            <w:hideMark/>
          </w:tcPr>
          <w:p w14:paraId="40D57CA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148.906</w:t>
            </w:r>
          </w:p>
        </w:tc>
        <w:tc>
          <w:tcPr>
            <w:tcW w:w="1280" w:type="dxa"/>
            <w:tcBorders>
              <w:top w:val="nil"/>
              <w:left w:val="nil"/>
              <w:bottom w:val="single" w:sz="4" w:space="0" w:color="auto"/>
              <w:right w:val="single" w:sz="4" w:space="0" w:color="auto"/>
            </w:tcBorders>
            <w:shd w:val="clear" w:color="auto" w:fill="auto"/>
            <w:noWrap/>
            <w:vAlign w:val="center"/>
            <w:hideMark/>
          </w:tcPr>
          <w:p w14:paraId="591C5E5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4,81</w:t>
            </w:r>
          </w:p>
        </w:tc>
        <w:tc>
          <w:tcPr>
            <w:tcW w:w="1206" w:type="dxa"/>
            <w:tcBorders>
              <w:top w:val="nil"/>
              <w:left w:val="nil"/>
              <w:bottom w:val="single" w:sz="4" w:space="0" w:color="auto"/>
              <w:right w:val="single" w:sz="4" w:space="0" w:color="auto"/>
            </w:tcBorders>
            <w:shd w:val="clear" w:color="auto" w:fill="auto"/>
            <w:noWrap/>
            <w:vAlign w:val="center"/>
            <w:hideMark/>
          </w:tcPr>
          <w:p w14:paraId="305B647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121,32</w:t>
            </w:r>
          </w:p>
        </w:tc>
        <w:tc>
          <w:tcPr>
            <w:tcW w:w="1620" w:type="dxa"/>
            <w:tcBorders>
              <w:top w:val="nil"/>
              <w:left w:val="nil"/>
              <w:bottom w:val="single" w:sz="4" w:space="0" w:color="auto"/>
              <w:right w:val="single" w:sz="4" w:space="0" w:color="auto"/>
            </w:tcBorders>
            <w:shd w:val="clear" w:color="auto" w:fill="auto"/>
            <w:noWrap/>
            <w:vAlign w:val="center"/>
            <w:hideMark/>
          </w:tcPr>
          <w:p w14:paraId="3D2988D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1.021.420</w:t>
            </w:r>
          </w:p>
        </w:tc>
        <w:tc>
          <w:tcPr>
            <w:tcW w:w="1120" w:type="dxa"/>
            <w:tcBorders>
              <w:top w:val="nil"/>
              <w:left w:val="nil"/>
              <w:bottom w:val="single" w:sz="4" w:space="0" w:color="auto"/>
              <w:right w:val="single" w:sz="4" w:space="0" w:color="auto"/>
            </w:tcBorders>
            <w:shd w:val="clear" w:color="auto" w:fill="auto"/>
            <w:noWrap/>
            <w:vAlign w:val="center"/>
            <w:hideMark/>
          </w:tcPr>
          <w:p w14:paraId="7D744E2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71E69C5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0,76</w:t>
            </w:r>
          </w:p>
        </w:tc>
      </w:tr>
      <w:tr w:rsidR="00E31EDF" w:rsidRPr="00E31EDF" w14:paraId="7748DEBF"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766AB60" w14:textId="77777777" w:rsidR="00E31EDF" w:rsidRPr="00E31EDF" w:rsidRDefault="00E31EDF" w:rsidP="00E31EDF">
            <w:pPr>
              <w:rPr>
                <w:rFonts w:eastAsia="Times New Roman"/>
                <w:b/>
                <w:bCs/>
                <w:i/>
                <w:iCs/>
                <w:color w:val="000000"/>
                <w:sz w:val="22"/>
                <w:szCs w:val="22"/>
              </w:rPr>
            </w:pPr>
            <w:r w:rsidRPr="00E31EDF">
              <w:rPr>
                <w:rFonts w:eastAsia="Times New Roman"/>
                <w:b/>
                <w:bCs/>
                <w:i/>
                <w:iCs/>
                <w:color w:val="000000"/>
                <w:sz w:val="22"/>
                <w:szCs w:val="22"/>
              </w:rPr>
              <w:t>Hộp khuôn đúc kim loại</w:t>
            </w:r>
          </w:p>
        </w:tc>
        <w:tc>
          <w:tcPr>
            <w:tcW w:w="1460" w:type="dxa"/>
            <w:tcBorders>
              <w:top w:val="nil"/>
              <w:left w:val="nil"/>
              <w:bottom w:val="single" w:sz="4" w:space="0" w:color="auto"/>
              <w:right w:val="single" w:sz="4" w:space="0" w:color="auto"/>
            </w:tcBorders>
            <w:shd w:val="clear" w:color="auto" w:fill="auto"/>
            <w:noWrap/>
            <w:vAlign w:val="center"/>
            <w:hideMark/>
          </w:tcPr>
          <w:p w14:paraId="18C973EB"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6.276.035</w:t>
            </w:r>
          </w:p>
        </w:tc>
        <w:tc>
          <w:tcPr>
            <w:tcW w:w="1280" w:type="dxa"/>
            <w:tcBorders>
              <w:top w:val="nil"/>
              <w:left w:val="nil"/>
              <w:bottom w:val="single" w:sz="4" w:space="0" w:color="auto"/>
              <w:right w:val="single" w:sz="4" w:space="0" w:color="auto"/>
            </w:tcBorders>
            <w:shd w:val="clear" w:color="auto" w:fill="auto"/>
            <w:noWrap/>
            <w:vAlign w:val="center"/>
            <w:hideMark/>
          </w:tcPr>
          <w:p w14:paraId="0370C362"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-8,81</w:t>
            </w:r>
          </w:p>
        </w:tc>
        <w:tc>
          <w:tcPr>
            <w:tcW w:w="1206" w:type="dxa"/>
            <w:tcBorders>
              <w:top w:val="nil"/>
              <w:left w:val="nil"/>
              <w:bottom w:val="single" w:sz="4" w:space="0" w:color="auto"/>
              <w:right w:val="single" w:sz="4" w:space="0" w:color="auto"/>
            </w:tcBorders>
            <w:shd w:val="clear" w:color="auto" w:fill="auto"/>
            <w:noWrap/>
            <w:vAlign w:val="center"/>
            <w:hideMark/>
          </w:tcPr>
          <w:p w14:paraId="1804453F"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-9,90</w:t>
            </w:r>
          </w:p>
        </w:tc>
        <w:tc>
          <w:tcPr>
            <w:tcW w:w="1620" w:type="dxa"/>
            <w:tcBorders>
              <w:top w:val="nil"/>
              <w:left w:val="nil"/>
              <w:bottom w:val="single" w:sz="4" w:space="0" w:color="auto"/>
              <w:right w:val="single" w:sz="4" w:space="0" w:color="auto"/>
            </w:tcBorders>
            <w:shd w:val="clear" w:color="auto" w:fill="auto"/>
            <w:noWrap/>
            <w:vAlign w:val="center"/>
            <w:hideMark/>
          </w:tcPr>
          <w:p w14:paraId="76E12FAA"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56.623.484</w:t>
            </w:r>
          </w:p>
        </w:tc>
        <w:tc>
          <w:tcPr>
            <w:tcW w:w="1120" w:type="dxa"/>
            <w:tcBorders>
              <w:top w:val="nil"/>
              <w:left w:val="nil"/>
              <w:bottom w:val="single" w:sz="4" w:space="0" w:color="auto"/>
              <w:right w:val="single" w:sz="4" w:space="0" w:color="auto"/>
            </w:tcBorders>
            <w:shd w:val="clear" w:color="auto" w:fill="auto"/>
            <w:noWrap/>
            <w:vAlign w:val="center"/>
            <w:hideMark/>
          </w:tcPr>
          <w:p w14:paraId="37EE8C49"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-19,80</w:t>
            </w:r>
          </w:p>
        </w:tc>
        <w:tc>
          <w:tcPr>
            <w:tcW w:w="974" w:type="dxa"/>
            <w:tcBorders>
              <w:top w:val="nil"/>
              <w:left w:val="nil"/>
              <w:bottom w:val="single" w:sz="4" w:space="0" w:color="auto"/>
              <w:right w:val="single" w:sz="4" w:space="0" w:color="auto"/>
            </w:tcBorders>
            <w:shd w:val="clear" w:color="auto" w:fill="auto"/>
            <w:noWrap/>
            <w:vAlign w:val="center"/>
            <w:hideMark/>
          </w:tcPr>
          <w:p w14:paraId="5588AC5A"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100,00</w:t>
            </w:r>
          </w:p>
        </w:tc>
      </w:tr>
      <w:tr w:rsidR="00E31EDF" w:rsidRPr="00E31EDF" w14:paraId="2B56D5C9"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41962E5D"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Nhật Bản</w:t>
            </w:r>
          </w:p>
        </w:tc>
        <w:tc>
          <w:tcPr>
            <w:tcW w:w="1460" w:type="dxa"/>
            <w:tcBorders>
              <w:top w:val="nil"/>
              <w:left w:val="nil"/>
              <w:bottom w:val="single" w:sz="4" w:space="0" w:color="auto"/>
              <w:right w:val="single" w:sz="4" w:space="0" w:color="auto"/>
            </w:tcBorders>
            <w:shd w:val="clear" w:color="auto" w:fill="auto"/>
            <w:noWrap/>
            <w:vAlign w:val="center"/>
            <w:hideMark/>
          </w:tcPr>
          <w:p w14:paraId="397D6BB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1.075.267</w:t>
            </w:r>
          </w:p>
        </w:tc>
        <w:tc>
          <w:tcPr>
            <w:tcW w:w="1280" w:type="dxa"/>
            <w:tcBorders>
              <w:top w:val="nil"/>
              <w:left w:val="nil"/>
              <w:bottom w:val="single" w:sz="4" w:space="0" w:color="auto"/>
              <w:right w:val="single" w:sz="4" w:space="0" w:color="auto"/>
            </w:tcBorders>
            <w:shd w:val="clear" w:color="auto" w:fill="auto"/>
            <w:noWrap/>
            <w:vAlign w:val="center"/>
            <w:hideMark/>
          </w:tcPr>
          <w:p w14:paraId="1B99513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-6,16</w:t>
            </w:r>
          </w:p>
        </w:tc>
        <w:tc>
          <w:tcPr>
            <w:tcW w:w="1206" w:type="dxa"/>
            <w:tcBorders>
              <w:top w:val="nil"/>
              <w:left w:val="nil"/>
              <w:bottom w:val="single" w:sz="4" w:space="0" w:color="auto"/>
              <w:right w:val="single" w:sz="4" w:space="0" w:color="auto"/>
            </w:tcBorders>
            <w:shd w:val="clear" w:color="auto" w:fill="auto"/>
            <w:noWrap/>
            <w:vAlign w:val="center"/>
            <w:hideMark/>
          </w:tcPr>
          <w:p w14:paraId="63CCDA9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-37,89</w:t>
            </w:r>
          </w:p>
        </w:tc>
        <w:tc>
          <w:tcPr>
            <w:tcW w:w="1620" w:type="dxa"/>
            <w:tcBorders>
              <w:top w:val="nil"/>
              <w:left w:val="nil"/>
              <w:bottom w:val="single" w:sz="4" w:space="0" w:color="auto"/>
              <w:right w:val="single" w:sz="4" w:space="0" w:color="auto"/>
            </w:tcBorders>
            <w:shd w:val="clear" w:color="auto" w:fill="auto"/>
            <w:noWrap/>
            <w:vAlign w:val="center"/>
            <w:hideMark/>
          </w:tcPr>
          <w:p w14:paraId="44EA63C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8.948.835</w:t>
            </w:r>
          </w:p>
        </w:tc>
        <w:tc>
          <w:tcPr>
            <w:tcW w:w="1120" w:type="dxa"/>
            <w:tcBorders>
              <w:top w:val="nil"/>
              <w:left w:val="nil"/>
              <w:bottom w:val="single" w:sz="4" w:space="0" w:color="auto"/>
              <w:right w:val="single" w:sz="4" w:space="0" w:color="auto"/>
            </w:tcBorders>
            <w:shd w:val="clear" w:color="auto" w:fill="auto"/>
            <w:noWrap/>
            <w:vAlign w:val="center"/>
            <w:hideMark/>
          </w:tcPr>
          <w:p w14:paraId="6F03182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-37,57</w:t>
            </w:r>
          </w:p>
        </w:tc>
        <w:tc>
          <w:tcPr>
            <w:tcW w:w="974" w:type="dxa"/>
            <w:tcBorders>
              <w:top w:val="nil"/>
              <w:left w:val="nil"/>
              <w:bottom w:val="single" w:sz="4" w:space="0" w:color="auto"/>
              <w:right w:val="single" w:sz="4" w:space="0" w:color="auto"/>
            </w:tcBorders>
            <w:shd w:val="clear" w:color="auto" w:fill="auto"/>
            <w:noWrap/>
            <w:vAlign w:val="center"/>
            <w:hideMark/>
          </w:tcPr>
          <w:p w14:paraId="64C3170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15,80</w:t>
            </w:r>
          </w:p>
        </w:tc>
      </w:tr>
      <w:tr w:rsidR="00E31EDF" w:rsidRPr="00E31EDF" w14:paraId="1B9B614F"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D5457FC"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Đan Mạch</w:t>
            </w:r>
          </w:p>
        </w:tc>
        <w:tc>
          <w:tcPr>
            <w:tcW w:w="1460" w:type="dxa"/>
            <w:tcBorders>
              <w:top w:val="nil"/>
              <w:left w:val="nil"/>
              <w:bottom w:val="single" w:sz="4" w:space="0" w:color="auto"/>
              <w:right w:val="single" w:sz="4" w:space="0" w:color="auto"/>
            </w:tcBorders>
            <w:shd w:val="clear" w:color="auto" w:fill="auto"/>
            <w:noWrap/>
            <w:vAlign w:val="center"/>
            <w:hideMark/>
          </w:tcPr>
          <w:p w14:paraId="67C041D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461.650</w:t>
            </w:r>
          </w:p>
        </w:tc>
        <w:tc>
          <w:tcPr>
            <w:tcW w:w="1280" w:type="dxa"/>
            <w:tcBorders>
              <w:top w:val="nil"/>
              <w:left w:val="nil"/>
              <w:bottom w:val="single" w:sz="4" w:space="0" w:color="auto"/>
              <w:right w:val="single" w:sz="4" w:space="0" w:color="auto"/>
            </w:tcBorders>
            <w:shd w:val="clear" w:color="auto" w:fill="auto"/>
            <w:noWrap/>
            <w:vAlign w:val="center"/>
            <w:hideMark/>
          </w:tcPr>
          <w:p w14:paraId="55AA2F5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-58,80</w:t>
            </w:r>
          </w:p>
        </w:tc>
        <w:tc>
          <w:tcPr>
            <w:tcW w:w="1206" w:type="dxa"/>
            <w:tcBorders>
              <w:top w:val="nil"/>
              <w:left w:val="nil"/>
              <w:bottom w:val="single" w:sz="4" w:space="0" w:color="auto"/>
              <w:right w:val="single" w:sz="4" w:space="0" w:color="auto"/>
            </w:tcBorders>
            <w:shd w:val="clear" w:color="auto" w:fill="auto"/>
            <w:noWrap/>
            <w:vAlign w:val="center"/>
            <w:hideMark/>
          </w:tcPr>
          <w:p w14:paraId="7CE707D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-53,37</w:t>
            </w:r>
          </w:p>
        </w:tc>
        <w:tc>
          <w:tcPr>
            <w:tcW w:w="1620" w:type="dxa"/>
            <w:tcBorders>
              <w:top w:val="nil"/>
              <w:left w:val="nil"/>
              <w:bottom w:val="single" w:sz="4" w:space="0" w:color="auto"/>
              <w:right w:val="single" w:sz="4" w:space="0" w:color="auto"/>
            </w:tcBorders>
            <w:shd w:val="clear" w:color="auto" w:fill="auto"/>
            <w:noWrap/>
            <w:vAlign w:val="center"/>
            <w:hideMark/>
          </w:tcPr>
          <w:p w14:paraId="4624271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7.207.267</w:t>
            </w:r>
          </w:p>
        </w:tc>
        <w:tc>
          <w:tcPr>
            <w:tcW w:w="1120" w:type="dxa"/>
            <w:tcBorders>
              <w:top w:val="nil"/>
              <w:left w:val="nil"/>
              <w:bottom w:val="single" w:sz="4" w:space="0" w:color="auto"/>
              <w:right w:val="single" w:sz="4" w:space="0" w:color="auto"/>
            </w:tcBorders>
            <w:shd w:val="clear" w:color="auto" w:fill="auto"/>
            <w:noWrap/>
            <w:vAlign w:val="center"/>
            <w:hideMark/>
          </w:tcPr>
          <w:p w14:paraId="73FC2D2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-22,92</w:t>
            </w:r>
          </w:p>
        </w:tc>
        <w:tc>
          <w:tcPr>
            <w:tcW w:w="974" w:type="dxa"/>
            <w:tcBorders>
              <w:top w:val="nil"/>
              <w:left w:val="nil"/>
              <w:bottom w:val="single" w:sz="4" w:space="0" w:color="auto"/>
              <w:right w:val="single" w:sz="4" w:space="0" w:color="auto"/>
            </w:tcBorders>
            <w:shd w:val="clear" w:color="auto" w:fill="auto"/>
            <w:noWrap/>
            <w:vAlign w:val="center"/>
            <w:hideMark/>
          </w:tcPr>
          <w:p w14:paraId="2C5D8A9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12,73</w:t>
            </w:r>
          </w:p>
        </w:tc>
      </w:tr>
      <w:tr w:rsidR="00E31EDF" w:rsidRPr="00E31EDF" w14:paraId="7025A7F6"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2F0D6FC"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Indonesia</w:t>
            </w:r>
          </w:p>
        </w:tc>
        <w:tc>
          <w:tcPr>
            <w:tcW w:w="1460" w:type="dxa"/>
            <w:tcBorders>
              <w:top w:val="nil"/>
              <w:left w:val="nil"/>
              <w:bottom w:val="single" w:sz="4" w:space="0" w:color="auto"/>
              <w:right w:val="single" w:sz="4" w:space="0" w:color="auto"/>
            </w:tcBorders>
            <w:shd w:val="clear" w:color="auto" w:fill="auto"/>
            <w:noWrap/>
            <w:vAlign w:val="center"/>
            <w:hideMark/>
          </w:tcPr>
          <w:p w14:paraId="5C745FB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523.256</w:t>
            </w:r>
          </w:p>
        </w:tc>
        <w:tc>
          <w:tcPr>
            <w:tcW w:w="1280" w:type="dxa"/>
            <w:tcBorders>
              <w:top w:val="nil"/>
              <w:left w:val="nil"/>
              <w:bottom w:val="single" w:sz="4" w:space="0" w:color="auto"/>
              <w:right w:val="single" w:sz="4" w:space="0" w:color="auto"/>
            </w:tcBorders>
            <w:shd w:val="clear" w:color="auto" w:fill="auto"/>
            <w:noWrap/>
            <w:vAlign w:val="center"/>
            <w:hideMark/>
          </w:tcPr>
          <w:p w14:paraId="77896F2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-44,57</w:t>
            </w:r>
          </w:p>
        </w:tc>
        <w:tc>
          <w:tcPr>
            <w:tcW w:w="1206" w:type="dxa"/>
            <w:tcBorders>
              <w:top w:val="nil"/>
              <w:left w:val="nil"/>
              <w:bottom w:val="single" w:sz="4" w:space="0" w:color="auto"/>
              <w:right w:val="single" w:sz="4" w:space="0" w:color="auto"/>
            </w:tcBorders>
            <w:shd w:val="clear" w:color="auto" w:fill="auto"/>
            <w:noWrap/>
            <w:vAlign w:val="center"/>
            <w:hideMark/>
          </w:tcPr>
          <w:p w14:paraId="6E79624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-3,44</w:t>
            </w:r>
          </w:p>
        </w:tc>
        <w:tc>
          <w:tcPr>
            <w:tcW w:w="1620" w:type="dxa"/>
            <w:tcBorders>
              <w:top w:val="nil"/>
              <w:left w:val="nil"/>
              <w:bottom w:val="single" w:sz="4" w:space="0" w:color="auto"/>
              <w:right w:val="single" w:sz="4" w:space="0" w:color="auto"/>
            </w:tcBorders>
            <w:shd w:val="clear" w:color="auto" w:fill="auto"/>
            <w:noWrap/>
            <w:vAlign w:val="center"/>
            <w:hideMark/>
          </w:tcPr>
          <w:p w14:paraId="41BB885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6.277.276</w:t>
            </w:r>
          </w:p>
        </w:tc>
        <w:tc>
          <w:tcPr>
            <w:tcW w:w="1120" w:type="dxa"/>
            <w:tcBorders>
              <w:top w:val="nil"/>
              <w:left w:val="nil"/>
              <w:bottom w:val="single" w:sz="4" w:space="0" w:color="auto"/>
              <w:right w:val="single" w:sz="4" w:space="0" w:color="auto"/>
            </w:tcBorders>
            <w:shd w:val="clear" w:color="auto" w:fill="auto"/>
            <w:noWrap/>
            <w:vAlign w:val="center"/>
            <w:hideMark/>
          </w:tcPr>
          <w:p w14:paraId="526B6AD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20,11</w:t>
            </w:r>
          </w:p>
        </w:tc>
        <w:tc>
          <w:tcPr>
            <w:tcW w:w="974" w:type="dxa"/>
            <w:tcBorders>
              <w:top w:val="nil"/>
              <w:left w:val="nil"/>
              <w:bottom w:val="single" w:sz="4" w:space="0" w:color="auto"/>
              <w:right w:val="single" w:sz="4" w:space="0" w:color="auto"/>
            </w:tcBorders>
            <w:shd w:val="clear" w:color="auto" w:fill="auto"/>
            <w:noWrap/>
            <w:vAlign w:val="center"/>
            <w:hideMark/>
          </w:tcPr>
          <w:p w14:paraId="7DEFB5F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11,09</w:t>
            </w:r>
          </w:p>
        </w:tc>
      </w:tr>
      <w:tr w:rsidR="00E31EDF" w:rsidRPr="00E31EDF" w14:paraId="4D7DD623"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FA98EB6"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Hàn Quốc</w:t>
            </w:r>
          </w:p>
        </w:tc>
        <w:tc>
          <w:tcPr>
            <w:tcW w:w="1460" w:type="dxa"/>
            <w:tcBorders>
              <w:top w:val="nil"/>
              <w:left w:val="nil"/>
              <w:bottom w:val="single" w:sz="4" w:space="0" w:color="auto"/>
              <w:right w:val="single" w:sz="4" w:space="0" w:color="auto"/>
            </w:tcBorders>
            <w:shd w:val="clear" w:color="auto" w:fill="auto"/>
            <w:noWrap/>
            <w:vAlign w:val="center"/>
            <w:hideMark/>
          </w:tcPr>
          <w:p w14:paraId="56D4D02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615.436</w:t>
            </w:r>
          </w:p>
        </w:tc>
        <w:tc>
          <w:tcPr>
            <w:tcW w:w="1280" w:type="dxa"/>
            <w:tcBorders>
              <w:top w:val="nil"/>
              <w:left w:val="nil"/>
              <w:bottom w:val="single" w:sz="4" w:space="0" w:color="auto"/>
              <w:right w:val="single" w:sz="4" w:space="0" w:color="auto"/>
            </w:tcBorders>
            <w:shd w:val="clear" w:color="auto" w:fill="auto"/>
            <w:noWrap/>
            <w:vAlign w:val="center"/>
            <w:hideMark/>
          </w:tcPr>
          <w:p w14:paraId="3D435C7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37,18</w:t>
            </w:r>
          </w:p>
        </w:tc>
        <w:tc>
          <w:tcPr>
            <w:tcW w:w="1206" w:type="dxa"/>
            <w:tcBorders>
              <w:top w:val="nil"/>
              <w:left w:val="nil"/>
              <w:bottom w:val="single" w:sz="4" w:space="0" w:color="auto"/>
              <w:right w:val="single" w:sz="4" w:space="0" w:color="auto"/>
            </w:tcBorders>
            <w:shd w:val="clear" w:color="auto" w:fill="auto"/>
            <w:noWrap/>
            <w:vAlign w:val="center"/>
            <w:hideMark/>
          </w:tcPr>
          <w:p w14:paraId="5C3FF0D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38,46</w:t>
            </w:r>
          </w:p>
        </w:tc>
        <w:tc>
          <w:tcPr>
            <w:tcW w:w="1620" w:type="dxa"/>
            <w:tcBorders>
              <w:top w:val="nil"/>
              <w:left w:val="nil"/>
              <w:bottom w:val="single" w:sz="4" w:space="0" w:color="auto"/>
              <w:right w:val="single" w:sz="4" w:space="0" w:color="auto"/>
            </w:tcBorders>
            <w:shd w:val="clear" w:color="auto" w:fill="auto"/>
            <w:noWrap/>
            <w:vAlign w:val="center"/>
            <w:hideMark/>
          </w:tcPr>
          <w:p w14:paraId="1C07423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5.555.062</w:t>
            </w:r>
          </w:p>
        </w:tc>
        <w:tc>
          <w:tcPr>
            <w:tcW w:w="1120" w:type="dxa"/>
            <w:tcBorders>
              <w:top w:val="nil"/>
              <w:left w:val="nil"/>
              <w:bottom w:val="single" w:sz="4" w:space="0" w:color="auto"/>
              <w:right w:val="single" w:sz="4" w:space="0" w:color="auto"/>
            </w:tcBorders>
            <w:shd w:val="clear" w:color="auto" w:fill="auto"/>
            <w:noWrap/>
            <w:vAlign w:val="center"/>
            <w:hideMark/>
          </w:tcPr>
          <w:p w14:paraId="5D85321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-28,11</w:t>
            </w:r>
          </w:p>
        </w:tc>
        <w:tc>
          <w:tcPr>
            <w:tcW w:w="974" w:type="dxa"/>
            <w:tcBorders>
              <w:top w:val="nil"/>
              <w:left w:val="nil"/>
              <w:bottom w:val="single" w:sz="4" w:space="0" w:color="auto"/>
              <w:right w:val="single" w:sz="4" w:space="0" w:color="auto"/>
            </w:tcBorders>
            <w:shd w:val="clear" w:color="auto" w:fill="auto"/>
            <w:noWrap/>
            <w:vAlign w:val="center"/>
            <w:hideMark/>
          </w:tcPr>
          <w:p w14:paraId="59DEA57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9,81</w:t>
            </w:r>
          </w:p>
        </w:tc>
      </w:tr>
      <w:tr w:rsidR="00E31EDF" w:rsidRPr="00E31EDF" w14:paraId="6CD3FC7B"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F8CE0BE"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Trung Quốc</w:t>
            </w:r>
          </w:p>
        </w:tc>
        <w:tc>
          <w:tcPr>
            <w:tcW w:w="1460" w:type="dxa"/>
            <w:tcBorders>
              <w:top w:val="nil"/>
              <w:left w:val="nil"/>
              <w:bottom w:val="single" w:sz="4" w:space="0" w:color="auto"/>
              <w:right w:val="single" w:sz="4" w:space="0" w:color="auto"/>
            </w:tcBorders>
            <w:shd w:val="clear" w:color="auto" w:fill="auto"/>
            <w:noWrap/>
            <w:vAlign w:val="center"/>
            <w:hideMark/>
          </w:tcPr>
          <w:p w14:paraId="0A96C5A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531.106</w:t>
            </w:r>
          </w:p>
        </w:tc>
        <w:tc>
          <w:tcPr>
            <w:tcW w:w="1280" w:type="dxa"/>
            <w:tcBorders>
              <w:top w:val="nil"/>
              <w:left w:val="nil"/>
              <w:bottom w:val="single" w:sz="4" w:space="0" w:color="auto"/>
              <w:right w:val="single" w:sz="4" w:space="0" w:color="auto"/>
            </w:tcBorders>
            <w:shd w:val="clear" w:color="auto" w:fill="auto"/>
            <w:noWrap/>
            <w:vAlign w:val="center"/>
            <w:hideMark/>
          </w:tcPr>
          <w:p w14:paraId="552A19A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-1,94</w:t>
            </w:r>
          </w:p>
        </w:tc>
        <w:tc>
          <w:tcPr>
            <w:tcW w:w="1206" w:type="dxa"/>
            <w:tcBorders>
              <w:top w:val="nil"/>
              <w:left w:val="nil"/>
              <w:bottom w:val="single" w:sz="4" w:space="0" w:color="auto"/>
              <w:right w:val="single" w:sz="4" w:space="0" w:color="auto"/>
            </w:tcBorders>
            <w:shd w:val="clear" w:color="auto" w:fill="auto"/>
            <w:noWrap/>
            <w:vAlign w:val="center"/>
            <w:hideMark/>
          </w:tcPr>
          <w:p w14:paraId="4B26B7B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7,04</w:t>
            </w:r>
          </w:p>
        </w:tc>
        <w:tc>
          <w:tcPr>
            <w:tcW w:w="1620" w:type="dxa"/>
            <w:tcBorders>
              <w:top w:val="nil"/>
              <w:left w:val="nil"/>
              <w:bottom w:val="single" w:sz="4" w:space="0" w:color="auto"/>
              <w:right w:val="single" w:sz="4" w:space="0" w:color="auto"/>
            </w:tcBorders>
            <w:shd w:val="clear" w:color="auto" w:fill="auto"/>
            <w:noWrap/>
            <w:vAlign w:val="center"/>
            <w:hideMark/>
          </w:tcPr>
          <w:p w14:paraId="2761D89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4.485.640</w:t>
            </w:r>
          </w:p>
        </w:tc>
        <w:tc>
          <w:tcPr>
            <w:tcW w:w="1120" w:type="dxa"/>
            <w:tcBorders>
              <w:top w:val="nil"/>
              <w:left w:val="nil"/>
              <w:bottom w:val="single" w:sz="4" w:space="0" w:color="auto"/>
              <w:right w:val="single" w:sz="4" w:space="0" w:color="auto"/>
            </w:tcBorders>
            <w:shd w:val="clear" w:color="auto" w:fill="auto"/>
            <w:noWrap/>
            <w:vAlign w:val="center"/>
            <w:hideMark/>
          </w:tcPr>
          <w:p w14:paraId="6FBF0A2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-24,01</w:t>
            </w:r>
          </w:p>
        </w:tc>
        <w:tc>
          <w:tcPr>
            <w:tcW w:w="974" w:type="dxa"/>
            <w:tcBorders>
              <w:top w:val="nil"/>
              <w:left w:val="nil"/>
              <w:bottom w:val="single" w:sz="4" w:space="0" w:color="auto"/>
              <w:right w:val="single" w:sz="4" w:space="0" w:color="auto"/>
            </w:tcBorders>
            <w:shd w:val="clear" w:color="auto" w:fill="auto"/>
            <w:noWrap/>
            <w:vAlign w:val="center"/>
            <w:hideMark/>
          </w:tcPr>
          <w:p w14:paraId="0EF51FD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7,92</w:t>
            </w:r>
          </w:p>
        </w:tc>
      </w:tr>
      <w:tr w:rsidR="00E31EDF" w:rsidRPr="00E31EDF" w14:paraId="465204E0"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B89F86A"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Mỹ</w:t>
            </w:r>
          </w:p>
        </w:tc>
        <w:tc>
          <w:tcPr>
            <w:tcW w:w="1460" w:type="dxa"/>
            <w:tcBorders>
              <w:top w:val="nil"/>
              <w:left w:val="nil"/>
              <w:bottom w:val="single" w:sz="4" w:space="0" w:color="auto"/>
              <w:right w:val="single" w:sz="4" w:space="0" w:color="auto"/>
            </w:tcBorders>
            <w:shd w:val="clear" w:color="auto" w:fill="auto"/>
            <w:noWrap/>
            <w:vAlign w:val="center"/>
            <w:hideMark/>
          </w:tcPr>
          <w:p w14:paraId="170BCC8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295.812</w:t>
            </w:r>
          </w:p>
        </w:tc>
        <w:tc>
          <w:tcPr>
            <w:tcW w:w="1280" w:type="dxa"/>
            <w:tcBorders>
              <w:top w:val="nil"/>
              <w:left w:val="nil"/>
              <w:bottom w:val="single" w:sz="4" w:space="0" w:color="auto"/>
              <w:right w:val="single" w:sz="4" w:space="0" w:color="auto"/>
            </w:tcBorders>
            <w:shd w:val="clear" w:color="auto" w:fill="auto"/>
            <w:noWrap/>
            <w:vAlign w:val="center"/>
            <w:hideMark/>
          </w:tcPr>
          <w:p w14:paraId="3AB3397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-41,01</w:t>
            </w:r>
          </w:p>
        </w:tc>
        <w:tc>
          <w:tcPr>
            <w:tcW w:w="1206" w:type="dxa"/>
            <w:tcBorders>
              <w:top w:val="nil"/>
              <w:left w:val="nil"/>
              <w:bottom w:val="single" w:sz="4" w:space="0" w:color="auto"/>
              <w:right w:val="single" w:sz="4" w:space="0" w:color="auto"/>
            </w:tcBorders>
            <w:shd w:val="clear" w:color="auto" w:fill="auto"/>
            <w:noWrap/>
            <w:vAlign w:val="center"/>
            <w:hideMark/>
          </w:tcPr>
          <w:p w14:paraId="08AFF72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1,72</w:t>
            </w:r>
          </w:p>
        </w:tc>
        <w:tc>
          <w:tcPr>
            <w:tcW w:w="1620" w:type="dxa"/>
            <w:tcBorders>
              <w:top w:val="nil"/>
              <w:left w:val="nil"/>
              <w:bottom w:val="single" w:sz="4" w:space="0" w:color="auto"/>
              <w:right w:val="single" w:sz="4" w:space="0" w:color="auto"/>
            </w:tcBorders>
            <w:shd w:val="clear" w:color="auto" w:fill="auto"/>
            <w:noWrap/>
            <w:vAlign w:val="center"/>
            <w:hideMark/>
          </w:tcPr>
          <w:p w14:paraId="61A8544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4.439.957</w:t>
            </w:r>
          </w:p>
        </w:tc>
        <w:tc>
          <w:tcPr>
            <w:tcW w:w="1120" w:type="dxa"/>
            <w:tcBorders>
              <w:top w:val="nil"/>
              <w:left w:val="nil"/>
              <w:bottom w:val="single" w:sz="4" w:space="0" w:color="auto"/>
              <w:right w:val="single" w:sz="4" w:space="0" w:color="auto"/>
            </w:tcBorders>
            <w:shd w:val="clear" w:color="auto" w:fill="auto"/>
            <w:noWrap/>
            <w:vAlign w:val="center"/>
            <w:hideMark/>
          </w:tcPr>
          <w:p w14:paraId="11B4FBF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18,84</w:t>
            </w:r>
          </w:p>
        </w:tc>
        <w:tc>
          <w:tcPr>
            <w:tcW w:w="974" w:type="dxa"/>
            <w:tcBorders>
              <w:top w:val="nil"/>
              <w:left w:val="nil"/>
              <w:bottom w:val="single" w:sz="4" w:space="0" w:color="auto"/>
              <w:right w:val="single" w:sz="4" w:space="0" w:color="auto"/>
            </w:tcBorders>
            <w:shd w:val="clear" w:color="auto" w:fill="auto"/>
            <w:noWrap/>
            <w:vAlign w:val="center"/>
            <w:hideMark/>
          </w:tcPr>
          <w:p w14:paraId="6733B92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7,84</w:t>
            </w:r>
          </w:p>
        </w:tc>
      </w:tr>
      <w:tr w:rsidR="00E31EDF" w:rsidRPr="00E31EDF" w14:paraId="719CA2FB"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391CFB4"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Hunggary</w:t>
            </w:r>
          </w:p>
        </w:tc>
        <w:tc>
          <w:tcPr>
            <w:tcW w:w="1460" w:type="dxa"/>
            <w:tcBorders>
              <w:top w:val="nil"/>
              <w:left w:val="nil"/>
              <w:bottom w:val="single" w:sz="4" w:space="0" w:color="auto"/>
              <w:right w:val="single" w:sz="4" w:space="0" w:color="auto"/>
            </w:tcBorders>
            <w:shd w:val="clear" w:color="auto" w:fill="auto"/>
            <w:noWrap/>
            <w:vAlign w:val="center"/>
            <w:hideMark/>
          </w:tcPr>
          <w:p w14:paraId="1BDA0D6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362.370</w:t>
            </w:r>
          </w:p>
        </w:tc>
        <w:tc>
          <w:tcPr>
            <w:tcW w:w="1280" w:type="dxa"/>
            <w:tcBorders>
              <w:top w:val="nil"/>
              <w:left w:val="nil"/>
              <w:bottom w:val="single" w:sz="4" w:space="0" w:color="auto"/>
              <w:right w:val="single" w:sz="4" w:space="0" w:color="auto"/>
            </w:tcBorders>
            <w:shd w:val="clear" w:color="auto" w:fill="auto"/>
            <w:noWrap/>
            <w:vAlign w:val="center"/>
            <w:hideMark/>
          </w:tcPr>
          <w:p w14:paraId="1741CAB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-13,24</w:t>
            </w:r>
          </w:p>
        </w:tc>
        <w:tc>
          <w:tcPr>
            <w:tcW w:w="1206" w:type="dxa"/>
            <w:tcBorders>
              <w:top w:val="nil"/>
              <w:left w:val="nil"/>
              <w:bottom w:val="single" w:sz="4" w:space="0" w:color="auto"/>
              <w:right w:val="single" w:sz="4" w:space="0" w:color="auto"/>
            </w:tcBorders>
            <w:shd w:val="clear" w:color="auto" w:fill="auto"/>
            <w:noWrap/>
            <w:vAlign w:val="center"/>
            <w:hideMark/>
          </w:tcPr>
          <w:p w14:paraId="5209B5B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-32,13</w:t>
            </w:r>
          </w:p>
        </w:tc>
        <w:tc>
          <w:tcPr>
            <w:tcW w:w="1620" w:type="dxa"/>
            <w:tcBorders>
              <w:top w:val="nil"/>
              <w:left w:val="nil"/>
              <w:bottom w:val="single" w:sz="4" w:space="0" w:color="auto"/>
              <w:right w:val="single" w:sz="4" w:space="0" w:color="auto"/>
            </w:tcBorders>
            <w:shd w:val="clear" w:color="auto" w:fill="auto"/>
            <w:noWrap/>
            <w:vAlign w:val="center"/>
            <w:hideMark/>
          </w:tcPr>
          <w:p w14:paraId="598C863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3.751.934</w:t>
            </w:r>
          </w:p>
        </w:tc>
        <w:tc>
          <w:tcPr>
            <w:tcW w:w="1120" w:type="dxa"/>
            <w:tcBorders>
              <w:top w:val="nil"/>
              <w:left w:val="nil"/>
              <w:bottom w:val="single" w:sz="4" w:space="0" w:color="auto"/>
              <w:right w:val="single" w:sz="4" w:space="0" w:color="auto"/>
            </w:tcBorders>
            <w:shd w:val="clear" w:color="auto" w:fill="auto"/>
            <w:noWrap/>
            <w:vAlign w:val="center"/>
            <w:hideMark/>
          </w:tcPr>
          <w:p w14:paraId="7F05E54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-6,81</w:t>
            </w:r>
          </w:p>
        </w:tc>
        <w:tc>
          <w:tcPr>
            <w:tcW w:w="974" w:type="dxa"/>
            <w:tcBorders>
              <w:top w:val="nil"/>
              <w:left w:val="nil"/>
              <w:bottom w:val="single" w:sz="4" w:space="0" w:color="auto"/>
              <w:right w:val="single" w:sz="4" w:space="0" w:color="auto"/>
            </w:tcBorders>
            <w:shd w:val="clear" w:color="auto" w:fill="auto"/>
            <w:noWrap/>
            <w:vAlign w:val="center"/>
            <w:hideMark/>
          </w:tcPr>
          <w:p w14:paraId="203A24A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6,63</w:t>
            </w:r>
          </w:p>
        </w:tc>
      </w:tr>
      <w:tr w:rsidR="00E31EDF" w:rsidRPr="00E31EDF" w14:paraId="7A991673"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1257D9B"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Thái Lan</w:t>
            </w:r>
          </w:p>
        </w:tc>
        <w:tc>
          <w:tcPr>
            <w:tcW w:w="1460" w:type="dxa"/>
            <w:tcBorders>
              <w:top w:val="nil"/>
              <w:left w:val="nil"/>
              <w:bottom w:val="single" w:sz="4" w:space="0" w:color="auto"/>
              <w:right w:val="single" w:sz="4" w:space="0" w:color="auto"/>
            </w:tcBorders>
            <w:shd w:val="clear" w:color="auto" w:fill="auto"/>
            <w:noWrap/>
            <w:vAlign w:val="center"/>
            <w:hideMark/>
          </w:tcPr>
          <w:p w14:paraId="3650780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399.883</w:t>
            </w:r>
          </w:p>
        </w:tc>
        <w:tc>
          <w:tcPr>
            <w:tcW w:w="1280" w:type="dxa"/>
            <w:tcBorders>
              <w:top w:val="nil"/>
              <w:left w:val="nil"/>
              <w:bottom w:val="single" w:sz="4" w:space="0" w:color="auto"/>
              <w:right w:val="single" w:sz="4" w:space="0" w:color="auto"/>
            </w:tcBorders>
            <w:shd w:val="clear" w:color="auto" w:fill="auto"/>
            <w:noWrap/>
            <w:vAlign w:val="center"/>
            <w:hideMark/>
          </w:tcPr>
          <w:p w14:paraId="481A754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100,51</w:t>
            </w:r>
          </w:p>
        </w:tc>
        <w:tc>
          <w:tcPr>
            <w:tcW w:w="1206" w:type="dxa"/>
            <w:tcBorders>
              <w:top w:val="nil"/>
              <w:left w:val="nil"/>
              <w:bottom w:val="single" w:sz="4" w:space="0" w:color="auto"/>
              <w:right w:val="single" w:sz="4" w:space="0" w:color="auto"/>
            </w:tcBorders>
            <w:shd w:val="clear" w:color="auto" w:fill="auto"/>
            <w:noWrap/>
            <w:vAlign w:val="center"/>
            <w:hideMark/>
          </w:tcPr>
          <w:p w14:paraId="3A11BD2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-21,87</w:t>
            </w:r>
          </w:p>
        </w:tc>
        <w:tc>
          <w:tcPr>
            <w:tcW w:w="1620" w:type="dxa"/>
            <w:tcBorders>
              <w:top w:val="nil"/>
              <w:left w:val="nil"/>
              <w:bottom w:val="single" w:sz="4" w:space="0" w:color="auto"/>
              <w:right w:val="single" w:sz="4" w:space="0" w:color="auto"/>
            </w:tcBorders>
            <w:shd w:val="clear" w:color="auto" w:fill="auto"/>
            <w:noWrap/>
            <w:vAlign w:val="center"/>
            <w:hideMark/>
          </w:tcPr>
          <w:p w14:paraId="55920F8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3.101.848</w:t>
            </w:r>
          </w:p>
        </w:tc>
        <w:tc>
          <w:tcPr>
            <w:tcW w:w="1120" w:type="dxa"/>
            <w:tcBorders>
              <w:top w:val="nil"/>
              <w:left w:val="nil"/>
              <w:bottom w:val="single" w:sz="4" w:space="0" w:color="auto"/>
              <w:right w:val="single" w:sz="4" w:space="0" w:color="auto"/>
            </w:tcBorders>
            <w:shd w:val="clear" w:color="auto" w:fill="auto"/>
            <w:noWrap/>
            <w:vAlign w:val="center"/>
            <w:hideMark/>
          </w:tcPr>
          <w:p w14:paraId="5F6B8FA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-39,47</w:t>
            </w:r>
          </w:p>
        </w:tc>
        <w:tc>
          <w:tcPr>
            <w:tcW w:w="974" w:type="dxa"/>
            <w:tcBorders>
              <w:top w:val="nil"/>
              <w:left w:val="nil"/>
              <w:bottom w:val="single" w:sz="4" w:space="0" w:color="auto"/>
              <w:right w:val="single" w:sz="4" w:space="0" w:color="auto"/>
            </w:tcBorders>
            <w:shd w:val="clear" w:color="auto" w:fill="auto"/>
            <w:noWrap/>
            <w:vAlign w:val="center"/>
            <w:hideMark/>
          </w:tcPr>
          <w:p w14:paraId="3C71F38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5,48</w:t>
            </w:r>
          </w:p>
        </w:tc>
      </w:tr>
      <w:tr w:rsidR="00E31EDF" w:rsidRPr="00E31EDF" w14:paraId="5C88624D"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DFF3CC0"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Mêhicô</w:t>
            </w:r>
          </w:p>
        </w:tc>
        <w:tc>
          <w:tcPr>
            <w:tcW w:w="1460" w:type="dxa"/>
            <w:tcBorders>
              <w:top w:val="nil"/>
              <w:left w:val="nil"/>
              <w:bottom w:val="single" w:sz="4" w:space="0" w:color="auto"/>
              <w:right w:val="single" w:sz="4" w:space="0" w:color="auto"/>
            </w:tcBorders>
            <w:shd w:val="clear" w:color="auto" w:fill="auto"/>
            <w:noWrap/>
            <w:vAlign w:val="center"/>
            <w:hideMark/>
          </w:tcPr>
          <w:p w14:paraId="23CA7F1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252.721</w:t>
            </w:r>
          </w:p>
        </w:tc>
        <w:tc>
          <w:tcPr>
            <w:tcW w:w="1280" w:type="dxa"/>
            <w:tcBorders>
              <w:top w:val="nil"/>
              <w:left w:val="nil"/>
              <w:bottom w:val="single" w:sz="4" w:space="0" w:color="auto"/>
              <w:right w:val="single" w:sz="4" w:space="0" w:color="auto"/>
            </w:tcBorders>
            <w:shd w:val="clear" w:color="auto" w:fill="auto"/>
            <w:noWrap/>
            <w:vAlign w:val="center"/>
            <w:hideMark/>
          </w:tcPr>
          <w:p w14:paraId="2A79AFE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-50,45</w:t>
            </w:r>
          </w:p>
        </w:tc>
        <w:tc>
          <w:tcPr>
            <w:tcW w:w="1206" w:type="dxa"/>
            <w:tcBorders>
              <w:top w:val="nil"/>
              <w:left w:val="nil"/>
              <w:bottom w:val="single" w:sz="4" w:space="0" w:color="auto"/>
              <w:right w:val="single" w:sz="4" w:space="0" w:color="auto"/>
            </w:tcBorders>
            <w:shd w:val="clear" w:color="auto" w:fill="auto"/>
            <w:noWrap/>
            <w:vAlign w:val="center"/>
            <w:hideMark/>
          </w:tcPr>
          <w:p w14:paraId="195E0D0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-59,53</w:t>
            </w:r>
          </w:p>
        </w:tc>
        <w:tc>
          <w:tcPr>
            <w:tcW w:w="1620" w:type="dxa"/>
            <w:tcBorders>
              <w:top w:val="nil"/>
              <w:left w:val="nil"/>
              <w:bottom w:val="single" w:sz="4" w:space="0" w:color="auto"/>
              <w:right w:val="single" w:sz="4" w:space="0" w:color="auto"/>
            </w:tcBorders>
            <w:shd w:val="clear" w:color="auto" w:fill="auto"/>
            <w:noWrap/>
            <w:vAlign w:val="center"/>
            <w:hideMark/>
          </w:tcPr>
          <w:p w14:paraId="4825C24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2.709.796</w:t>
            </w:r>
          </w:p>
        </w:tc>
        <w:tc>
          <w:tcPr>
            <w:tcW w:w="1120" w:type="dxa"/>
            <w:tcBorders>
              <w:top w:val="nil"/>
              <w:left w:val="nil"/>
              <w:bottom w:val="single" w:sz="4" w:space="0" w:color="auto"/>
              <w:right w:val="single" w:sz="4" w:space="0" w:color="auto"/>
            </w:tcBorders>
            <w:shd w:val="clear" w:color="auto" w:fill="auto"/>
            <w:noWrap/>
            <w:vAlign w:val="center"/>
            <w:hideMark/>
          </w:tcPr>
          <w:p w14:paraId="6B9AA1E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15,42</w:t>
            </w:r>
          </w:p>
        </w:tc>
        <w:tc>
          <w:tcPr>
            <w:tcW w:w="974" w:type="dxa"/>
            <w:tcBorders>
              <w:top w:val="nil"/>
              <w:left w:val="nil"/>
              <w:bottom w:val="single" w:sz="4" w:space="0" w:color="auto"/>
              <w:right w:val="single" w:sz="4" w:space="0" w:color="auto"/>
            </w:tcBorders>
            <w:shd w:val="clear" w:color="auto" w:fill="auto"/>
            <w:noWrap/>
            <w:vAlign w:val="center"/>
            <w:hideMark/>
          </w:tcPr>
          <w:p w14:paraId="2642677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4,79</w:t>
            </w:r>
          </w:p>
        </w:tc>
      </w:tr>
      <w:tr w:rsidR="00E31EDF" w:rsidRPr="00E31EDF" w14:paraId="3A1BF1C2"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72FF98A"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Ấn Độ</w:t>
            </w:r>
          </w:p>
        </w:tc>
        <w:tc>
          <w:tcPr>
            <w:tcW w:w="1460" w:type="dxa"/>
            <w:tcBorders>
              <w:top w:val="nil"/>
              <w:left w:val="nil"/>
              <w:bottom w:val="single" w:sz="4" w:space="0" w:color="auto"/>
              <w:right w:val="single" w:sz="4" w:space="0" w:color="auto"/>
            </w:tcBorders>
            <w:shd w:val="clear" w:color="auto" w:fill="auto"/>
            <w:noWrap/>
            <w:vAlign w:val="center"/>
            <w:hideMark/>
          </w:tcPr>
          <w:p w14:paraId="06850D9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80.560</w:t>
            </w:r>
          </w:p>
        </w:tc>
        <w:tc>
          <w:tcPr>
            <w:tcW w:w="1280" w:type="dxa"/>
            <w:tcBorders>
              <w:top w:val="nil"/>
              <w:left w:val="nil"/>
              <w:bottom w:val="single" w:sz="4" w:space="0" w:color="auto"/>
              <w:right w:val="single" w:sz="4" w:space="0" w:color="auto"/>
            </w:tcBorders>
            <w:shd w:val="clear" w:color="auto" w:fill="auto"/>
            <w:noWrap/>
            <w:vAlign w:val="center"/>
            <w:hideMark/>
          </w:tcPr>
          <w:p w14:paraId="3967D17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-64,26</w:t>
            </w:r>
          </w:p>
        </w:tc>
        <w:tc>
          <w:tcPr>
            <w:tcW w:w="1206" w:type="dxa"/>
            <w:tcBorders>
              <w:top w:val="nil"/>
              <w:left w:val="nil"/>
              <w:bottom w:val="single" w:sz="4" w:space="0" w:color="auto"/>
              <w:right w:val="single" w:sz="4" w:space="0" w:color="auto"/>
            </w:tcBorders>
            <w:shd w:val="clear" w:color="auto" w:fill="auto"/>
            <w:noWrap/>
            <w:vAlign w:val="center"/>
            <w:hideMark/>
          </w:tcPr>
          <w:p w14:paraId="5EDCB4F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-39,54</w:t>
            </w:r>
          </w:p>
        </w:tc>
        <w:tc>
          <w:tcPr>
            <w:tcW w:w="1620" w:type="dxa"/>
            <w:tcBorders>
              <w:top w:val="nil"/>
              <w:left w:val="nil"/>
              <w:bottom w:val="single" w:sz="4" w:space="0" w:color="auto"/>
              <w:right w:val="single" w:sz="4" w:space="0" w:color="auto"/>
            </w:tcBorders>
            <w:shd w:val="clear" w:color="auto" w:fill="auto"/>
            <w:noWrap/>
            <w:vAlign w:val="center"/>
            <w:hideMark/>
          </w:tcPr>
          <w:p w14:paraId="5417AB5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2.160.600</w:t>
            </w:r>
          </w:p>
        </w:tc>
        <w:tc>
          <w:tcPr>
            <w:tcW w:w="1120" w:type="dxa"/>
            <w:tcBorders>
              <w:top w:val="nil"/>
              <w:left w:val="nil"/>
              <w:bottom w:val="single" w:sz="4" w:space="0" w:color="auto"/>
              <w:right w:val="single" w:sz="4" w:space="0" w:color="auto"/>
            </w:tcBorders>
            <w:shd w:val="clear" w:color="auto" w:fill="auto"/>
            <w:noWrap/>
            <w:vAlign w:val="center"/>
            <w:hideMark/>
          </w:tcPr>
          <w:p w14:paraId="2B16191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5,36</w:t>
            </w:r>
          </w:p>
        </w:tc>
        <w:tc>
          <w:tcPr>
            <w:tcW w:w="974" w:type="dxa"/>
            <w:tcBorders>
              <w:top w:val="nil"/>
              <w:left w:val="nil"/>
              <w:bottom w:val="single" w:sz="4" w:space="0" w:color="auto"/>
              <w:right w:val="single" w:sz="4" w:space="0" w:color="auto"/>
            </w:tcBorders>
            <w:shd w:val="clear" w:color="auto" w:fill="auto"/>
            <w:noWrap/>
            <w:vAlign w:val="center"/>
            <w:hideMark/>
          </w:tcPr>
          <w:p w14:paraId="09CDE02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3,82</w:t>
            </w:r>
          </w:p>
        </w:tc>
      </w:tr>
      <w:tr w:rsidR="00E31EDF" w:rsidRPr="00E31EDF" w14:paraId="6635876F"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D1679EA"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Hồng Kông</w:t>
            </w:r>
          </w:p>
        </w:tc>
        <w:tc>
          <w:tcPr>
            <w:tcW w:w="1460" w:type="dxa"/>
            <w:tcBorders>
              <w:top w:val="nil"/>
              <w:left w:val="nil"/>
              <w:bottom w:val="single" w:sz="4" w:space="0" w:color="auto"/>
              <w:right w:val="single" w:sz="4" w:space="0" w:color="auto"/>
            </w:tcBorders>
            <w:shd w:val="clear" w:color="auto" w:fill="auto"/>
            <w:noWrap/>
            <w:vAlign w:val="center"/>
            <w:hideMark/>
          </w:tcPr>
          <w:p w14:paraId="424FE91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1.125.394</w:t>
            </w:r>
          </w:p>
        </w:tc>
        <w:tc>
          <w:tcPr>
            <w:tcW w:w="1280" w:type="dxa"/>
            <w:tcBorders>
              <w:top w:val="nil"/>
              <w:left w:val="nil"/>
              <w:bottom w:val="single" w:sz="4" w:space="0" w:color="auto"/>
              <w:right w:val="single" w:sz="4" w:space="0" w:color="auto"/>
            </w:tcBorders>
            <w:shd w:val="clear" w:color="auto" w:fill="auto"/>
            <w:noWrap/>
            <w:vAlign w:val="center"/>
            <w:hideMark/>
          </w:tcPr>
          <w:p w14:paraId="0EACE99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2.312,92</w:t>
            </w:r>
          </w:p>
        </w:tc>
        <w:tc>
          <w:tcPr>
            <w:tcW w:w="1206" w:type="dxa"/>
            <w:tcBorders>
              <w:top w:val="nil"/>
              <w:left w:val="nil"/>
              <w:bottom w:val="single" w:sz="4" w:space="0" w:color="auto"/>
              <w:right w:val="single" w:sz="4" w:space="0" w:color="auto"/>
            </w:tcBorders>
            <w:shd w:val="clear" w:color="auto" w:fill="auto"/>
            <w:noWrap/>
            <w:vAlign w:val="center"/>
            <w:hideMark/>
          </w:tcPr>
          <w:p w14:paraId="1A8A63C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8.665,37</w:t>
            </w:r>
          </w:p>
        </w:tc>
        <w:tc>
          <w:tcPr>
            <w:tcW w:w="1620" w:type="dxa"/>
            <w:tcBorders>
              <w:top w:val="nil"/>
              <w:left w:val="nil"/>
              <w:bottom w:val="single" w:sz="4" w:space="0" w:color="auto"/>
              <w:right w:val="single" w:sz="4" w:space="0" w:color="auto"/>
            </w:tcBorders>
            <w:shd w:val="clear" w:color="auto" w:fill="auto"/>
            <w:noWrap/>
            <w:vAlign w:val="center"/>
            <w:hideMark/>
          </w:tcPr>
          <w:p w14:paraId="4A23ABC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1.812.369</w:t>
            </w:r>
          </w:p>
        </w:tc>
        <w:tc>
          <w:tcPr>
            <w:tcW w:w="1120" w:type="dxa"/>
            <w:tcBorders>
              <w:top w:val="nil"/>
              <w:left w:val="nil"/>
              <w:bottom w:val="single" w:sz="4" w:space="0" w:color="auto"/>
              <w:right w:val="single" w:sz="4" w:space="0" w:color="auto"/>
            </w:tcBorders>
            <w:shd w:val="clear" w:color="auto" w:fill="auto"/>
            <w:noWrap/>
            <w:vAlign w:val="center"/>
            <w:hideMark/>
          </w:tcPr>
          <w:p w14:paraId="5581D83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-14,36</w:t>
            </w:r>
          </w:p>
        </w:tc>
        <w:tc>
          <w:tcPr>
            <w:tcW w:w="974" w:type="dxa"/>
            <w:tcBorders>
              <w:top w:val="nil"/>
              <w:left w:val="nil"/>
              <w:bottom w:val="single" w:sz="4" w:space="0" w:color="auto"/>
              <w:right w:val="single" w:sz="4" w:space="0" w:color="auto"/>
            </w:tcBorders>
            <w:shd w:val="clear" w:color="auto" w:fill="auto"/>
            <w:noWrap/>
            <w:vAlign w:val="center"/>
            <w:hideMark/>
          </w:tcPr>
          <w:p w14:paraId="7151B26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3,20</w:t>
            </w:r>
          </w:p>
        </w:tc>
      </w:tr>
      <w:tr w:rsidR="00E31EDF" w:rsidRPr="00E31EDF" w14:paraId="58FAB9DB"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E9996C0"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Đài Loan</w:t>
            </w:r>
          </w:p>
        </w:tc>
        <w:tc>
          <w:tcPr>
            <w:tcW w:w="1460" w:type="dxa"/>
            <w:tcBorders>
              <w:top w:val="nil"/>
              <w:left w:val="nil"/>
              <w:bottom w:val="single" w:sz="4" w:space="0" w:color="auto"/>
              <w:right w:val="single" w:sz="4" w:space="0" w:color="auto"/>
            </w:tcBorders>
            <w:shd w:val="clear" w:color="auto" w:fill="auto"/>
            <w:noWrap/>
            <w:vAlign w:val="center"/>
            <w:hideMark/>
          </w:tcPr>
          <w:p w14:paraId="55390D0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35.931</w:t>
            </w:r>
          </w:p>
        </w:tc>
        <w:tc>
          <w:tcPr>
            <w:tcW w:w="1280" w:type="dxa"/>
            <w:tcBorders>
              <w:top w:val="nil"/>
              <w:left w:val="nil"/>
              <w:bottom w:val="single" w:sz="4" w:space="0" w:color="auto"/>
              <w:right w:val="single" w:sz="4" w:space="0" w:color="auto"/>
            </w:tcBorders>
            <w:shd w:val="clear" w:color="auto" w:fill="auto"/>
            <w:noWrap/>
            <w:vAlign w:val="center"/>
            <w:hideMark/>
          </w:tcPr>
          <w:p w14:paraId="08B5B81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99,28</w:t>
            </w:r>
          </w:p>
        </w:tc>
        <w:tc>
          <w:tcPr>
            <w:tcW w:w="1206" w:type="dxa"/>
            <w:tcBorders>
              <w:top w:val="nil"/>
              <w:left w:val="nil"/>
              <w:bottom w:val="single" w:sz="4" w:space="0" w:color="auto"/>
              <w:right w:val="single" w:sz="4" w:space="0" w:color="auto"/>
            </w:tcBorders>
            <w:shd w:val="clear" w:color="auto" w:fill="auto"/>
            <w:noWrap/>
            <w:vAlign w:val="center"/>
            <w:hideMark/>
          </w:tcPr>
          <w:p w14:paraId="3E64D99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-42,15</w:t>
            </w:r>
          </w:p>
        </w:tc>
        <w:tc>
          <w:tcPr>
            <w:tcW w:w="1620" w:type="dxa"/>
            <w:tcBorders>
              <w:top w:val="nil"/>
              <w:left w:val="nil"/>
              <w:bottom w:val="single" w:sz="4" w:space="0" w:color="auto"/>
              <w:right w:val="single" w:sz="4" w:space="0" w:color="auto"/>
            </w:tcBorders>
            <w:shd w:val="clear" w:color="auto" w:fill="auto"/>
            <w:noWrap/>
            <w:vAlign w:val="center"/>
            <w:hideMark/>
          </w:tcPr>
          <w:p w14:paraId="3DFC8AB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1.046.274</w:t>
            </w:r>
          </w:p>
        </w:tc>
        <w:tc>
          <w:tcPr>
            <w:tcW w:w="1120" w:type="dxa"/>
            <w:tcBorders>
              <w:top w:val="nil"/>
              <w:left w:val="nil"/>
              <w:bottom w:val="single" w:sz="4" w:space="0" w:color="auto"/>
              <w:right w:val="single" w:sz="4" w:space="0" w:color="auto"/>
            </w:tcBorders>
            <w:shd w:val="clear" w:color="auto" w:fill="auto"/>
            <w:noWrap/>
            <w:vAlign w:val="center"/>
            <w:hideMark/>
          </w:tcPr>
          <w:p w14:paraId="1C634B6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-21,57</w:t>
            </w:r>
          </w:p>
        </w:tc>
        <w:tc>
          <w:tcPr>
            <w:tcW w:w="974" w:type="dxa"/>
            <w:tcBorders>
              <w:top w:val="nil"/>
              <w:left w:val="nil"/>
              <w:bottom w:val="single" w:sz="4" w:space="0" w:color="auto"/>
              <w:right w:val="single" w:sz="4" w:space="0" w:color="auto"/>
            </w:tcBorders>
            <w:shd w:val="clear" w:color="auto" w:fill="auto"/>
            <w:noWrap/>
            <w:vAlign w:val="center"/>
            <w:hideMark/>
          </w:tcPr>
          <w:p w14:paraId="28517B7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1,85</w:t>
            </w:r>
          </w:p>
        </w:tc>
      </w:tr>
      <w:tr w:rsidR="00E31EDF" w:rsidRPr="00E31EDF" w14:paraId="19A8BC2A"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5B8EBCA"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Campuchia</w:t>
            </w:r>
          </w:p>
        </w:tc>
        <w:tc>
          <w:tcPr>
            <w:tcW w:w="1460" w:type="dxa"/>
            <w:tcBorders>
              <w:top w:val="nil"/>
              <w:left w:val="nil"/>
              <w:bottom w:val="single" w:sz="4" w:space="0" w:color="auto"/>
              <w:right w:val="single" w:sz="4" w:space="0" w:color="auto"/>
            </w:tcBorders>
            <w:shd w:val="clear" w:color="auto" w:fill="auto"/>
            <w:noWrap/>
            <w:vAlign w:val="center"/>
            <w:hideMark/>
          </w:tcPr>
          <w:p w14:paraId="423A671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83.235</w:t>
            </w:r>
          </w:p>
        </w:tc>
        <w:tc>
          <w:tcPr>
            <w:tcW w:w="1280" w:type="dxa"/>
            <w:tcBorders>
              <w:top w:val="nil"/>
              <w:left w:val="nil"/>
              <w:bottom w:val="single" w:sz="4" w:space="0" w:color="auto"/>
              <w:right w:val="single" w:sz="4" w:space="0" w:color="auto"/>
            </w:tcBorders>
            <w:shd w:val="clear" w:color="auto" w:fill="auto"/>
            <w:noWrap/>
            <w:vAlign w:val="center"/>
            <w:hideMark/>
          </w:tcPr>
          <w:p w14:paraId="5590EA5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3.621,51</w:t>
            </w:r>
          </w:p>
        </w:tc>
        <w:tc>
          <w:tcPr>
            <w:tcW w:w="1206" w:type="dxa"/>
            <w:tcBorders>
              <w:top w:val="nil"/>
              <w:left w:val="nil"/>
              <w:bottom w:val="single" w:sz="4" w:space="0" w:color="auto"/>
              <w:right w:val="single" w:sz="4" w:space="0" w:color="auto"/>
            </w:tcBorders>
            <w:shd w:val="clear" w:color="auto" w:fill="auto"/>
            <w:noWrap/>
            <w:vAlign w:val="center"/>
            <w:hideMark/>
          </w:tcPr>
          <w:p w14:paraId="337AEC6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-56,09</w:t>
            </w:r>
          </w:p>
        </w:tc>
        <w:tc>
          <w:tcPr>
            <w:tcW w:w="1620" w:type="dxa"/>
            <w:tcBorders>
              <w:top w:val="nil"/>
              <w:left w:val="nil"/>
              <w:bottom w:val="single" w:sz="4" w:space="0" w:color="auto"/>
              <w:right w:val="single" w:sz="4" w:space="0" w:color="auto"/>
            </w:tcBorders>
            <w:shd w:val="clear" w:color="auto" w:fill="auto"/>
            <w:noWrap/>
            <w:vAlign w:val="center"/>
            <w:hideMark/>
          </w:tcPr>
          <w:p w14:paraId="0DCC6C1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988.591</w:t>
            </w:r>
          </w:p>
        </w:tc>
        <w:tc>
          <w:tcPr>
            <w:tcW w:w="1120" w:type="dxa"/>
            <w:tcBorders>
              <w:top w:val="nil"/>
              <w:left w:val="nil"/>
              <w:bottom w:val="single" w:sz="4" w:space="0" w:color="auto"/>
              <w:right w:val="single" w:sz="4" w:space="0" w:color="auto"/>
            </w:tcBorders>
            <w:shd w:val="clear" w:color="auto" w:fill="auto"/>
            <w:noWrap/>
            <w:vAlign w:val="center"/>
            <w:hideMark/>
          </w:tcPr>
          <w:p w14:paraId="765A553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53,14</w:t>
            </w:r>
          </w:p>
        </w:tc>
        <w:tc>
          <w:tcPr>
            <w:tcW w:w="974" w:type="dxa"/>
            <w:tcBorders>
              <w:top w:val="nil"/>
              <w:left w:val="nil"/>
              <w:bottom w:val="single" w:sz="4" w:space="0" w:color="auto"/>
              <w:right w:val="single" w:sz="4" w:space="0" w:color="auto"/>
            </w:tcBorders>
            <w:shd w:val="clear" w:color="auto" w:fill="auto"/>
            <w:noWrap/>
            <w:vAlign w:val="center"/>
            <w:hideMark/>
          </w:tcPr>
          <w:p w14:paraId="0283E9B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1,75</w:t>
            </w:r>
          </w:p>
        </w:tc>
      </w:tr>
      <w:tr w:rsidR="00E31EDF" w:rsidRPr="00E31EDF" w14:paraId="4C6E0636"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94745B6"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Malaysia</w:t>
            </w:r>
          </w:p>
        </w:tc>
        <w:tc>
          <w:tcPr>
            <w:tcW w:w="1460" w:type="dxa"/>
            <w:tcBorders>
              <w:top w:val="nil"/>
              <w:left w:val="nil"/>
              <w:bottom w:val="single" w:sz="4" w:space="0" w:color="auto"/>
              <w:right w:val="single" w:sz="4" w:space="0" w:color="auto"/>
            </w:tcBorders>
            <w:shd w:val="clear" w:color="auto" w:fill="auto"/>
            <w:noWrap/>
            <w:vAlign w:val="center"/>
            <w:hideMark/>
          </w:tcPr>
          <w:p w14:paraId="3E4A5FA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3.454</w:t>
            </w:r>
          </w:p>
        </w:tc>
        <w:tc>
          <w:tcPr>
            <w:tcW w:w="1280" w:type="dxa"/>
            <w:tcBorders>
              <w:top w:val="nil"/>
              <w:left w:val="nil"/>
              <w:bottom w:val="single" w:sz="4" w:space="0" w:color="auto"/>
              <w:right w:val="single" w:sz="4" w:space="0" w:color="auto"/>
            </w:tcBorders>
            <w:shd w:val="clear" w:color="auto" w:fill="auto"/>
            <w:noWrap/>
            <w:vAlign w:val="center"/>
            <w:hideMark/>
          </w:tcPr>
          <w:p w14:paraId="4643C84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-95,94</w:t>
            </w:r>
          </w:p>
        </w:tc>
        <w:tc>
          <w:tcPr>
            <w:tcW w:w="1206" w:type="dxa"/>
            <w:tcBorders>
              <w:top w:val="nil"/>
              <w:left w:val="nil"/>
              <w:bottom w:val="single" w:sz="4" w:space="0" w:color="auto"/>
              <w:right w:val="single" w:sz="4" w:space="0" w:color="auto"/>
            </w:tcBorders>
            <w:shd w:val="clear" w:color="auto" w:fill="auto"/>
            <w:noWrap/>
            <w:vAlign w:val="center"/>
            <w:hideMark/>
          </w:tcPr>
          <w:p w14:paraId="31664FD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-96,73</w:t>
            </w:r>
          </w:p>
        </w:tc>
        <w:tc>
          <w:tcPr>
            <w:tcW w:w="1620" w:type="dxa"/>
            <w:tcBorders>
              <w:top w:val="nil"/>
              <w:left w:val="nil"/>
              <w:bottom w:val="single" w:sz="4" w:space="0" w:color="auto"/>
              <w:right w:val="single" w:sz="4" w:space="0" w:color="auto"/>
            </w:tcBorders>
            <w:shd w:val="clear" w:color="auto" w:fill="auto"/>
            <w:noWrap/>
            <w:vAlign w:val="center"/>
            <w:hideMark/>
          </w:tcPr>
          <w:p w14:paraId="3D129A7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732.177</w:t>
            </w:r>
          </w:p>
        </w:tc>
        <w:tc>
          <w:tcPr>
            <w:tcW w:w="1120" w:type="dxa"/>
            <w:tcBorders>
              <w:top w:val="nil"/>
              <w:left w:val="nil"/>
              <w:bottom w:val="single" w:sz="4" w:space="0" w:color="auto"/>
              <w:right w:val="single" w:sz="4" w:space="0" w:color="auto"/>
            </w:tcBorders>
            <w:shd w:val="clear" w:color="auto" w:fill="auto"/>
            <w:noWrap/>
            <w:vAlign w:val="center"/>
            <w:hideMark/>
          </w:tcPr>
          <w:p w14:paraId="0DBD990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68,69</w:t>
            </w:r>
          </w:p>
        </w:tc>
        <w:tc>
          <w:tcPr>
            <w:tcW w:w="974" w:type="dxa"/>
            <w:tcBorders>
              <w:top w:val="nil"/>
              <w:left w:val="nil"/>
              <w:bottom w:val="single" w:sz="4" w:space="0" w:color="auto"/>
              <w:right w:val="single" w:sz="4" w:space="0" w:color="auto"/>
            </w:tcBorders>
            <w:shd w:val="clear" w:color="auto" w:fill="auto"/>
            <w:noWrap/>
            <w:vAlign w:val="center"/>
            <w:hideMark/>
          </w:tcPr>
          <w:p w14:paraId="3DA3B54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1,29</w:t>
            </w:r>
          </w:p>
        </w:tc>
      </w:tr>
      <w:tr w:rsidR="00E31EDF" w:rsidRPr="00E31EDF" w14:paraId="45E38AF3"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3F11FE8"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Philippines</w:t>
            </w:r>
          </w:p>
        </w:tc>
        <w:tc>
          <w:tcPr>
            <w:tcW w:w="1460" w:type="dxa"/>
            <w:tcBorders>
              <w:top w:val="nil"/>
              <w:left w:val="nil"/>
              <w:bottom w:val="single" w:sz="4" w:space="0" w:color="auto"/>
              <w:right w:val="single" w:sz="4" w:space="0" w:color="auto"/>
            </w:tcBorders>
            <w:shd w:val="clear" w:color="auto" w:fill="auto"/>
            <w:noWrap/>
            <w:vAlign w:val="center"/>
            <w:hideMark/>
          </w:tcPr>
          <w:p w14:paraId="4461DC6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79511C1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-100,00</w:t>
            </w:r>
          </w:p>
        </w:tc>
        <w:tc>
          <w:tcPr>
            <w:tcW w:w="1206" w:type="dxa"/>
            <w:tcBorders>
              <w:top w:val="nil"/>
              <w:left w:val="nil"/>
              <w:bottom w:val="single" w:sz="4" w:space="0" w:color="auto"/>
              <w:right w:val="single" w:sz="4" w:space="0" w:color="auto"/>
            </w:tcBorders>
            <w:shd w:val="clear" w:color="auto" w:fill="auto"/>
            <w:noWrap/>
            <w:vAlign w:val="center"/>
            <w:hideMark/>
          </w:tcPr>
          <w:p w14:paraId="37AF221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-100,00</w:t>
            </w:r>
          </w:p>
        </w:tc>
        <w:tc>
          <w:tcPr>
            <w:tcW w:w="1620" w:type="dxa"/>
            <w:tcBorders>
              <w:top w:val="nil"/>
              <w:left w:val="nil"/>
              <w:bottom w:val="single" w:sz="4" w:space="0" w:color="auto"/>
              <w:right w:val="single" w:sz="4" w:space="0" w:color="auto"/>
            </w:tcBorders>
            <w:shd w:val="clear" w:color="auto" w:fill="auto"/>
            <w:noWrap/>
            <w:vAlign w:val="center"/>
            <w:hideMark/>
          </w:tcPr>
          <w:p w14:paraId="54BC1C9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605.919</w:t>
            </w:r>
          </w:p>
        </w:tc>
        <w:tc>
          <w:tcPr>
            <w:tcW w:w="1120" w:type="dxa"/>
            <w:tcBorders>
              <w:top w:val="nil"/>
              <w:left w:val="nil"/>
              <w:bottom w:val="single" w:sz="4" w:space="0" w:color="auto"/>
              <w:right w:val="single" w:sz="4" w:space="0" w:color="auto"/>
            </w:tcBorders>
            <w:shd w:val="clear" w:color="auto" w:fill="auto"/>
            <w:noWrap/>
            <w:vAlign w:val="center"/>
            <w:hideMark/>
          </w:tcPr>
          <w:p w14:paraId="4FA1518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-62,41</w:t>
            </w:r>
          </w:p>
        </w:tc>
        <w:tc>
          <w:tcPr>
            <w:tcW w:w="974" w:type="dxa"/>
            <w:tcBorders>
              <w:top w:val="nil"/>
              <w:left w:val="nil"/>
              <w:bottom w:val="single" w:sz="4" w:space="0" w:color="auto"/>
              <w:right w:val="single" w:sz="4" w:space="0" w:color="auto"/>
            </w:tcBorders>
            <w:shd w:val="clear" w:color="auto" w:fill="auto"/>
            <w:noWrap/>
            <w:vAlign w:val="center"/>
            <w:hideMark/>
          </w:tcPr>
          <w:p w14:paraId="7AC07F6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1,07</w:t>
            </w:r>
          </w:p>
        </w:tc>
      </w:tr>
      <w:tr w:rsidR="00E31EDF" w:rsidRPr="00E31EDF" w14:paraId="13CD4FDD"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45565688"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Singapore</w:t>
            </w:r>
          </w:p>
        </w:tc>
        <w:tc>
          <w:tcPr>
            <w:tcW w:w="1460" w:type="dxa"/>
            <w:tcBorders>
              <w:top w:val="nil"/>
              <w:left w:val="nil"/>
              <w:bottom w:val="single" w:sz="4" w:space="0" w:color="auto"/>
              <w:right w:val="single" w:sz="4" w:space="0" w:color="auto"/>
            </w:tcBorders>
            <w:shd w:val="clear" w:color="auto" w:fill="auto"/>
            <w:noWrap/>
            <w:vAlign w:val="center"/>
            <w:hideMark/>
          </w:tcPr>
          <w:p w14:paraId="1C42797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2.511</w:t>
            </w:r>
          </w:p>
        </w:tc>
        <w:tc>
          <w:tcPr>
            <w:tcW w:w="1280" w:type="dxa"/>
            <w:tcBorders>
              <w:top w:val="nil"/>
              <w:left w:val="nil"/>
              <w:bottom w:val="single" w:sz="4" w:space="0" w:color="auto"/>
              <w:right w:val="single" w:sz="4" w:space="0" w:color="auto"/>
            </w:tcBorders>
            <w:shd w:val="clear" w:color="auto" w:fill="auto"/>
            <w:noWrap/>
            <w:vAlign w:val="center"/>
            <w:hideMark/>
          </w:tcPr>
          <w:p w14:paraId="3D3AD72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-95,81</w:t>
            </w:r>
          </w:p>
        </w:tc>
        <w:tc>
          <w:tcPr>
            <w:tcW w:w="1206" w:type="dxa"/>
            <w:tcBorders>
              <w:top w:val="nil"/>
              <w:left w:val="nil"/>
              <w:bottom w:val="single" w:sz="4" w:space="0" w:color="auto"/>
              <w:right w:val="single" w:sz="4" w:space="0" w:color="auto"/>
            </w:tcBorders>
            <w:shd w:val="clear" w:color="auto" w:fill="auto"/>
            <w:noWrap/>
            <w:vAlign w:val="center"/>
            <w:hideMark/>
          </w:tcPr>
          <w:p w14:paraId="155D800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-95,78</w:t>
            </w:r>
          </w:p>
        </w:tc>
        <w:tc>
          <w:tcPr>
            <w:tcW w:w="1620" w:type="dxa"/>
            <w:tcBorders>
              <w:top w:val="nil"/>
              <w:left w:val="nil"/>
              <w:bottom w:val="single" w:sz="4" w:space="0" w:color="auto"/>
              <w:right w:val="single" w:sz="4" w:space="0" w:color="auto"/>
            </w:tcBorders>
            <w:shd w:val="clear" w:color="auto" w:fill="auto"/>
            <w:noWrap/>
            <w:vAlign w:val="center"/>
            <w:hideMark/>
          </w:tcPr>
          <w:p w14:paraId="3F04C27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508.477</w:t>
            </w:r>
          </w:p>
        </w:tc>
        <w:tc>
          <w:tcPr>
            <w:tcW w:w="1120" w:type="dxa"/>
            <w:tcBorders>
              <w:top w:val="nil"/>
              <w:left w:val="nil"/>
              <w:bottom w:val="single" w:sz="4" w:space="0" w:color="auto"/>
              <w:right w:val="single" w:sz="4" w:space="0" w:color="auto"/>
            </w:tcBorders>
            <w:shd w:val="clear" w:color="auto" w:fill="auto"/>
            <w:noWrap/>
            <w:vAlign w:val="center"/>
            <w:hideMark/>
          </w:tcPr>
          <w:p w14:paraId="34A42A3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-23,29</w:t>
            </w:r>
          </w:p>
        </w:tc>
        <w:tc>
          <w:tcPr>
            <w:tcW w:w="974" w:type="dxa"/>
            <w:tcBorders>
              <w:top w:val="nil"/>
              <w:left w:val="nil"/>
              <w:bottom w:val="single" w:sz="4" w:space="0" w:color="auto"/>
              <w:right w:val="single" w:sz="4" w:space="0" w:color="auto"/>
            </w:tcBorders>
            <w:shd w:val="clear" w:color="auto" w:fill="auto"/>
            <w:noWrap/>
            <w:vAlign w:val="center"/>
            <w:hideMark/>
          </w:tcPr>
          <w:p w14:paraId="18F5410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0,90</w:t>
            </w:r>
          </w:p>
        </w:tc>
      </w:tr>
      <w:tr w:rsidR="00E31EDF" w:rsidRPr="00E31EDF" w14:paraId="31E3C355"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467D9758"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Pakixtan</w:t>
            </w:r>
          </w:p>
        </w:tc>
        <w:tc>
          <w:tcPr>
            <w:tcW w:w="1460" w:type="dxa"/>
            <w:tcBorders>
              <w:top w:val="nil"/>
              <w:left w:val="nil"/>
              <w:bottom w:val="single" w:sz="4" w:space="0" w:color="auto"/>
              <w:right w:val="single" w:sz="4" w:space="0" w:color="auto"/>
            </w:tcBorders>
            <w:shd w:val="clear" w:color="auto" w:fill="auto"/>
            <w:noWrap/>
            <w:vAlign w:val="center"/>
            <w:hideMark/>
          </w:tcPr>
          <w:p w14:paraId="5B23DE7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0A1955D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-100,00</w:t>
            </w:r>
          </w:p>
        </w:tc>
        <w:tc>
          <w:tcPr>
            <w:tcW w:w="1206" w:type="dxa"/>
            <w:tcBorders>
              <w:top w:val="nil"/>
              <w:left w:val="nil"/>
              <w:bottom w:val="single" w:sz="4" w:space="0" w:color="auto"/>
              <w:right w:val="single" w:sz="4" w:space="0" w:color="auto"/>
            </w:tcBorders>
            <w:shd w:val="clear" w:color="auto" w:fill="auto"/>
            <w:noWrap/>
            <w:vAlign w:val="center"/>
            <w:hideMark/>
          </w:tcPr>
          <w:p w14:paraId="08FFDDB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5AE8CA6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476.999</w:t>
            </w:r>
          </w:p>
        </w:tc>
        <w:tc>
          <w:tcPr>
            <w:tcW w:w="1120" w:type="dxa"/>
            <w:tcBorders>
              <w:top w:val="nil"/>
              <w:left w:val="nil"/>
              <w:bottom w:val="single" w:sz="4" w:space="0" w:color="auto"/>
              <w:right w:val="single" w:sz="4" w:space="0" w:color="auto"/>
            </w:tcBorders>
            <w:shd w:val="clear" w:color="auto" w:fill="auto"/>
            <w:noWrap/>
            <w:vAlign w:val="center"/>
            <w:hideMark/>
          </w:tcPr>
          <w:p w14:paraId="2FA9E25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5.294,67</w:t>
            </w:r>
          </w:p>
        </w:tc>
        <w:tc>
          <w:tcPr>
            <w:tcW w:w="974" w:type="dxa"/>
            <w:tcBorders>
              <w:top w:val="nil"/>
              <w:left w:val="nil"/>
              <w:bottom w:val="single" w:sz="4" w:space="0" w:color="auto"/>
              <w:right w:val="single" w:sz="4" w:space="0" w:color="auto"/>
            </w:tcBorders>
            <w:shd w:val="clear" w:color="auto" w:fill="auto"/>
            <w:noWrap/>
            <w:vAlign w:val="center"/>
            <w:hideMark/>
          </w:tcPr>
          <w:p w14:paraId="235C959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0,84</w:t>
            </w:r>
          </w:p>
        </w:tc>
      </w:tr>
      <w:tr w:rsidR="00E31EDF" w:rsidRPr="00E31EDF" w14:paraId="6066BA6B"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9C968ED"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Italia</w:t>
            </w:r>
          </w:p>
        </w:tc>
        <w:tc>
          <w:tcPr>
            <w:tcW w:w="1460" w:type="dxa"/>
            <w:tcBorders>
              <w:top w:val="nil"/>
              <w:left w:val="nil"/>
              <w:bottom w:val="single" w:sz="4" w:space="0" w:color="auto"/>
              <w:right w:val="single" w:sz="4" w:space="0" w:color="auto"/>
            </w:tcBorders>
            <w:shd w:val="clear" w:color="auto" w:fill="auto"/>
            <w:noWrap/>
            <w:vAlign w:val="center"/>
            <w:hideMark/>
          </w:tcPr>
          <w:p w14:paraId="0ECB05C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1DAA115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-100,00</w:t>
            </w:r>
          </w:p>
        </w:tc>
        <w:tc>
          <w:tcPr>
            <w:tcW w:w="1206" w:type="dxa"/>
            <w:tcBorders>
              <w:top w:val="nil"/>
              <w:left w:val="nil"/>
              <w:bottom w:val="single" w:sz="4" w:space="0" w:color="auto"/>
              <w:right w:val="single" w:sz="4" w:space="0" w:color="auto"/>
            </w:tcBorders>
            <w:shd w:val="clear" w:color="auto" w:fill="auto"/>
            <w:noWrap/>
            <w:vAlign w:val="center"/>
            <w:hideMark/>
          </w:tcPr>
          <w:p w14:paraId="2068133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-100,00</w:t>
            </w:r>
          </w:p>
        </w:tc>
        <w:tc>
          <w:tcPr>
            <w:tcW w:w="1620" w:type="dxa"/>
            <w:tcBorders>
              <w:top w:val="nil"/>
              <w:left w:val="nil"/>
              <w:bottom w:val="single" w:sz="4" w:space="0" w:color="auto"/>
              <w:right w:val="single" w:sz="4" w:space="0" w:color="auto"/>
            </w:tcBorders>
            <w:shd w:val="clear" w:color="auto" w:fill="auto"/>
            <w:noWrap/>
            <w:vAlign w:val="center"/>
            <w:hideMark/>
          </w:tcPr>
          <w:p w14:paraId="53B6124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300.038</w:t>
            </w:r>
          </w:p>
        </w:tc>
        <w:tc>
          <w:tcPr>
            <w:tcW w:w="1120" w:type="dxa"/>
            <w:tcBorders>
              <w:top w:val="nil"/>
              <w:left w:val="nil"/>
              <w:bottom w:val="single" w:sz="4" w:space="0" w:color="auto"/>
              <w:right w:val="single" w:sz="4" w:space="0" w:color="auto"/>
            </w:tcBorders>
            <w:shd w:val="clear" w:color="auto" w:fill="auto"/>
            <w:noWrap/>
            <w:vAlign w:val="center"/>
            <w:hideMark/>
          </w:tcPr>
          <w:p w14:paraId="0AE8EE5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-16,95</w:t>
            </w:r>
          </w:p>
        </w:tc>
        <w:tc>
          <w:tcPr>
            <w:tcW w:w="974" w:type="dxa"/>
            <w:tcBorders>
              <w:top w:val="nil"/>
              <w:left w:val="nil"/>
              <w:bottom w:val="single" w:sz="4" w:space="0" w:color="auto"/>
              <w:right w:val="single" w:sz="4" w:space="0" w:color="auto"/>
            </w:tcBorders>
            <w:shd w:val="clear" w:color="auto" w:fill="auto"/>
            <w:noWrap/>
            <w:vAlign w:val="center"/>
            <w:hideMark/>
          </w:tcPr>
          <w:p w14:paraId="250C355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0,53</w:t>
            </w:r>
          </w:p>
        </w:tc>
      </w:tr>
      <w:tr w:rsidR="00E31EDF" w:rsidRPr="00E31EDF" w14:paraId="65D0B431"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00A9215"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Đức</w:t>
            </w:r>
          </w:p>
        </w:tc>
        <w:tc>
          <w:tcPr>
            <w:tcW w:w="1460" w:type="dxa"/>
            <w:tcBorders>
              <w:top w:val="nil"/>
              <w:left w:val="nil"/>
              <w:bottom w:val="single" w:sz="4" w:space="0" w:color="auto"/>
              <w:right w:val="single" w:sz="4" w:space="0" w:color="auto"/>
            </w:tcBorders>
            <w:shd w:val="clear" w:color="auto" w:fill="auto"/>
            <w:noWrap/>
            <w:vAlign w:val="center"/>
            <w:hideMark/>
          </w:tcPr>
          <w:p w14:paraId="1093091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137.185</w:t>
            </w:r>
          </w:p>
        </w:tc>
        <w:tc>
          <w:tcPr>
            <w:tcW w:w="1280" w:type="dxa"/>
            <w:tcBorders>
              <w:top w:val="nil"/>
              <w:left w:val="nil"/>
              <w:bottom w:val="single" w:sz="4" w:space="0" w:color="auto"/>
              <w:right w:val="single" w:sz="4" w:space="0" w:color="auto"/>
            </w:tcBorders>
            <w:shd w:val="clear" w:color="auto" w:fill="auto"/>
            <w:noWrap/>
            <w:vAlign w:val="center"/>
            <w:hideMark/>
          </w:tcPr>
          <w:p w14:paraId="73D0B2E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217,31</w:t>
            </w:r>
          </w:p>
        </w:tc>
        <w:tc>
          <w:tcPr>
            <w:tcW w:w="1206" w:type="dxa"/>
            <w:tcBorders>
              <w:top w:val="nil"/>
              <w:left w:val="nil"/>
              <w:bottom w:val="single" w:sz="4" w:space="0" w:color="auto"/>
              <w:right w:val="single" w:sz="4" w:space="0" w:color="auto"/>
            </w:tcBorders>
            <w:shd w:val="clear" w:color="auto" w:fill="auto"/>
            <w:noWrap/>
            <w:vAlign w:val="center"/>
            <w:hideMark/>
          </w:tcPr>
          <w:p w14:paraId="286C82A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63,42</w:t>
            </w:r>
          </w:p>
        </w:tc>
        <w:tc>
          <w:tcPr>
            <w:tcW w:w="1620" w:type="dxa"/>
            <w:tcBorders>
              <w:top w:val="nil"/>
              <w:left w:val="nil"/>
              <w:bottom w:val="single" w:sz="4" w:space="0" w:color="auto"/>
              <w:right w:val="single" w:sz="4" w:space="0" w:color="auto"/>
            </w:tcBorders>
            <w:shd w:val="clear" w:color="auto" w:fill="auto"/>
            <w:noWrap/>
            <w:vAlign w:val="center"/>
            <w:hideMark/>
          </w:tcPr>
          <w:p w14:paraId="65DC99E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238.444</w:t>
            </w:r>
          </w:p>
        </w:tc>
        <w:tc>
          <w:tcPr>
            <w:tcW w:w="1120" w:type="dxa"/>
            <w:tcBorders>
              <w:top w:val="nil"/>
              <w:left w:val="nil"/>
              <w:bottom w:val="single" w:sz="4" w:space="0" w:color="auto"/>
              <w:right w:val="single" w:sz="4" w:space="0" w:color="auto"/>
            </w:tcBorders>
            <w:shd w:val="clear" w:color="auto" w:fill="auto"/>
            <w:noWrap/>
            <w:vAlign w:val="center"/>
            <w:hideMark/>
          </w:tcPr>
          <w:p w14:paraId="5B0A1CD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-79,85</w:t>
            </w:r>
          </w:p>
        </w:tc>
        <w:tc>
          <w:tcPr>
            <w:tcW w:w="974" w:type="dxa"/>
            <w:tcBorders>
              <w:top w:val="nil"/>
              <w:left w:val="nil"/>
              <w:bottom w:val="single" w:sz="4" w:space="0" w:color="auto"/>
              <w:right w:val="single" w:sz="4" w:space="0" w:color="auto"/>
            </w:tcBorders>
            <w:shd w:val="clear" w:color="auto" w:fill="auto"/>
            <w:noWrap/>
            <w:vAlign w:val="center"/>
            <w:hideMark/>
          </w:tcPr>
          <w:p w14:paraId="2E008A9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0,42</w:t>
            </w:r>
          </w:p>
        </w:tc>
      </w:tr>
      <w:tr w:rsidR="00E31EDF" w:rsidRPr="00E31EDF" w14:paraId="0CF119B6"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29D9BA3"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Bangladesh</w:t>
            </w:r>
          </w:p>
        </w:tc>
        <w:tc>
          <w:tcPr>
            <w:tcW w:w="1460" w:type="dxa"/>
            <w:tcBorders>
              <w:top w:val="nil"/>
              <w:left w:val="nil"/>
              <w:bottom w:val="single" w:sz="4" w:space="0" w:color="auto"/>
              <w:right w:val="single" w:sz="4" w:space="0" w:color="auto"/>
            </w:tcBorders>
            <w:shd w:val="clear" w:color="auto" w:fill="auto"/>
            <w:noWrap/>
            <w:vAlign w:val="center"/>
            <w:hideMark/>
          </w:tcPr>
          <w:p w14:paraId="43687BE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1A6635E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-100,00</w:t>
            </w:r>
          </w:p>
        </w:tc>
        <w:tc>
          <w:tcPr>
            <w:tcW w:w="1206" w:type="dxa"/>
            <w:tcBorders>
              <w:top w:val="nil"/>
              <w:left w:val="nil"/>
              <w:bottom w:val="single" w:sz="4" w:space="0" w:color="auto"/>
              <w:right w:val="single" w:sz="4" w:space="0" w:color="auto"/>
            </w:tcBorders>
            <w:shd w:val="clear" w:color="auto" w:fill="auto"/>
            <w:noWrap/>
            <w:vAlign w:val="center"/>
            <w:hideMark/>
          </w:tcPr>
          <w:p w14:paraId="5E2E580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32F3C31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236.382</w:t>
            </w:r>
          </w:p>
        </w:tc>
        <w:tc>
          <w:tcPr>
            <w:tcW w:w="1120" w:type="dxa"/>
            <w:tcBorders>
              <w:top w:val="nil"/>
              <w:left w:val="nil"/>
              <w:bottom w:val="single" w:sz="4" w:space="0" w:color="auto"/>
              <w:right w:val="single" w:sz="4" w:space="0" w:color="auto"/>
            </w:tcBorders>
            <w:shd w:val="clear" w:color="auto" w:fill="auto"/>
            <w:noWrap/>
            <w:vAlign w:val="center"/>
            <w:hideMark/>
          </w:tcPr>
          <w:p w14:paraId="4C90D65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84,54</w:t>
            </w:r>
          </w:p>
        </w:tc>
        <w:tc>
          <w:tcPr>
            <w:tcW w:w="974" w:type="dxa"/>
            <w:tcBorders>
              <w:top w:val="nil"/>
              <w:left w:val="nil"/>
              <w:bottom w:val="single" w:sz="4" w:space="0" w:color="auto"/>
              <w:right w:val="single" w:sz="4" w:space="0" w:color="auto"/>
            </w:tcBorders>
            <w:shd w:val="clear" w:color="auto" w:fill="auto"/>
            <w:noWrap/>
            <w:vAlign w:val="center"/>
            <w:hideMark/>
          </w:tcPr>
          <w:p w14:paraId="6B7BF19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0,42</w:t>
            </w:r>
          </w:p>
        </w:tc>
      </w:tr>
      <w:tr w:rsidR="00E31EDF" w:rsidRPr="00E31EDF" w14:paraId="47B4E7EB"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8741065"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Australia</w:t>
            </w:r>
          </w:p>
        </w:tc>
        <w:tc>
          <w:tcPr>
            <w:tcW w:w="1460" w:type="dxa"/>
            <w:tcBorders>
              <w:top w:val="nil"/>
              <w:left w:val="nil"/>
              <w:bottom w:val="single" w:sz="4" w:space="0" w:color="auto"/>
              <w:right w:val="single" w:sz="4" w:space="0" w:color="auto"/>
            </w:tcBorders>
            <w:shd w:val="clear" w:color="auto" w:fill="auto"/>
            <w:noWrap/>
            <w:vAlign w:val="center"/>
            <w:hideMark/>
          </w:tcPr>
          <w:p w14:paraId="37A5ABC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71.399</w:t>
            </w:r>
          </w:p>
        </w:tc>
        <w:tc>
          <w:tcPr>
            <w:tcW w:w="1280" w:type="dxa"/>
            <w:tcBorders>
              <w:top w:val="nil"/>
              <w:left w:val="nil"/>
              <w:bottom w:val="single" w:sz="4" w:space="0" w:color="auto"/>
              <w:right w:val="single" w:sz="4" w:space="0" w:color="auto"/>
            </w:tcBorders>
            <w:shd w:val="clear" w:color="auto" w:fill="auto"/>
            <w:noWrap/>
            <w:vAlign w:val="center"/>
            <w:hideMark/>
          </w:tcPr>
          <w:p w14:paraId="69BC279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221,50</w:t>
            </w:r>
          </w:p>
        </w:tc>
        <w:tc>
          <w:tcPr>
            <w:tcW w:w="1206" w:type="dxa"/>
            <w:tcBorders>
              <w:top w:val="nil"/>
              <w:left w:val="nil"/>
              <w:bottom w:val="single" w:sz="4" w:space="0" w:color="auto"/>
              <w:right w:val="single" w:sz="4" w:space="0" w:color="auto"/>
            </w:tcBorders>
            <w:shd w:val="clear" w:color="auto" w:fill="auto"/>
            <w:noWrap/>
            <w:vAlign w:val="center"/>
            <w:hideMark/>
          </w:tcPr>
          <w:p w14:paraId="7247C96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434,34</w:t>
            </w:r>
          </w:p>
        </w:tc>
        <w:tc>
          <w:tcPr>
            <w:tcW w:w="1620" w:type="dxa"/>
            <w:tcBorders>
              <w:top w:val="nil"/>
              <w:left w:val="nil"/>
              <w:bottom w:val="single" w:sz="4" w:space="0" w:color="auto"/>
              <w:right w:val="single" w:sz="4" w:space="0" w:color="auto"/>
            </w:tcBorders>
            <w:shd w:val="clear" w:color="auto" w:fill="auto"/>
            <w:noWrap/>
            <w:vAlign w:val="center"/>
            <w:hideMark/>
          </w:tcPr>
          <w:p w14:paraId="470791A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232.413</w:t>
            </w:r>
          </w:p>
        </w:tc>
        <w:tc>
          <w:tcPr>
            <w:tcW w:w="1120" w:type="dxa"/>
            <w:tcBorders>
              <w:top w:val="nil"/>
              <w:left w:val="nil"/>
              <w:bottom w:val="single" w:sz="4" w:space="0" w:color="auto"/>
              <w:right w:val="single" w:sz="4" w:space="0" w:color="auto"/>
            </w:tcBorders>
            <w:shd w:val="clear" w:color="auto" w:fill="auto"/>
            <w:noWrap/>
            <w:vAlign w:val="center"/>
            <w:hideMark/>
          </w:tcPr>
          <w:p w14:paraId="086B5D8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66,70</w:t>
            </w:r>
          </w:p>
        </w:tc>
        <w:tc>
          <w:tcPr>
            <w:tcW w:w="974" w:type="dxa"/>
            <w:tcBorders>
              <w:top w:val="nil"/>
              <w:left w:val="nil"/>
              <w:bottom w:val="single" w:sz="4" w:space="0" w:color="auto"/>
              <w:right w:val="single" w:sz="4" w:space="0" w:color="auto"/>
            </w:tcBorders>
            <w:shd w:val="clear" w:color="auto" w:fill="auto"/>
            <w:noWrap/>
            <w:vAlign w:val="center"/>
            <w:hideMark/>
          </w:tcPr>
          <w:p w14:paraId="19F0D8A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0,41</w:t>
            </w:r>
          </w:p>
        </w:tc>
      </w:tr>
      <w:tr w:rsidR="00E31EDF" w:rsidRPr="00E31EDF" w14:paraId="4DC67D82"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2320D5F"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Ai Cập</w:t>
            </w:r>
          </w:p>
        </w:tc>
        <w:tc>
          <w:tcPr>
            <w:tcW w:w="1460" w:type="dxa"/>
            <w:tcBorders>
              <w:top w:val="nil"/>
              <w:left w:val="nil"/>
              <w:bottom w:val="single" w:sz="4" w:space="0" w:color="auto"/>
              <w:right w:val="single" w:sz="4" w:space="0" w:color="auto"/>
            </w:tcBorders>
            <w:shd w:val="clear" w:color="auto" w:fill="auto"/>
            <w:noWrap/>
            <w:vAlign w:val="center"/>
            <w:hideMark/>
          </w:tcPr>
          <w:p w14:paraId="5537B7A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130.471</w:t>
            </w:r>
          </w:p>
        </w:tc>
        <w:tc>
          <w:tcPr>
            <w:tcW w:w="1280" w:type="dxa"/>
            <w:tcBorders>
              <w:top w:val="nil"/>
              <w:left w:val="nil"/>
              <w:bottom w:val="single" w:sz="4" w:space="0" w:color="auto"/>
              <w:right w:val="single" w:sz="4" w:space="0" w:color="auto"/>
            </w:tcBorders>
            <w:shd w:val="clear" w:color="auto" w:fill="auto"/>
            <w:noWrap/>
            <w:vAlign w:val="center"/>
            <w:hideMark/>
          </w:tcPr>
          <w:p w14:paraId="558E2A3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49F72E1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2AB0109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155.960</w:t>
            </w:r>
          </w:p>
        </w:tc>
        <w:tc>
          <w:tcPr>
            <w:tcW w:w="1120" w:type="dxa"/>
            <w:tcBorders>
              <w:top w:val="nil"/>
              <w:left w:val="nil"/>
              <w:bottom w:val="single" w:sz="4" w:space="0" w:color="auto"/>
              <w:right w:val="single" w:sz="4" w:space="0" w:color="auto"/>
            </w:tcBorders>
            <w:shd w:val="clear" w:color="auto" w:fill="auto"/>
            <w:noWrap/>
            <w:vAlign w:val="center"/>
            <w:hideMark/>
          </w:tcPr>
          <w:p w14:paraId="3F78F10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-49,82</w:t>
            </w:r>
          </w:p>
        </w:tc>
        <w:tc>
          <w:tcPr>
            <w:tcW w:w="974" w:type="dxa"/>
            <w:tcBorders>
              <w:top w:val="nil"/>
              <w:left w:val="nil"/>
              <w:bottom w:val="single" w:sz="4" w:space="0" w:color="auto"/>
              <w:right w:val="single" w:sz="4" w:space="0" w:color="auto"/>
            </w:tcBorders>
            <w:shd w:val="clear" w:color="auto" w:fill="auto"/>
            <w:noWrap/>
            <w:vAlign w:val="center"/>
            <w:hideMark/>
          </w:tcPr>
          <w:p w14:paraId="1DC29B2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0,28</w:t>
            </w:r>
          </w:p>
        </w:tc>
      </w:tr>
      <w:tr w:rsidR="00E31EDF" w:rsidRPr="00E31EDF" w14:paraId="53E2B77E"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2C9BE5D" w14:textId="77777777" w:rsidR="00E31EDF" w:rsidRPr="00E31EDF" w:rsidRDefault="00E31EDF" w:rsidP="00E31EDF">
            <w:pPr>
              <w:rPr>
                <w:rFonts w:eastAsia="Times New Roman"/>
                <w:b/>
                <w:bCs/>
                <w:i/>
                <w:iCs/>
                <w:color w:val="000000"/>
                <w:sz w:val="22"/>
                <w:szCs w:val="22"/>
              </w:rPr>
            </w:pPr>
            <w:r w:rsidRPr="00E31EDF">
              <w:rPr>
                <w:rFonts w:eastAsia="Times New Roman"/>
                <w:b/>
                <w:bCs/>
                <w:i/>
                <w:iCs/>
                <w:color w:val="000000"/>
                <w:sz w:val="22"/>
                <w:szCs w:val="22"/>
              </w:rPr>
              <w:t>Dao vào lưỡi cắt, dùng cho máy hoặc dụng cụ cơ khí</w:t>
            </w:r>
          </w:p>
        </w:tc>
        <w:tc>
          <w:tcPr>
            <w:tcW w:w="1460" w:type="dxa"/>
            <w:tcBorders>
              <w:top w:val="nil"/>
              <w:left w:val="nil"/>
              <w:bottom w:val="single" w:sz="4" w:space="0" w:color="auto"/>
              <w:right w:val="single" w:sz="4" w:space="0" w:color="auto"/>
            </w:tcBorders>
            <w:shd w:val="clear" w:color="auto" w:fill="auto"/>
            <w:noWrap/>
            <w:vAlign w:val="center"/>
            <w:hideMark/>
          </w:tcPr>
          <w:p w14:paraId="2098E355"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4.681.286</w:t>
            </w:r>
          </w:p>
        </w:tc>
        <w:tc>
          <w:tcPr>
            <w:tcW w:w="1280" w:type="dxa"/>
            <w:tcBorders>
              <w:top w:val="nil"/>
              <w:left w:val="nil"/>
              <w:bottom w:val="single" w:sz="4" w:space="0" w:color="auto"/>
              <w:right w:val="single" w:sz="4" w:space="0" w:color="auto"/>
            </w:tcBorders>
            <w:shd w:val="clear" w:color="auto" w:fill="auto"/>
            <w:noWrap/>
            <w:vAlign w:val="center"/>
            <w:hideMark/>
          </w:tcPr>
          <w:p w14:paraId="2455FCC9"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-5,82</w:t>
            </w:r>
          </w:p>
        </w:tc>
        <w:tc>
          <w:tcPr>
            <w:tcW w:w="1206" w:type="dxa"/>
            <w:tcBorders>
              <w:top w:val="nil"/>
              <w:left w:val="nil"/>
              <w:bottom w:val="single" w:sz="4" w:space="0" w:color="auto"/>
              <w:right w:val="single" w:sz="4" w:space="0" w:color="auto"/>
            </w:tcBorders>
            <w:shd w:val="clear" w:color="auto" w:fill="auto"/>
            <w:noWrap/>
            <w:vAlign w:val="center"/>
            <w:hideMark/>
          </w:tcPr>
          <w:p w14:paraId="11CF7ABF"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71,76</w:t>
            </w:r>
          </w:p>
        </w:tc>
        <w:tc>
          <w:tcPr>
            <w:tcW w:w="1620" w:type="dxa"/>
            <w:tcBorders>
              <w:top w:val="nil"/>
              <w:left w:val="nil"/>
              <w:bottom w:val="single" w:sz="4" w:space="0" w:color="auto"/>
              <w:right w:val="single" w:sz="4" w:space="0" w:color="auto"/>
            </w:tcBorders>
            <w:shd w:val="clear" w:color="auto" w:fill="auto"/>
            <w:noWrap/>
            <w:vAlign w:val="center"/>
            <w:hideMark/>
          </w:tcPr>
          <w:p w14:paraId="5FA4AF0D"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46.878.824</w:t>
            </w:r>
          </w:p>
        </w:tc>
        <w:tc>
          <w:tcPr>
            <w:tcW w:w="1120" w:type="dxa"/>
            <w:tcBorders>
              <w:top w:val="nil"/>
              <w:left w:val="nil"/>
              <w:bottom w:val="single" w:sz="4" w:space="0" w:color="auto"/>
              <w:right w:val="single" w:sz="4" w:space="0" w:color="auto"/>
            </w:tcBorders>
            <w:shd w:val="clear" w:color="auto" w:fill="auto"/>
            <w:noWrap/>
            <w:vAlign w:val="center"/>
            <w:hideMark/>
          </w:tcPr>
          <w:p w14:paraId="4BDC725E"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w:t>
            </w:r>
          </w:p>
        </w:tc>
        <w:tc>
          <w:tcPr>
            <w:tcW w:w="974" w:type="dxa"/>
            <w:tcBorders>
              <w:top w:val="nil"/>
              <w:left w:val="nil"/>
              <w:bottom w:val="single" w:sz="4" w:space="0" w:color="auto"/>
              <w:right w:val="single" w:sz="4" w:space="0" w:color="auto"/>
            </w:tcBorders>
            <w:shd w:val="clear" w:color="auto" w:fill="auto"/>
            <w:noWrap/>
            <w:vAlign w:val="center"/>
            <w:hideMark/>
          </w:tcPr>
          <w:p w14:paraId="631C6886"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100,00</w:t>
            </w:r>
          </w:p>
        </w:tc>
      </w:tr>
      <w:tr w:rsidR="00E31EDF" w:rsidRPr="00E31EDF" w14:paraId="4F819903"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BA63C4F"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Mỹ</w:t>
            </w:r>
          </w:p>
        </w:tc>
        <w:tc>
          <w:tcPr>
            <w:tcW w:w="1460" w:type="dxa"/>
            <w:tcBorders>
              <w:top w:val="nil"/>
              <w:left w:val="nil"/>
              <w:bottom w:val="single" w:sz="4" w:space="0" w:color="auto"/>
              <w:right w:val="single" w:sz="4" w:space="0" w:color="auto"/>
            </w:tcBorders>
            <w:shd w:val="clear" w:color="auto" w:fill="auto"/>
            <w:noWrap/>
            <w:vAlign w:val="center"/>
            <w:hideMark/>
          </w:tcPr>
          <w:p w14:paraId="73646CE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2.213.556</w:t>
            </w:r>
          </w:p>
        </w:tc>
        <w:tc>
          <w:tcPr>
            <w:tcW w:w="1280" w:type="dxa"/>
            <w:tcBorders>
              <w:top w:val="nil"/>
              <w:left w:val="nil"/>
              <w:bottom w:val="single" w:sz="4" w:space="0" w:color="auto"/>
              <w:right w:val="single" w:sz="4" w:space="0" w:color="auto"/>
            </w:tcBorders>
            <w:shd w:val="clear" w:color="auto" w:fill="auto"/>
            <w:noWrap/>
            <w:vAlign w:val="center"/>
            <w:hideMark/>
          </w:tcPr>
          <w:p w14:paraId="6EB1C6D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-11,49</w:t>
            </w:r>
          </w:p>
        </w:tc>
        <w:tc>
          <w:tcPr>
            <w:tcW w:w="1206" w:type="dxa"/>
            <w:tcBorders>
              <w:top w:val="nil"/>
              <w:left w:val="nil"/>
              <w:bottom w:val="single" w:sz="4" w:space="0" w:color="auto"/>
              <w:right w:val="single" w:sz="4" w:space="0" w:color="auto"/>
            </w:tcBorders>
            <w:shd w:val="clear" w:color="auto" w:fill="auto"/>
            <w:noWrap/>
            <w:vAlign w:val="center"/>
            <w:hideMark/>
          </w:tcPr>
          <w:p w14:paraId="3525C42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65,19</w:t>
            </w:r>
          </w:p>
        </w:tc>
        <w:tc>
          <w:tcPr>
            <w:tcW w:w="1620" w:type="dxa"/>
            <w:tcBorders>
              <w:top w:val="nil"/>
              <w:left w:val="nil"/>
              <w:bottom w:val="single" w:sz="4" w:space="0" w:color="auto"/>
              <w:right w:val="single" w:sz="4" w:space="0" w:color="auto"/>
            </w:tcBorders>
            <w:shd w:val="clear" w:color="auto" w:fill="auto"/>
            <w:noWrap/>
            <w:vAlign w:val="center"/>
            <w:hideMark/>
          </w:tcPr>
          <w:p w14:paraId="04E2DFD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21.473.673</w:t>
            </w:r>
          </w:p>
        </w:tc>
        <w:tc>
          <w:tcPr>
            <w:tcW w:w="1120" w:type="dxa"/>
            <w:tcBorders>
              <w:top w:val="nil"/>
              <w:left w:val="nil"/>
              <w:bottom w:val="single" w:sz="4" w:space="0" w:color="auto"/>
              <w:right w:val="single" w:sz="4" w:space="0" w:color="auto"/>
            </w:tcBorders>
            <w:shd w:val="clear" w:color="auto" w:fill="auto"/>
            <w:noWrap/>
            <w:vAlign w:val="center"/>
            <w:hideMark/>
          </w:tcPr>
          <w:p w14:paraId="0EB2F70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2BAB36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45,81</w:t>
            </w:r>
          </w:p>
        </w:tc>
      </w:tr>
      <w:tr w:rsidR="00E31EDF" w:rsidRPr="00E31EDF" w14:paraId="7145FB0A"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9D7E813"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Nhật Bản</w:t>
            </w:r>
          </w:p>
        </w:tc>
        <w:tc>
          <w:tcPr>
            <w:tcW w:w="1460" w:type="dxa"/>
            <w:tcBorders>
              <w:top w:val="nil"/>
              <w:left w:val="nil"/>
              <w:bottom w:val="single" w:sz="4" w:space="0" w:color="auto"/>
              <w:right w:val="single" w:sz="4" w:space="0" w:color="auto"/>
            </w:tcBorders>
            <w:shd w:val="clear" w:color="auto" w:fill="auto"/>
            <w:noWrap/>
            <w:vAlign w:val="center"/>
            <w:hideMark/>
          </w:tcPr>
          <w:p w14:paraId="2AEF058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1.421.158</w:t>
            </w:r>
          </w:p>
        </w:tc>
        <w:tc>
          <w:tcPr>
            <w:tcW w:w="1280" w:type="dxa"/>
            <w:tcBorders>
              <w:top w:val="nil"/>
              <w:left w:val="nil"/>
              <w:bottom w:val="single" w:sz="4" w:space="0" w:color="auto"/>
              <w:right w:val="single" w:sz="4" w:space="0" w:color="auto"/>
            </w:tcBorders>
            <w:shd w:val="clear" w:color="auto" w:fill="auto"/>
            <w:noWrap/>
            <w:vAlign w:val="center"/>
            <w:hideMark/>
          </w:tcPr>
          <w:p w14:paraId="2EB40A1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30,03</w:t>
            </w:r>
          </w:p>
        </w:tc>
        <w:tc>
          <w:tcPr>
            <w:tcW w:w="1206" w:type="dxa"/>
            <w:tcBorders>
              <w:top w:val="nil"/>
              <w:left w:val="nil"/>
              <w:bottom w:val="single" w:sz="4" w:space="0" w:color="auto"/>
              <w:right w:val="single" w:sz="4" w:space="0" w:color="auto"/>
            </w:tcBorders>
            <w:shd w:val="clear" w:color="auto" w:fill="auto"/>
            <w:noWrap/>
            <w:vAlign w:val="center"/>
            <w:hideMark/>
          </w:tcPr>
          <w:p w14:paraId="4BF3424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56,17</w:t>
            </w:r>
          </w:p>
        </w:tc>
        <w:tc>
          <w:tcPr>
            <w:tcW w:w="1620" w:type="dxa"/>
            <w:tcBorders>
              <w:top w:val="nil"/>
              <w:left w:val="nil"/>
              <w:bottom w:val="single" w:sz="4" w:space="0" w:color="auto"/>
              <w:right w:val="single" w:sz="4" w:space="0" w:color="auto"/>
            </w:tcBorders>
            <w:shd w:val="clear" w:color="auto" w:fill="auto"/>
            <w:noWrap/>
            <w:vAlign w:val="center"/>
            <w:hideMark/>
          </w:tcPr>
          <w:p w14:paraId="4E43AE8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12.401.614</w:t>
            </w:r>
          </w:p>
        </w:tc>
        <w:tc>
          <w:tcPr>
            <w:tcW w:w="1120" w:type="dxa"/>
            <w:tcBorders>
              <w:top w:val="nil"/>
              <w:left w:val="nil"/>
              <w:bottom w:val="single" w:sz="4" w:space="0" w:color="auto"/>
              <w:right w:val="single" w:sz="4" w:space="0" w:color="auto"/>
            </w:tcBorders>
            <w:shd w:val="clear" w:color="auto" w:fill="auto"/>
            <w:noWrap/>
            <w:vAlign w:val="center"/>
            <w:hideMark/>
          </w:tcPr>
          <w:p w14:paraId="158A9AF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167416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26,45</w:t>
            </w:r>
          </w:p>
        </w:tc>
      </w:tr>
      <w:tr w:rsidR="00E31EDF" w:rsidRPr="00E31EDF" w14:paraId="6E90C4E5"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4BCA5EC"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Trung Quốc</w:t>
            </w:r>
          </w:p>
        </w:tc>
        <w:tc>
          <w:tcPr>
            <w:tcW w:w="1460" w:type="dxa"/>
            <w:tcBorders>
              <w:top w:val="nil"/>
              <w:left w:val="nil"/>
              <w:bottom w:val="single" w:sz="4" w:space="0" w:color="auto"/>
              <w:right w:val="single" w:sz="4" w:space="0" w:color="auto"/>
            </w:tcBorders>
            <w:shd w:val="clear" w:color="auto" w:fill="auto"/>
            <w:noWrap/>
            <w:vAlign w:val="center"/>
            <w:hideMark/>
          </w:tcPr>
          <w:p w14:paraId="7436145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312.744</w:t>
            </w:r>
          </w:p>
        </w:tc>
        <w:tc>
          <w:tcPr>
            <w:tcW w:w="1280" w:type="dxa"/>
            <w:tcBorders>
              <w:top w:val="nil"/>
              <w:left w:val="nil"/>
              <w:bottom w:val="single" w:sz="4" w:space="0" w:color="auto"/>
              <w:right w:val="single" w:sz="4" w:space="0" w:color="auto"/>
            </w:tcBorders>
            <w:shd w:val="clear" w:color="auto" w:fill="auto"/>
            <w:noWrap/>
            <w:vAlign w:val="center"/>
            <w:hideMark/>
          </w:tcPr>
          <w:p w14:paraId="59B743F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-11,60</w:t>
            </w:r>
          </w:p>
        </w:tc>
        <w:tc>
          <w:tcPr>
            <w:tcW w:w="1206" w:type="dxa"/>
            <w:tcBorders>
              <w:top w:val="nil"/>
              <w:left w:val="nil"/>
              <w:bottom w:val="single" w:sz="4" w:space="0" w:color="auto"/>
              <w:right w:val="single" w:sz="4" w:space="0" w:color="auto"/>
            </w:tcBorders>
            <w:shd w:val="clear" w:color="auto" w:fill="auto"/>
            <w:noWrap/>
            <w:vAlign w:val="center"/>
            <w:hideMark/>
          </w:tcPr>
          <w:p w14:paraId="66B840D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1.992,84</w:t>
            </w:r>
          </w:p>
        </w:tc>
        <w:tc>
          <w:tcPr>
            <w:tcW w:w="1620" w:type="dxa"/>
            <w:tcBorders>
              <w:top w:val="nil"/>
              <w:left w:val="nil"/>
              <w:bottom w:val="single" w:sz="4" w:space="0" w:color="auto"/>
              <w:right w:val="single" w:sz="4" w:space="0" w:color="auto"/>
            </w:tcBorders>
            <w:shd w:val="clear" w:color="auto" w:fill="auto"/>
            <w:noWrap/>
            <w:vAlign w:val="center"/>
            <w:hideMark/>
          </w:tcPr>
          <w:p w14:paraId="459B47B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3.431.727</w:t>
            </w:r>
          </w:p>
        </w:tc>
        <w:tc>
          <w:tcPr>
            <w:tcW w:w="1120" w:type="dxa"/>
            <w:tcBorders>
              <w:top w:val="nil"/>
              <w:left w:val="nil"/>
              <w:bottom w:val="single" w:sz="4" w:space="0" w:color="auto"/>
              <w:right w:val="single" w:sz="4" w:space="0" w:color="auto"/>
            </w:tcBorders>
            <w:shd w:val="clear" w:color="auto" w:fill="auto"/>
            <w:noWrap/>
            <w:vAlign w:val="center"/>
            <w:hideMark/>
          </w:tcPr>
          <w:p w14:paraId="711B6E1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45AE85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7,32</w:t>
            </w:r>
          </w:p>
        </w:tc>
      </w:tr>
      <w:tr w:rsidR="00E31EDF" w:rsidRPr="00E31EDF" w14:paraId="6E99D81E"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42DE7D3A"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Hàn Quốc</w:t>
            </w:r>
          </w:p>
        </w:tc>
        <w:tc>
          <w:tcPr>
            <w:tcW w:w="1460" w:type="dxa"/>
            <w:tcBorders>
              <w:top w:val="nil"/>
              <w:left w:val="nil"/>
              <w:bottom w:val="single" w:sz="4" w:space="0" w:color="auto"/>
              <w:right w:val="single" w:sz="4" w:space="0" w:color="auto"/>
            </w:tcBorders>
            <w:shd w:val="clear" w:color="auto" w:fill="auto"/>
            <w:noWrap/>
            <w:vAlign w:val="center"/>
            <w:hideMark/>
          </w:tcPr>
          <w:p w14:paraId="6C76F39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235.749</w:t>
            </w:r>
          </w:p>
        </w:tc>
        <w:tc>
          <w:tcPr>
            <w:tcW w:w="1280" w:type="dxa"/>
            <w:tcBorders>
              <w:top w:val="nil"/>
              <w:left w:val="nil"/>
              <w:bottom w:val="single" w:sz="4" w:space="0" w:color="auto"/>
              <w:right w:val="single" w:sz="4" w:space="0" w:color="auto"/>
            </w:tcBorders>
            <w:shd w:val="clear" w:color="auto" w:fill="auto"/>
            <w:noWrap/>
            <w:vAlign w:val="center"/>
            <w:hideMark/>
          </w:tcPr>
          <w:p w14:paraId="2A6C83D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83,58</w:t>
            </w:r>
          </w:p>
        </w:tc>
        <w:tc>
          <w:tcPr>
            <w:tcW w:w="1206" w:type="dxa"/>
            <w:tcBorders>
              <w:top w:val="nil"/>
              <w:left w:val="nil"/>
              <w:bottom w:val="single" w:sz="4" w:space="0" w:color="auto"/>
              <w:right w:val="single" w:sz="4" w:space="0" w:color="auto"/>
            </w:tcBorders>
            <w:shd w:val="clear" w:color="auto" w:fill="auto"/>
            <w:noWrap/>
            <w:vAlign w:val="center"/>
            <w:hideMark/>
          </w:tcPr>
          <w:p w14:paraId="200A6C6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519,79</w:t>
            </w:r>
          </w:p>
        </w:tc>
        <w:tc>
          <w:tcPr>
            <w:tcW w:w="1620" w:type="dxa"/>
            <w:tcBorders>
              <w:top w:val="nil"/>
              <w:left w:val="nil"/>
              <w:bottom w:val="single" w:sz="4" w:space="0" w:color="auto"/>
              <w:right w:val="single" w:sz="4" w:space="0" w:color="auto"/>
            </w:tcBorders>
            <w:shd w:val="clear" w:color="auto" w:fill="auto"/>
            <w:noWrap/>
            <w:vAlign w:val="center"/>
            <w:hideMark/>
          </w:tcPr>
          <w:p w14:paraId="4AED861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1.825.228</w:t>
            </w:r>
          </w:p>
        </w:tc>
        <w:tc>
          <w:tcPr>
            <w:tcW w:w="1120" w:type="dxa"/>
            <w:tcBorders>
              <w:top w:val="nil"/>
              <w:left w:val="nil"/>
              <w:bottom w:val="single" w:sz="4" w:space="0" w:color="auto"/>
              <w:right w:val="single" w:sz="4" w:space="0" w:color="auto"/>
            </w:tcBorders>
            <w:shd w:val="clear" w:color="auto" w:fill="auto"/>
            <w:noWrap/>
            <w:vAlign w:val="center"/>
            <w:hideMark/>
          </w:tcPr>
          <w:p w14:paraId="153DA53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78F8747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3,89</w:t>
            </w:r>
          </w:p>
        </w:tc>
      </w:tr>
      <w:tr w:rsidR="00E31EDF" w:rsidRPr="00E31EDF" w14:paraId="53EC8775"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F04E8B8"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Đài Loan</w:t>
            </w:r>
          </w:p>
        </w:tc>
        <w:tc>
          <w:tcPr>
            <w:tcW w:w="1460" w:type="dxa"/>
            <w:tcBorders>
              <w:top w:val="nil"/>
              <w:left w:val="nil"/>
              <w:bottom w:val="single" w:sz="4" w:space="0" w:color="auto"/>
              <w:right w:val="single" w:sz="4" w:space="0" w:color="auto"/>
            </w:tcBorders>
            <w:shd w:val="clear" w:color="auto" w:fill="auto"/>
            <w:noWrap/>
            <w:vAlign w:val="center"/>
            <w:hideMark/>
          </w:tcPr>
          <w:p w14:paraId="1A608B0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153.023</w:t>
            </w:r>
          </w:p>
        </w:tc>
        <w:tc>
          <w:tcPr>
            <w:tcW w:w="1280" w:type="dxa"/>
            <w:tcBorders>
              <w:top w:val="nil"/>
              <w:left w:val="nil"/>
              <w:bottom w:val="single" w:sz="4" w:space="0" w:color="auto"/>
              <w:right w:val="single" w:sz="4" w:space="0" w:color="auto"/>
            </w:tcBorders>
            <w:shd w:val="clear" w:color="auto" w:fill="auto"/>
            <w:noWrap/>
            <w:vAlign w:val="center"/>
            <w:hideMark/>
          </w:tcPr>
          <w:p w14:paraId="04C2372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-34,86</w:t>
            </w:r>
          </w:p>
        </w:tc>
        <w:tc>
          <w:tcPr>
            <w:tcW w:w="1206" w:type="dxa"/>
            <w:tcBorders>
              <w:top w:val="nil"/>
              <w:left w:val="nil"/>
              <w:bottom w:val="single" w:sz="4" w:space="0" w:color="auto"/>
              <w:right w:val="single" w:sz="4" w:space="0" w:color="auto"/>
            </w:tcBorders>
            <w:shd w:val="clear" w:color="auto" w:fill="auto"/>
            <w:noWrap/>
            <w:vAlign w:val="center"/>
            <w:hideMark/>
          </w:tcPr>
          <w:p w14:paraId="29CAA21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87,81</w:t>
            </w:r>
          </w:p>
        </w:tc>
        <w:tc>
          <w:tcPr>
            <w:tcW w:w="1620" w:type="dxa"/>
            <w:tcBorders>
              <w:top w:val="nil"/>
              <w:left w:val="nil"/>
              <w:bottom w:val="single" w:sz="4" w:space="0" w:color="auto"/>
              <w:right w:val="single" w:sz="4" w:space="0" w:color="auto"/>
            </w:tcBorders>
            <w:shd w:val="clear" w:color="auto" w:fill="auto"/>
            <w:noWrap/>
            <w:vAlign w:val="center"/>
            <w:hideMark/>
          </w:tcPr>
          <w:p w14:paraId="5DB84A4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1.621.224</w:t>
            </w:r>
          </w:p>
        </w:tc>
        <w:tc>
          <w:tcPr>
            <w:tcW w:w="1120" w:type="dxa"/>
            <w:tcBorders>
              <w:top w:val="nil"/>
              <w:left w:val="nil"/>
              <w:bottom w:val="single" w:sz="4" w:space="0" w:color="auto"/>
              <w:right w:val="single" w:sz="4" w:space="0" w:color="auto"/>
            </w:tcBorders>
            <w:shd w:val="clear" w:color="auto" w:fill="auto"/>
            <w:noWrap/>
            <w:vAlign w:val="center"/>
            <w:hideMark/>
          </w:tcPr>
          <w:p w14:paraId="0206796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D6C6F0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3,46</w:t>
            </w:r>
          </w:p>
        </w:tc>
      </w:tr>
      <w:tr w:rsidR="00E31EDF" w:rsidRPr="00E31EDF" w14:paraId="050343CB"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4158685"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Đức</w:t>
            </w:r>
          </w:p>
        </w:tc>
        <w:tc>
          <w:tcPr>
            <w:tcW w:w="1460" w:type="dxa"/>
            <w:tcBorders>
              <w:top w:val="nil"/>
              <w:left w:val="nil"/>
              <w:bottom w:val="single" w:sz="4" w:space="0" w:color="auto"/>
              <w:right w:val="single" w:sz="4" w:space="0" w:color="auto"/>
            </w:tcBorders>
            <w:shd w:val="clear" w:color="auto" w:fill="auto"/>
            <w:noWrap/>
            <w:vAlign w:val="center"/>
            <w:hideMark/>
          </w:tcPr>
          <w:p w14:paraId="38D66F3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140.832</w:t>
            </w:r>
          </w:p>
        </w:tc>
        <w:tc>
          <w:tcPr>
            <w:tcW w:w="1280" w:type="dxa"/>
            <w:tcBorders>
              <w:top w:val="nil"/>
              <w:left w:val="nil"/>
              <w:bottom w:val="single" w:sz="4" w:space="0" w:color="auto"/>
              <w:right w:val="single" w:sz="4" w:space="0" w:color="auto"/>
            </w:tcBorders>
            <w:shd w:val="clear" w:color="auto" w:fill="auto"/>
            <w:noWrap/>
            <w:vAlign w:val="center"/>
            <w:hideMark/>
          </w:tcPr>
          <w:p w14:paraId="15745A3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-0,69</w:t>
            </w:r>
          </w:p>
        </w:tc>
        <w:tc>
          <w:tcPr>
            <w:tcW w:w="1206" w:type="dxa"/>
            <w:tcBorders>
              <w:top w:val="nil"/>
              <w:left w:val="nil"/>
              <w:bottom w:val="single" w:sz="4" w:space="0" w:color="auto"/>
              <w:right w:val="single" w:sz="4" w:space="0" w:color="auto"/>
            </w:tcBorders>
            <w:shd w:val="clear" w:color="auto" w:fill="auto"/>
            <w:noWrap/>
            <w:vAlign w:val="center"/>
            <w:hideMark/>
          </w:tcPr>
          <w:p w14:paraId="2BB6627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276,05</w:t>
            </w:r>
          </w:p>
        </w:tc>
        <w:tc>
          <w:tcPr>
            <w:tcW w:w="1620" w:type="dxa"/>
            <w:tcBorders>
              <w:top w:val="nil"/>
              <w:left w:val="nil"/>
              <w:bottom w:val="single" w:sz="4" w:space="0" w:color="auto"/>
              <w:right w:val="single" w:sz="4" w:space="0" w:color="auto"/>
            </w:tcBorders>
            <w:shd w:val="clear" w:color="auto" w:fill="auto"/>
            <w:noWrap/>
            <w:vAlign w:val="center"/>
            <w:hideMark/>
          </w:tcPr>
          <w:p w14:paraId="0EEBA78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1.593.675</w:t>
            </w:r>
          </w:p>
        </w:tc>
        <w:tc>
          <w:tcPr>
            <w:tcW w:w="1120" w:type="dxa"/>
            <w:tcBorders>
              <w:top w:val="nil"/>
              <w:left w:val="nil"/>
              <w:bottom w:val="single" w:sz="4" w:space="0" w:color="auto"/>
              <w:right w:val="single" w:sz="4" w:space="0" w:color="auto"/>
            </w:tcBorders>
            <w:shd w:val="clear" w:color="auto" w:fill="auto"/>
            <w:noWrap/>
            <w:vAlign w:val="center"/>
            <w:hideMark/>
          </w:tcPr>
          <w:p w14:paraId="0186A00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4B669B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3,40</w:t>
            </w:r>
          </w:p>
        </w:tc>
      </w:tr>
      <w:tr w:rsidR="00E31EDF" w:rsidRPr="00E31EDF" w14:paraId="5C428942"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94C7056"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Singapore</w:t>
            </w:r>
          </w:p>
        </w:tc>
        <w:tc>
          <w:tcPr>
            <w:tcW w:w="1460" w:type="dxa"/>
            <w:tcBorders>
              <w:top w:val="nil"/>
              <w:left w:val="nil"/>
              <w:bottom w:val="single" w:sz="4" w:space="0" w:color="auto"/>
              <w:right w:val="single" w:sz="4" w:space="0" w:color="auto"/>
            </w:tcBorders>
            <w:shd w:val="clear" w:color="auto" w:fill="auto"/>
            <w:noWrap/>
            <w:vAlign w:val="center"/>
            <w:hideMark/>
          </w:tcPr>
          <w:p w14:paraId="347E948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940</w:t>
            </w:r>
          </w:p>
        </w:tc>
        <w:tc>
          <w:tcPr>
            <w:tcW w:w="1280" w:type="dxa"/>
            <w:tcBorders>
              <w:top w:val="nil"/>
              <w:left w:val="nil"/>
              <w:bottom w:val="single" w:sz="4" w:space="0" w:color="auto"/>
              <w:right w:val="single" w:sz="4" w:space="0" w:color="auto"/>
            </w:tcBorders>
            <w:shd w:val="clear" w:color="auto" w:fill="auto"/>
            <w:noWrap/>
            <w:vAlign w:val="center"/>
            <w:hideMark/>
          </w:tcPr>
          <w:p w14:paraId="7714FC2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-97,47</w:t>
            </w:r>
          </w:p>
        </w:tc>
        <w:tc>
          <w:tcPr>
            <w:tcW w:w="1206" w:type="dxa"/>
            <w:tcBorders>
              <w:top w:val="nil"/>
              <w:left w:val="nil"/>
              <w:bottom w:val="single" w:sz="4" w:space="0" w:color="auto"/>
              <w:right w:val="single" w:sz="4" w:space="0" w:color="auto"/>
            </w:tcBorders>
            <w:shd w:val="clear" w:color="auto" w:fill="auto"/>
            <w:noWrap/>
            <w:vAlign w:val="center"/>
            <w:hideMark/>
          </w:tcPr>
          <w:p w14:paraId="7B1B0AD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-95,81</w:t>
            </w:r>
          </w:p>
        </w:tc>
        <w:tc>
          <w:tcPr>
            <w:tcW w:w="1620" w:type="dxa"/>
            <w:tcBorders>
              <w:top w:val="nil"/>
              <w:left w:val="nil"/>
              <w:bottom w:val="single" w:sz="4" w:space="0" w:color="auto"/>
              <w:right w:val="single" w:sz="4" w:space="0" w:color="auto"/>
            </w:tcBorders>
            <w:shd w:val="clear" w:color="auto" w:fill="auto"/>
            <w:noWrap/>
            <w:vAlign w:val="center"/>
            <w:hideMark/>
          </w:tcPr>
          <w:p w14:paraId="577C82E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671.953</w:t>
            </w:r>
          </w:p>
        </w:tc>
        <w:tc>
          <w:tcPr>
            <w:tcW w:w="1120" w:type="dxa"/>
            <w:tcBorders>
              <w:top w:val="nil"/>
              <w:left w:val="nil"/>
              <w:bottom w:val="single" w:sz="4" w:space="0" w:color="auto"/>
              <w:right w:val="single" w:sz="4" w:space="0" w:color="auto"/>
            </w:tcBorders>
            <w:shd w:val="clear" w:color="auto" w:fill="auto"/>
            <w:noWrap/>
            <w:vAlign w:val="center"/>
            <w:hideMark/>
          </w:tcPr>
          <w:p w14:paraId="5EB6777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911D5C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1,43</w:t>
            </w:r>
          </w:p>
        </w:tc>
      </w:tr>
      <w:tr w:rsidR="00E31EDF" w:rsidRPr="00E31EDF" w14:paraId="7FD71D88"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F9886A2"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Pháp</w:t>
            </w:r>
          </w:p>
        </w:tc>
        <w:tc>
          <w:tcPr>
            <w:tcW w:w="1460" w:type="dxa"/>
            <w:tcBorders>
              <w:top w:val="nil"/>
              <w:left w:val="nil"/>
              <w:bottom w:val="single" w:sz="4" w:space="0" w:color="auto"/>
              <w:right w:val="single" w:sz="4" w:space="0" w:color="auto"/>
            </w:tcBorders>
            <w:shd w:val="clear" w:color="auto" w:fill="auto"/>
            <w:noWrap/>
            <w:vAlign w:val="center"/>
            <w:hideMark/>
          </w:tcPr>
          <w:p w14:paraId="1971F70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25.901</w:t>
            </w:r>
          </w:p>
        </w:tc>
        <w:tc>
          <w:tcPr>
            <w:tcW w:w="1280" w:type="dxa"/>
            <w:tcBorders>
              <w:top w:val="nil"/>
              <w:left w:val="nil"/>
              <w:bottom w:val="single" w:sz="4" w:space="0" w:color="auto"/>
              <w:right w:val="single" w:sz="4" w:space="0" w:color="auto"/>
            </w:tcBorders>
            <w:shd w:val="clear" w:color="auto" w:fill="auto"/>
            <w:noWrap/>
            <w:vAlign w:val="center"/>
            <w:hideMark/>
          </w:tcPr>
          <w:p w14:paraId="441DA87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-66,41</w:t>
            </w:r>
          </w:p>
        </w:tc>
        <w:tc>
          <w:tcPr>
            <w:tcW w:w="1206" w:type="dxa"/>
            <w:tcBorders>
              <w:top w:val="nil"/>
              <w:left w:val="nil"/>
              <w:bottom w:val="single" w:sz="4" w:space="0" w:color="auto"/>
              <w:right w:val="single" w:sz="4" w:space="0" w:color="auto"/>
            </w:tcBorders>
            <w:shd w:val="clear" w:color="auto" w:fill="auto"/>
            <w:noWrap/>
            <w:vAlign w:val="center"/>
            <w:hideMark/>
          </w:tcPr>
          <w:p w14:paraId="40D4EBE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77,11</w:t>
            </w:r>
          </w:p>
        </w:tc>
        <w:tc>
          <w:tcPr>
            <w:tcW w:w="1620" w:type="dxa"/>
            <w:tcBorders>
              <w:top w:val="nil"/>
              <w:left w:val="nil"/>
              <w:bottom w:val="single" w:sz="4" w:space="0" w:color="auto"/>
              <w:right w:val="single" w:sz="4" w:space="0" w:color="auto"/>
            </w:tcBorders>
            <w:shd w:val="clear" w:color="auto" w:fill="auto"/>
            <w:noWrap/>
            <w:vAlign w:val="center"/>
            <w:hideMark/>
          </w:tcPr>
          <w:p w14:paraId="436A840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656.482</w:t>
            </w:r>
          </w:p>
        </w:tc>
        <w:tc>
          <w:tcPr>
            <w:tcW w:w="1120" w:type="dxa"/>
            <w:tcBorders>
              <w:top w:val="nil"/>
              <w:left w:val="nil"/>
              <w:bottom w:val="single" w:sz="4" w:space="0" w:color="auto"/>
              <w:right w:val="single" w:sz="4" w:space="0" w:color="auto"/>
            </w:tcBorders>
            <w:shd w:val="clear" w:color="auto" w:fill="auto"/>
            <w:noWrap/>
            <w:vAlign w:val="center"/>
            <w:hideMark/>
          </w:tcPr>
          <w:p w14:paraId="685830E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A59BDE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1,40</w:t>
            </w:r>
          </w:p>
        </w:tc>
      </w:tr>
      <w:tr w:rsidR="00E31EDF" w:rsidRPr="00E31EDF" w14:paraId="6BE52F98"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A94E9B5"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Phần Lan</w:t>
            </w:r>
          </w:p>
        </w:tc>
        <w:tc>
          <w:tcPr>
            <w:tcW w:w="1460" w:type="dxa"/>
            <w:tcBorders>
              <w:top w:val="nil"/>
              <w:left w:val="nil"/>
              <w:bottom w:val="single" w:sz="4" w:space="0" w:color="auto"/>
              <w:right w:val="single" w:sz="4" w:space="0" w:color="auto"/>
            </w:tcBorders>
            <w:shd w:val="clear" w:color="auto" w:fill="auto"/>
            <w:noWrap/>
            <w:vAlign w:val="center"/>
            <w:hideMark/>
          </w:tcPr>
          <w:p w14:paraId="3DD6B5F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51.220</w:t>
            </w:r>
          </w:p>
        </w:tc>
        <w:tc>
          <w:tcPr>
            <w:tcW w:w="1280" w:type="dxa"/>
            <w:tcBorders>
              <w:top w:val="nil"/>
              <w:left w:val="nil"/>
              <w:bottom w:val="single" w:sz="4" w:space="0" w:color="auto"/>
              <w:right w:val="single" w:sz="4" w:space="0" w:color="auto"/>
            </w:tcBorders>
            <w:shd w:val="clear" w:color="auto" w:fill="auto"/>
            <w:noWrap/>
            <w:vAlign w:val="center"/>
            <w:hideMark/>
          </w:tcPr>
          <w:p w14:paraId="710FD69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07A937F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-50,07</w:t>
            </w:r>
          </w:p>
        </w:tc>
        <w:tc>
          <w:tcPr>
            <w:tcW w:w="1620" w:type="dxa"/>
            <w:tcBorders>
              <w:top w:val="nil"/>
              <w:left w:val="nil"/>
              <w:bottom w:val="single" w:sz="4" w:space="0" w:color="auto"/>
              <w:right w:val="single" w:sz="4" w:space="0" w:color="auto"/>
            </w:tcBorders>
            <w:shd w:val="clear" w:color="auto" w:fill="auto"/>
            <w:noWrap/>
            <w:vAlign w:val="center"/>
            <w:hideMark/>
          </w:tcPr>
          <w:p w14:paraId="01D53DE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632.081</w:t>
            </w:r>
          </w:p>
        </w:tc>
        <w:tc>
          <w:tcPr>
            <w:tcW w:w="1120" w:type="dxa"/>
            <w:tcBorders>
              <w:top w:val="nil"/>
              <w:left w:val="nil"/>
              <w:bottom w:val="single" w:sz="4" w:space="0" w:color="auto"/>
              <w:right w:val="single" w:sz="4" w:space="0" w:color="auto"/>
            </w:tcBorders>
            <w:shd w:val="clear" w:color="auto" w:fill="auto"/>
            <w:noWrap/>
            <w:vAlign w:val="center"/>
            <w:hideMark/>
          </w:tcPr>
          <w:p w14:paraId="6CB37BD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CA39DB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1,35</w:t>
            </w:r>
          </w:p>
        </w:tc>
      </w:tr>
      <w:tr w:rsidR="00E31EDF" w:rsidRPr="00E31EDF" w14:paraId="23045FA5"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25FBF12"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Ấn Độ</w:t>
            </w:r>
          </w:p>
        </w:tc>
        <w:tc>
          <w:tcPr>
            <w:tcW w:w="1460" w:type="dxa"/>
            <w:tcBorders>
              <w:top w:val="nil"/>
              <w:left w:val="nil"/>
              <w:bottom w:val="single" w:sz="4" w:space="0" w:color="auto"/>
              <w:right w:val="single" w:sz="4" w:space="0" w:color="auto"/>
            </w:tcBorders>
            <w:shd w:val="clear" w:color="auto" w:fill="auto"/>
            <w:noWrap/>
            <w:vAlign w:val="center"/>
            <w:hideMark/>
          </w:tcPr>
          <w:p w14:paraId="3E32024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35.663</w:t>
            </w:r>
          </w:p>
        </w:tc>
        <w:tc>
          <w:tcPr>
            <w:tcW w:w="1280" w:type="dxa"/>
            <w:tcBorders>
              <w:top w:val="nil"/>
              <w:left w:val="nil"/>
              <w:bottom w:val="single" w:sz="4" w:space="0" w:color="auto"/>
              <w:right w:val="single" w:sz="4" w:space="0" w:color="auto"/>
            </w:tcBorders>
            <w:shd w:val="clear" w:color="auto" w:fill="auto"/>
            <w:noWrap/>
            <w:vAlign w:val="center"/>
            <w:hideMark/>
          </w:tcPr>
          <w:p w14:paraId="1F8D8D5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-71,18</w:t>
            </w:r>
          </w:p>
        </w:tc>
        <w:tc>
          <w:tcPr>
            <w:tcW w:w="1206" w:type="dxa"/>
            <w:tcBorders>
              <w:top w:val="nil"/>
              <w:left w:val="nil"/>
              <w:bottom w:val="single" w:sz="4" w:space="0" w:color="auto"/>
              <w:right w:val="single" w:sz="4" w:space="0" w:color="auto"/>
            </w:tcBorders>
            <w:shd w:val="clear" w:color="auto" w:fill="auto"/>
            <w:noWrap/>
            <w:vAlign w:val="center"/>
            <w:hideMark/>
          </w:tcPr>
          <w:p w14:paraId="1473597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283CA39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425.099</w:t>
            </w:r>
          </w:p>
        </w:tc>
        <w:tc>
          <w:tcPr>
            <w:tcW w:w="1120" w:type="dxa"/>
            <w:tcBorders>
              <w:top w:val="nil"/>
              <w:left w:val="nil"/>
              <w:bottom w:val="single" w:sz="4" w:space="0" w:color="auto"/>
              <w:right w:val="single" w:sz="4" w:space="0" w:color="auto"/>
            </w:tcBorders>
            <w:shd w:val="clear" w:color="auto" w:fill="auto"/>
            <w:noWrap/>
            <w:vAlign w:val="center"/>
            <w:hideMark/>
          </w:tcPr>
          <w:p w14:paraId="395CC4E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6F9AA3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0,91</w:t>
            </w:r>
          </w:p>
        </w:tc>
      </w:tr>
      <w:tr w:rsidR="00E31EDF" w:rsidRPr="00E31EDF" w14:paraId="1BC37E54"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9D5F7FB"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Australia</w:t>
            </w:r>
          </w:p>
        </w:tc>
        <w:tc>
          <w:tcPr>
            <w:tcW w:w="1460" w:type="dxa"/>
            <w:tcBorders>
              <w:top w:val="nil"/>
              <w:left w:val="nil"/>
              <w:bottom w:val="single" w:sz="4" w:space="0" w:color="auto"/>
              <w:right w:val="single" w:sz="4" w:space="0" w:color="auto"/>
            </w:tcBorders>
            <w:shd w:val="clear" w:color="auto" w:fill="auto"/>
            <w:noWrap/>
            <w:vAlign w:val="center"/>
            <w:hideMark/>
          </w:tcPr>
          <w:p w14:paraId="20975D7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69EA16E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-100,00</w:t>
            </w:r>
          </w:p>
        </w:tc>
        <w:tc>
          <w:tcPr>
            <w:tcW w:w="1206" w:type="dxa"/>
            <w:tcBorders>
              <w:top w:val="nil"/>
              <w:left w:val="nil"/>
              <w:bottom w:val="single" w:sz="4" w:space="0" w:color="auto"/>
              <w:right w:val="single" w:sz="4" w:space="0" w:color="auto"/>
            </w:tcBorders>
            <w:shd w:val="clear" w:color="auto" w:fill="auto"/>
            <w:noWrap/>
            <w:vAlign w:val="center"/>
            <w:hideMark/>
          </w:tcPr>
          <w:p w14:paraId="547E0A0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-100,00</w:t>
            </w:r>
          </w:p>
        </w:tc>
        <w:tc>
          <w:tcPr>
            <w:tcW w:w="1620" w:type="dxa"/>
            <w:tcBorders>
              <w:top w:val="nil"/>
              <w:left w:val="nil"/>
              <w:bottom w:val="single" w:sz="4" w:space="0" w:color="auto"/>
              <w:right w:val="single" w:sz="4" w:space="0" w:color="auto"/>
            </w:tcBorders>
            <w:shd w:val="clear" w:color="auto" w:fill="auto"/>
            <w:noWrap/>
            <w:vAlign w:val="center"/>
            <w:hideMark/>
          </w:tcPr>
          <w:p w14:paraId="0254053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370.836</w:t>
            </w:r>
          </w:p>
        </w:tc>
        <w:tc>
          <w:tcPr>
            <w:tcW w:w="1120" w:type="dxa"/>
            <w:tcBorders>
              <w:top w:val="nil"/>
              <w:left w:val="nil"/>
              <w:bottom w:val="single" w:sz="4" w:space="0" w:color="auto"/>
              <w:right w:val="single" w:sz="4" w:space="0" w:color="auto"/>
            </w:tcBorders>
            <w:shd w:val="clear" w:color="auto" w:fill="auto"/>
            <w:noWrap/>
            <w:vAlign w:val="center"/>
            <w:hideMark/>
          </w:tcPr>
          <w:p w14:paraId="6C58D1D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67619A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0,79</w:t>
            </w:r>
          </w:p>
        </w:tc>
      </w:tr>
      <w:tr w:rsidR="00E31EDF" w:rsidRPr="00E31EDF" w14:paraId="419DF604"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5D221C0"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Thái Lan</w:t>
            </w:r>
          </w:p>
        </w:tc>
        <w:tc>
          <w:tcPr>
            <w:tcW w:w="1460" w:type="dxa"/>
            <w:tcBorders>
              <w:top w:val="nil"/>
              <w:left w:val="nil"/>
              <w:bottom w:val="single" w:sz="4" w:space="0" w:color="auto"/>
              <w:right w:val="single" w:sz="4" w:space="0" w:color="auto"/>
            </w:tcBorders>
            <w:shd w:val="clear" w:color="auto" w:fill="auto"/>
            <w:noWrap/>
            <w:vAlign w:val="center"/>
            <w:hideMark/>
          </w:tcPr>
          <w:p w14:paraId="5965964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16.760</w:t>
            </w:r>
          </w:p>
        </w:tc>
        <w:tc>
          <w:tcPr>
            <w:tcW w:w="1280" w:type="dxa"/>
            <w:tcBorders>
              <w:top w:val="nil"/>
              <w:left w:val="nil"/>
              <w:bottom w:val="single" w:sz="4" w:space="0" w:color="auto"/>
              <w:right w:val="single" w:sz="4" w:space="0" w:color="auto"/>
            </w:tcBorders>
            <w:shd w:val="clear" w:color="auto" w:fill="auto"/>
            <w:noWrap/>
            <w:vAlign w:val="center"/>
            <w:hideMark/>
          </w:tcPr>
          <w:p w14:paraId="2943A96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-44,45</w:t>
            </w:r>
          </w:p>
        </w:tc>
        <w:tc>
          <w:tcPr>
            <w:tcW w:w="1206" w:type="dxa"/>
            <w:tcBorders>
              <w:top w:val="nil"/>
              <w:left w:val="nil"/>
              <w:bottom w:val="single" w:sz="4" w:space="0" w:color="auto"/>
              <w:right w:val="single" w:sz="4" w:space="0" w:color="auto"/>
            </w:tcBorders>
            <w:shd w:val="clear" w:color="auto" w:fill="auto"/>
            <w:noWrap/>
            <w:vAlign w:val="center"/>
            <w:hideMark/>
          </w:tcPr>
          <w:p w14:paraId="23C63B9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-63,54</w:t>
            </w:r>
          </w:p>
        </w:tc>
        <w:tc>
          <w:tcPr>
            <w:tcW w:w="1620" w:type="dxa"/>
            <w:tcBorders>
              <w:top w:val="nil"/>
              <w:left w:val="nil"/>
              <w:bottom w:val="single" w:sz="4" w:space="0" w:color="auto"/>
              <w:right w:val="single" w:sz="4" w:space="0" w:color="auto"/>
            </w:tcBorders>
            <w:shd w:val="clear" w:color="auto" w:fill="auto"/>
            <w:noWrap/>
            <w:vAlign w:val="center"/>
            <w:hideMark/>
          </w:tcPr>
          <w:p w14:paraId="06E9F18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288.428</w:t>
            </w:r>
          </w:p>
        </w:tc>
        <w:tc>
          <w:tcPr>
            <w:tcW w:w="1120" w:type="dxa"/>
            <w:tcBorders>
              <w:top w:val="nil"/>
              <w:left w:val="nil"/>
              <w:bottom w:val="single" w:sz="4" w:space="0" w:color="auto"/>
              <w:right w:val="single" w:sz="4" w:space="0" w:color="auto"/>
            </w:tcBorders>
            <w:shd w:val="clear" w:color="auto" w:fill="auto"/>
            <w:noWrap/>
            <w:vAlign w:val="center"/>
            <w:hideMark/>
          </w:tcPr>
          <w:p w14:paraId="57E33BF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380DCA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0,62</w:t>
            </w:r>
          </w:p>
        </w:tc>
      </w:tr>
      <w:tr w:rsidR="00E31EDF" w:rsidRPr="00E31EDF" w14:paraId="67115E54"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3F3E140"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Indonesia</w:t>
            </w:r>
          </w:p>
        </w:tc>
        <w:tc>
          <w:tcPr>
            <w:tcW w:w="1460" w:type="dxa"/>
            <w:tcBorders>
              <w:top w:val="nil"/>
              <w:left w:val="nil"/>
              <w:bottom w:val="single" w:sz="4" w:space="0" w:color="auto"/>
              <w:right w:val="single" w:sz="4" w:space="0" w:color="auto"/>
            </w:tcBorders>
            <w:shd w:val="clear" w:color="auto" w:fill="auto"/>
            <w:noWrap/>
            <w:vAlign w:val="center"/>
            <w:hideMark/>
          </w:tcPr>
          <w:p w14:paraId="1E15406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30535A7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-100,00</w:t>
            </w:r>
          </w:p>
        </w:tc>
        <w:tc>
          <w:tcPr>
            <w:tcW w:w="1206" w:type="dxa"/>
            <w:tcBorders>
              <w:top w:val="nil"/>
              <w:left w:val="nil"/>
              <w:bottom w:val="single" w:sz="4" w:space="0" w:color="auto"/>
              <w:right w:val="single" w:sz="4" w:space="0" w:color="auto"/>
            </w:tcBorders>
            <w:shd w:val="clear" w:color="auto" w:fill="auto"/>
            <w:noWrap/>
            <w:vAlign w:val="center"/>
            <w:hideMark/>
          </w:tcPr>
          <w:p w14:paraId="08C2A54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-100,00</w:t>
            </w:r>
          </w:p>
        </w:tc>
        <w:tc>
          <w:tcPr>
            <w:tcW w:w="1620" w:type="dxa"/>
            <w:tcBorders>
              <w:top w:val="nil"/>
              <w:left w:val="nil"/>
              <w:bottom w:val="single" w:sz="4" w:space="0" w:color="auto"/>
              <w:right w:val="single" w:sz="4" w:space="0" w:color="auto"/>
            </w:tcBorders>
            <w:shd w:val="clear" w:color="auto" w:fill="auto"/>
            <w:noWrap/>
            <w:vAlign w:val="center"/>
            <w:hideMark/>
          </w:tcPr>
          <w:p w14:paraId="2E4A8B8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228.608</w:t>
            </w:r>
          </w:p>
        </w:tc>
        <w:tc>
          <w:tcPr>
            <w:tcW w:w="1120" w:type="dxa"/>
            <w:tcBorders>
              <w:top w:val="nil"/>
              <w:left w:val="nil"/>
              <w:bottom w:val="single" w:sz="4" w:space="0" w:color="auto"/>
              <w:right w:val="single" w:sz="4" w:space="0" w:color="auto"/>
            </w:tcBorders>
            <w:shd w:val="clear" w:color="auto" w:fill="auto"/>
            <w:noWrap/>
            <w:vAlign w:val="center"/>
            <w:hideMark/>
          </w:tcPr>
          <w:p w14:paraId="7CD7768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70EA497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0,49</w:t>
            </w:r>
          </w:p>
        </w:tc>
      </w:tr>
      <w:tr w:rsidR="00E31EDF" w:rsidRPr="00E31EDF" w14:paraId="03C7A6A6"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05C9F59"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Niu Zi Lân</w:t>
            </w:r>
          </w:p>
        </w:tc>
        <w:tc>
          <w:tcPr>
            <w:tcW w:w="1460" w:type="dxa"/>
            <w:tcBorders>
              <w:top w:val="nil"/>
              <w:left w:val="nil"/>
              <w:bottom w:val="single" w:sz="4" w:space="0" w:color="auto"/>
              <w:right w:val="single" w:sz="4" w:space="0" w:color="auto"/>
            </w:tcBorders>
            <w:shd w:val="clear" w:color="auto" w:fill="auto"/>
            <w:noWrap/>
            <w:vAlign w:val="center"/>
            <w:hideMark/>
          </w:tcPr>
          <w:p w14:paraId="1C59E33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3F6E6C3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0A39DBB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-100,00</w:t>
            </w:r>
          </w:p>
        </w:tc>
        <w:tc>
          <w:tcPr>
            <w:tcW w:w="1620" w:type="dxa"/>
            <w:tcBorders>
              <w:top w:val="nil"/>
              <w:left w:val="nil"/>
              <w:bottom w:val="single" w:sz="4" w:space="0" w:color="auto"/>
              <w:right w:val="single" w:sz="4" w:space="0" w:color="auto"/>
            </w:tcBorders>
            <w:shd w:val="clear" w:color="auto" w:fill="auto"/>
            <w:noWrap/>
            <w:vAlign w:val="center"/>
            <w:hideMark/>
          </w:tcPr>
          <w:p w14:paraId="68AEA04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202.157</w:t>
            </w:r>
          </w:p>
        </w:tc>
        <w:tc>
          <w:tcPr>
            <w:tcW w:w="1120" w:type="dxa"/>
            <w:tcBorders>
              <w:top w:val="nil"/>
              <w:left w:val="nil"/>
              <w:bottom w:val="single" w:sz="4" w:space="0" w:color="auto"/>
              <w:right w:val="single" w:sz="4" w:space="0" w:color="auto"/>
            </w:tcBorders>
            <w:shd w:val="clear" w:color="auto" w:fill="auto"/>
            <w:noWrap/>
            <w:vAlign w:val="center"/>
            <w:hideMark/>
          </w:tcPr>
          <w:p w14:paraId="0E47580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6208B9A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0,43</w:t>
            </w:r>
          </w:p>
        </w:tc>
      </w:tr>
      <w:tr w:rsidR="00E31EDF" w:rsidRPr="00E31EDF" w14:paraId="57837951"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D50D366"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Campuchia</w:t>
            </w:r>
          </w:p>
        </w:tc>
        <w:tc>
          <w:tcPr>
            <w:tcW w:w="1460" w:type="dxa"/>
            <w:tcBorders>
              <w:top w:val="nil"/>
              <w:left w:val="nil"/>
              <w:bottom w:val="single" w:sz="4" w:space="0" w:color="auto"/>
              <w:right w:val="single" w:sz="4" w:space="0" w:color="auto"/>
            </w:tcBorders>
            <w:shd w:val="clear" w:color="auto" w:fill="auto"/>
            <w:noWrap/>
            <w:vAlign w:val="center"/>
            <w:hideMark/>
          </w:tcPr>
          <w:p w14:paraId="40CAA02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4.377</w:t>
            </w:r>
          </w:p>
        </w:tc>
        <w:tc>
          <w:tcPr>
            <w:tcW w:w="1280" w:type="dxa"/>
            <w:tcBorders>
              <w:top w:val="nil"/>
              <w:left w:val="nil"/>
              <w:bottom w:val="single" w:sz="4" w:space="0" w:color="auto"/>
              <w:right w:val="single" w:sz="4" w:space="0" w:color="auto"/>
            </w:tcBorders>
            <w:shd w:val="clear" w:color="auto" w:fill="auto"/>
            <w:noWrap/>
            <w:vAlign w:val="center"/>
            <w:hideMark/>
          </w:tcPr>
          <w:p w14:paraId="386F0FE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-81,23</w:t>
            </w:r>
          </w:p>
        </w:tc>
        <w:tc>
          <w:tcPr>
            <w:tcW w:w="1206" w:type="dxa"/>
            <w:tcBorders>
              <w:top w:val="nil"/>
              <w:left w:val="nil"/>
              <w:bottom w:val="single" w:sz="4" w:space="0" w:color="auto"/>
              <w:right w:val="single" w:sz="4" w:space="0" w:color="auto"/>
            </w:tcBorders>
            <w:shd w:val="clear" w:color="auto" w:fill="auto"/>
            <w:noWrap/>
            <w:vAlign w:val="center"/>
            <w:hideMark/>
          </w:tcPr>
          <w:p w14:paraId="17C1BD9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-10,67</w:t>
            </w:r>
          </w:p>
        </w:tc>
        <w:tc>
          <w:tcPr>
            <w:tcW w:w="1620" w:type="dxa"/>
            <w:tcBorders>
              <w:top w:val="nil"/>
              <w:left w:val="nil"/>
              <w:bottom w:val="single" w:sz="4" w:space="0" w:color="auto"/>
              <w:right w:val="single" w:sz="4" w:space="0" w:color="auto"/>
            </w:tcBorders>
            <w:shd w:val="clear" w:color="auto" w:fill="auto"/>
            <w:noWrap/>
            <w:vAlign w:val="center"/>
            <w:hideMark/>
          </w:tcPr>
          <w:p w14:paraId="7E92942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164.011</w:t>
            </w:r>
          </w:p>
        </w:tc>
        <w:tc>
          <w:tcPr>
            <w:tcW w:w="1120" w:type="dxa"/>
            <w:tcBorders>
              <w:top w:val="nil"/>
              <w:left w:val="nil"/>
              <w:bottom w:val="single" w:sz="4" w:space="0" w:color="auto"/>
              <w:right w:val="single" w:sz="4" w:space="0" w:color="auto"/>
            </w:tcBorders>
            <w:shd w:val="clear" w:color="auto" w:fill="auto"/>
            <w:noWrap/>
            <w:vAlign w:val="center"/>
            <w:hideMark/>
          </w:tcPr>
          <w:p w14:paraId="5849AD2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D83774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0,35</w:t>
            </w:r>
          </w:p>
        </w:tc>
      </w:tr>
      <w:tr w:rsidR="00E31EDF" w:rsidRPr="00E31EDF" w14:paraId="7F5A0F37"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9D1FDCD"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Ba Lan</w:t>
            </w:r>
          </w:p>
        </w:tc>
        <w:tc>
          <w:tcPr>
            <w:tcW w:w="1460" w:type="dxa"/>
            <w:tcBorders>
              <w:top w:val="nil"/>
              <w:left w:val="nil"/>
              <w:bottom w:val="single" w:sz="4" w:space="0" w:color="auto"/>
              <w:right w:val="single" w:sz="4" w:space="0" w:color="auto"/>
            </w:tcBorders>
            <w:shd w:val="clear" w:color="auto" w:fill="auto"/>
            <w:noWrap/>
            <w:vAlign w:val="center"/>
            <w:hideMark/>
          </w:tcPr>
          <w:p w14:paraId="3802987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24.727</w:t>
            </w:r>
          </w:p>
        </w:tc>
        <w:tc>
          <w:tcPr>
            <w:tcW w:w="1280" w:type="dxa"/>
            <w:tcBorders>
              <w:top w:val="nil"/>
              <w:left w:val="nil"/>
              <w:bottom w:val="single" w:sz="4" w:space="0" w:color="auto"/>
              <w:right w:val="single" w:sz="4" w:space="0" w:color="auto"/>
            </w:tcBorders>
            <w:shd w:val="clear" w:color="auto" w:fill="auto"/>
            <w:noWrap/>
            <w:vAlign w:val="center"/>
            <w:hideMark/>
          </w:tcPr>
          <w:p w14:paraId="569FAB6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20,66</w:t>
            </w:r>
          </w:p>
        </w:tc>
        <w:tc>
          <w:tcPr>
            <w:tcW w:w="1206" w:type="dxa"/>
            <w:tcBorders>
              <w:top w:val="nil"/>
              <w:left w:val="nil"/>
              <w:bottom w:val="single" w:sz="4" w:space="0" w:color="auto"/>
              <w:right w:val="single" w:sz="4" w:space="0" w:color="auto"/>
            </w:tcBorders>
            <w:shd w:val="clear" w:color="auto" w:fill="auto"/>
            <w:noWrap/>
            <w:vAlign w:val="center"/>
            <w:hideMark/>
          </w:tcPr>
          <w:p w14:paraId="4680562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284,14</w:t>
            </w:r>
          </w:p>
        </w:tc>
        <w:tc>
          <w:tcPr>
            <w:tcW w:w="1620" w:type="dxa"/>
            <w:tcBorders>
              <w:top w:val="nil"/>
              <w:left w:val="nil"/>
              <w:bottom w:val="single" w:sz="4" w:space="0" w:color="auto"/>
              <w:right w:val="single" w:sz="4" w:space="0" w:color="auto"/>
            </w:tcBorders>
            <w:shd w:val="clear" w:color="auto" w:fill="auto"/>
            <w:noWrap/>
            <w:vAlign w:val="center"/>
            <w:hideMark/>
          </w:tcPr>
          <w:p w14:paraId="4476030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160.476</w:t>
            </w:r>
          </w:p>
        </w:tc>
        <w:tc>
          <w:tcPr>
            <w:tcW w:w="1120" w:type="dxa"/>
            <w:tcBorders>
              <w:top w:val="nil"/>
              <w:left w:val="nil"/>
              <w:bottom w:val="single" w:sz="4" w:space="0" w:color="auto"/>
              <w:right w:val="single" w:sz="4" w:space="0" w:color="auto"/>
            </w:tcBorders>
            <w:shd w:val="clear" w:color="auto" w:fill="auto"/>
            <w:noWrap/>
            <w:vAlign w:val="center"/>
            <w:hideMark/>
          </w:tcPr>
          <w:p w14:paraId="7E5F6D8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DFA88A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0,34</w:t>
            </w:r>
          </w:p>
        </w:tc>
      </w:tr>
      <w:tr w:rsidR="00E31EDF" w:rsidRPr="00E31EDF" w14:paraId="26171E56"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D069DED"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lastRenderedPageBreak/>
              <w:t>Thổ Nhĩ Kỳ</w:t>
            </w:r>
          </w:p>
        </w:tc>
        <w:tc>
          <w:tcPr>
            <w:tcW w:w="1460" w:type="dxa"/>
            <w:tcBorders>
              <w:top w:val="nil"/>
              <w:left w:val="nil"/>
              <w:bottom w:val="single" w:sz="4" w:space="0" w:color="auto"/>
              <w:right w:val="single" w:sz="4" w:space="0" w:color="auto"/>
            </w:tcBorders>
            <w:shd w:val="clear" w:color="auto" w:fill="auto"/>
            <w:noWrap/>
            <w:vAlign w:val="center"/>
            <w:hideMark/>
          </w:tcPr>
          <w:p w14:paraId="41E56B2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194BCF9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-100,00</w:t>
            </w:r>
          </w:p>
        </w:tc>
        <w:tc>
          <w:tcPr>
            <w:tcW w:w="1206" w:type="dxa"/>
            <w:tcBorders>
              <w:top w:val="nil"/>
              <w:left w:val="nil"/>
              <w:bottom w:val="single" w:sz="4" w:space="0" w:color="auto"/>
              <w:right w:val="single" w:sz="4" w:space="0" w:color="auto"/>
            </w:tcBorders>
            <w:shd w:val="clear" w:color="auto" w:fill="auto"/>
            <w:noWrap/>
            <w:vAlign w:val="center"/>
            <w:hideMark/>
          </w:tcPr>
          <w:p w14:paraId="0C68B93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-100,00</w:t>
            </w:r>
          </w:p>
        </w:tc>
        <w:tc>
          <w:tcPr>
            <w:tcW w:w="1620" w:type="dxa"/>
            <w:tcBorders>
              <w:top w:val="nil"/>
              <w:left w:val="nil"/>
              <w:bottom w:val="single" w:sz="4" w:space="0" w:color="auto"/>
              <w:right w:val="single" w:sz="4" w:space="0" w:color="auto"/>
            </w:tcBorders>
            <w:shd w:val="clear" w:color="auto" w:fill="auto"/>
            <w:noWrap/>
            <w:vAlign w:val="center"/>
            <w:hideMark/>
          </w:tcPr>
          <w:p w14:paraId="289549A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113.087</w:t>
            </w:r>
          </w:p>
        </w:tc>
        <w:tc>
          <w:tcPr>
            <w:tcW w:w="1120" w:type="dxa"/>
            <w:tcBorders>
              <w:top w:val="nil"/>
              <w:left w:val="nil"/>
              <w:bottom w:val="single" w:sz="4" w:space="0" w:color="auto"/>
              <w:right w:val="single" w:sz="4" w:space="0" w:color="auto"/>
            </w:tcBorders>
            <w:shd w:val="clear" w:color="auto" w:fill="auto"/>
            <w:noWrap/>
            <w:vAlign w:val="center"/>
            <w:hideMark/>
          </w:tcPr>
          <w:p w14:paraId="0237054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3D323F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0,24</w:t>
            </w:r>
          </w:p>
        </w:tc>
      </w:tr>
      <w:tr w:rsidR="00E31EDF" w:rsidRPr="00E31EDF" w14:paraId="742846A9"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FF399CA"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Anh</w:t>
            </w:r>
          </w:p>
        </w:tc>
        <w:tc>
          <w:tcPr>
            <w:tcW w:w="1460" w:type="dxa"/>
            <w:tcBorders>
              <w:top w:val="nil"/>
              <w:left w:val="nil"/>
              <w:bottom w:val="single" w:sz="4" w:space="0" w:color="auto"/>
              <w:right w:val="single" w:sz="4" w:space="0" w:color="auto"/>
            </w:tcBorders>
            <w:shd w:val="clear" w:color="auto" w:fill="auto"/>
            <w:noWrap/>
            <w:vAlign w:val="center"/>
            <w:hideMark/>
          </w:tcPr>
          <w:p w14:paraId="1F5FBE5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16.171</w:t>
            </w:r>
          </w:p>
        </w:tc>
        <w:tc>
          <w:tcPr>
            <w:tcW w:w="1280" w:type="dxa"/>
            <w:tcBorders>
              <w:top w:val="nil"/>
              <w:left w:val="nil"/>
              <w:bottom w:val="single" w:sz="4" w:space="0" w:color="auto"/>
              <w:right w:val="single" w:sz="4" w:space="0" w:color="auto"/>
            </w:tcBorders>
            <w:shd w:val="clear" w:color="auto" w:fill="auto"/>
            <w:noWrap/>
            <w:vAlign w:val="center"/>
            <w:hideMark/>
          </w:tcPr>
          <w:p w14:paraId="3715CEE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2.013,79</w:t>
            </w:r>
          </w:p>
        </w:tc>
        <w:tc>
          <w:tcPr>
            <w:tcW w:w="1206" w:type="dxa"/>
            <w:tcBorders>
              <w:top w:val="nil"/>
              <w:left w:val="nil"/>
              <w:bottom w:val="single" w:sz="4" w:space="0" w:color="auto"/>
              <w:right w:val="single" w:sz="4" w:space="0" w:color="auto"/>
            </w:tcBorders>
            <w:shd w:val="clear" w:color="auto" w:fill="auto"/>
            <w:noWrap/>
            <w:vAlign w:val="center"/>
            <w:hideMark/>
          </w:tcPr>
          <w:p w14:paraId="5AAFF9D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1.787,10</w:t>
            </w:r>
          </w:p>
        </w:tc>
        <w:tc>
          <w:tcPr>
            <w:tcW w:w="1620" w:type="dxa"/>
            <w:tcBorders>
              <w:top w:val="nil"/>
              <w:left w:val="nil"/>
              <w:bottom w:val="single" w:sz="4" w:space="0" w:color="auto"/>
              <w:right w:val="single" w:sz="4" w:space="0" w:color="auto"/>
            </w:tcBorders>
            <w:shd w:val="clear" w:color="auto" w:fill="auto"/>
            <w:noWrap/>
            <w:vAlign w:val="center"/>
            <w:hideMark/>
          </w:tcPr>
          <w:p w14:paraId="2C11941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85.773</w:t>
            </w:r>
          </w:p>
        </w:tc>
        <w:tc>
          <w:tcPr>
            <w:tcW w:w="1120" w:type="dxa"/>
            <w:tcBorders>
              <w:top w:val="nil"/>
              <w:left w:val="nil"/>
              <w:bottom w:val="single" w:sz="4" w:space="0" w:color="auto"/>
              <w:right w:val="single" w:sz="4" w:space="0" w:color="auto"/>
            </w:tcBorders>
            <w:shd w:val="clear" w:color="auto" w:fill="auto"/>
            <w:noWrap/>
            <w:vAlign w:val="center"/>
            <w:hideMark/>
          </w:tcPr>
          <w:p w14:paraId="396AF30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56FAF22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0,18</w:t>
            </w:r>
          </w:p>
        </w:tc>
      </w:tr>
      <w:tr w:rsidR="00E31EDF" w:rsidRPr="00E31EDF" w14:paraId="4FAAE61C"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482BBDB3"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Lào</w:t>
            </w:r>
          </w:p>
        </w:tc>
        <w:tc>
          <w:tcPr>
            <w:tcW w:w="1460" w:type="dxa"/>
            <w:tcBorders>
              <w:top w:val="nil"/>
              <w:left w:val="nil"/>
              <w:bottom w:val="single" w:sz="4" w:space="0" w:color="auto"/>
              <w:right w:val="single" w:sz="4" w:space="0" w:color="auto"/>
            </w:tcBorders>
            <w:shd w:val="clear" w:color="auto" w:fill="auto"/>
            <w:noWrap/>
            <w:vAlign w:val="center"/>
            <w:hideMark/>
          </w:tcPr>
          <w:p w14:paraId="5119630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15.188</w:t>
            </w:r>
          </w:p>
        </w:tc>
        <w:tc>
          <w:tcPr>
            <w:tcW w:w="1280" w:type="dxa"/>
            <w:tcBorders>
              <w:top w:val="nil"/>
              <w:left w:val="nil"/>
              <w:bottom w:val="single" w:sz="4" w:space="0" w:color="auto"/>
              <w:right w:val="single" w:sz="4" w:space="0" w:color="auto"/>
            </w:tcBorders>
            <w:shd w:val="clear" w:color="auto" w:fill="auto"/>
            <w:noWrap/>
            <w:vAlign w:val="center"/>
            <w:hideMark/>
          </w:tcPr>
          <w:p w14:paraId="55F9E08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6E28AAE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-24,49</w:t>
            </w:r>
          </w:p>
        </w:tc>
        <w:tc>
          <w:tcPr>
            <w:tcW w:w="1620" w:type="dxa"/>
            <w:tcBorders>
              <w:top w:val="nil"/>
              <w:left w:val="nil"/>
              <w:bottom w:val="single" w:sz="4" w:space="0" w:color="auto"/>
              <w:right w:val="single" w:sz="4" w:space="0" w:color="auto"/>
            </w:tcBorders>
            <w:shd w:val="clear" w:color="auto" w:fill="auto"/>
            <w:noWrap/>
            <w:vAlign w:val="center"/>
            <w:hideMark/>
          </w:tcPr>
          <w:p w14:paraId="29327CA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83.922</w:t>
            </w:r>
          </w:p>
        </w:tc>
        <w:tc>
          <w:tcPr>
            <w:tcW w:w="1120" w:type="dxa"/>
            <w:tcBorders>
              <w:top w:val="nil"/>
              <w:left w:val="nil"/>
              <w:bottom w:val="single" w:sz="4" w:space="0" w:color="auto"/>
              <w:right w:val="single" w:sz="4" w:space="0" w:color="auto"/>
            </w:tcBorders>
            <w:shd w:val="clear" w:color="auto" w:fill="auto"/>
            <w:noWrap/>
            <w:vAlign w:val="center"/>
            <w:hideMark/>
          </w:tcPr>
          <w:p w14:paraId="10E3CBE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E117B1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0,18</w:t>
            </w:r>
          </w:p>
        </w:tc>
      </w:tr>
      <w:tr w:rsidR="00E31EDF" w:rsidRPr="00E31EDF" w14:paraId="1CE4BEB4"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A4A9D15" w14:textId="77777777" w:rsidR="00E31EDF" w:rsidRPr="00E31EDF" w:rsidRDefault="00E31EDF" w:rsidP="00E31EDF">
            <w:pPr>
              <w:rPr>
                <w:rFonts w:eastAsia="Times New Roman"/>
                <w:b/>
                <w:bCs/>
                <w:i/>
                <w:iCs/>
                <w:color w:val="000000"/>
                <w:sz w:val="22"/>
                <w:szCs w:val="22"/>
              </w:rPr>
            </w:pPr>
            <w:r w:rsidRPr="00E31EDF">
              <w:rPr>
                <w:rFonts w:eastAsia="Times New Roman"/>
                <w:b/>
                <w:bCs/>
                <w:i/>
                <w:iCs/>
                <w:color w:val="000000"/>
                <w:sz w:val="22"/>
                <w:szCs w:val="22"/>
              </w:rPr>
              <w:t>Tua bin các loại</w:t>
            </w:r>
          </w:p>
        </w:tc>
        <w:tc>
          <w:tcPr>
            <w:tcW w:w="1460" w:type="dxa"/>
            <w:tcBorders>
              <w:top w:val="nil"/>
              <w:left w:val="nil"/>
              <w:bottom w:val="single" w:sz="4" w:space="0" w:color="auto"/>
              <w:right w:val="single" w:sz="4" w:space="0" w:color="auto"/>
            </w:tcBorders>
            <w:shd w:val="clear" w:color="auto" w:fill="auto"/>
            <w:noWrap/>
            <w:vAlign w:val="center"/>
            <w:hideMark/>
          </w:tcPr>
          <w:p w14:paraId="4B791175"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2.690.977</w:t>
            </w:r>
          </w:p>
        </w:tc>
        <w:tc>
          <w:tcPr>
            <w:tcW w:w="1280" w:type="dxa"/>
            <w:tcBorders>
              <w:top w:val="nil"/>
              <w:left w:val="nil"/>
              <w:bottom w:val="single" w:sz="4" w:space="0" w:color="auto"/>
              <w:right w:val="single" w:sz="4" w:space="0" w:color="auto"/>
            </w:tcBorders>
            <w:shd w:val="clear" w:color="auto" w:fill="auto"/>
            <w:noWrap/>
            <w:vAlign w:val="center"/>
            <w:hideMark/>
          </w:tcPr>
          <w:p w14:paraId="7E9FA5BE"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-73,33</w:t>
            </w:r>
          </w:p>
        </w:tc>
        <w:tc>
          <w:tcPr>
            <w:tcW w:w="1206" w:type="dxa"/>
            <w:tcBorders>
              <w:top w:val="nil"/>
              <w:left w:val="nil"/>
              <w:bottom w:val="single" w:sz="4" w:space="0" w:color="auto"/>
              <w:right w:val="single" w:sz="4" w:space="0" w:color="auto"/>
            </w:tcBorders>
            <w:shd w:val="clear" w:color="auto" w:fill="auto"/>
            <w:noWrap/>
            <w:vAlign w:val="center"/>
            <w:hideMark/>
          </w:tcPr>
          <w:p w14:paraId="4DA66DF9"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19,45</w:t>
            </w:r>
          </w:p>
        </w:tc>
        <w:tc>
          <w:tcPr>
            <w:tcW w:w="1620" w:type="dxa"/>
            <w:tcBorders>
              <w:top w:val="nil"/>
              <w:left w:val="nil"/>
              <w:bottom w:val="single" w:sz="4" w:space="0" w:color="auto"/>
              <w:right w:val="single" w:sz="4" w:space="0" w:color="auto"/>
            </w:tcBorders>
            <w:shd w:val="clear" w:color="auto" w:fill="auto"/>
            <w:noWrap/>
            <w:vAlign w:val="center"/>
            <w:hideMark/>
          </w:tcPr>
          <w:p w14:paraId="04D5BE5B"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21.363.645</w:t>
            </w:r>
          </w:p>
        </w:tc>
        <w:tc>
          <w:tcPr>
            <w:tcW w:w="1120" w:type="dxa"/>
            <w:tcBorders>
              <w:top w:val="nil"/>
              <w:left w:val="nil"/>
              <w:bottom w:val="single" w:sz="4" w:space="0" w:color="auto"/>
              <w:right w:val="single" w:sz="4" w:space="0" w:color="auto"/>
            </w:tcBorders>
            <w:shd w:val="clear" w:color="auto" w:fill="auto"/>
            <w:noWrap/>
            <w:vAlign w:val="center"/>
            <w:hideMark/>
          </w:tcPr>
          <w:p w14:paraId="16F454D2"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w:t>
            </w:r>
          </w:p>
        </w:tc>
        <w:tc>
          <w:tcPr>
            <w:tcW w:w="974" w:type="dxa"/>
            <w:tcBorders>
              <w:top w:val="nil"/>
              <w:left w:val="nil"/>
              <w:bottom w:val="single" w:sz="4" w:space="0" w:color="auto"/>
              <w:right w:val="single" w:sz="4" w:space="0" w:color="auto"/>
            </w:tcBorders>
            <w:shd w:val="clear" w:color="auto" w:fill="auto"/>
            <w:noWrap/>
            <w:vAlign w:val="center"/>
            <w:hideMark/>
          </w:tcPr>
          <w:p w14:paraId="3666B2C3"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100,00</w:t>
            </w:r>
          </w:p>
        </w:tc>
      </w:tr>
      <w:tr w:rsidR="00E31EDF" w:rsidRPr="00E31EDF" w14:paraId="55627A65"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E74CD65"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Đức</w:t>
            </w:r>
          </w:p>
        </w:tc>
        <w:tc>
          <w:tcPr>
            <w:tcW w:w="1460" w:type="dxa"/>
            <w:tcBorders>
              <w:top w:val="nil"/>
              <w:left w:val="nil"/>
              <w:bottom w:val="single" w:sz="4" w:space="0" w:color="auto"/>
              <w:right w:val="single" w:sz="4" w:space="0" w:color="auto"/>
            </w:tcBorders>
            <w:shd w:val="clear" w:color="auto" w:fill="auto"/>
            <w:noWrap/>
            <w:vAlign w:val="center"/>
            <w:hideMark/>
          </w:tcPr>
          <w:p w14:paraId="31F8528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1E83507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-100,00</w:t>
            </w:r>
          </w:p>
        </w:tc>
        <w:tc>
          <w:tcPr>
            <w:tcW w:w="1206" w:type="dxa"/>
            <w:tcBorders>
              <w:top w:val="nil"/>
              <w:left w:val="nil"/>
              <w:bottom w:val="single" w:sz="4" w:space="0" w:color="auto"/>
              <w:right w:val="single" w:sz="4" w:space="0" w:color="auto"/>
            </w:tcBorders>
            <w:shd w:val="clear" w:color="auto" w:fill="auto"/>
            <w:noWrap/>
            <w:vAlign w:val="center"/>
            <w:hideMark/>
          </w:tcPr>
          <w:p w14:paraId="2EB311B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-100,00</w:t>
            </w:r>
          </w:p>
        </w:tc>
        <w:tc>
          <w:tcPr>
            <w:tcW w:w="1620" w:type="dxa"/>
            <w:tcBorders>
              <w:top w:val="nil"/>
              <w:left w:val="nil"/>
              <w:bottom w:val="single" w:sz="4" w:space="0" w:color="auto"/>
              <w:right w:val="single" w:sz="4" w:space="0" w:color="auto"/>
            </w:tcBorders>
            <w:shd w:val="clear" w:color="auto" w:fill="auto"/>
            <w:noWrap/>
            <w:vAlign w:val="center"/>
            <w:hideMark/>
          </w:tcPr>
          <w:p w14:paraId="26BB789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7.279.903</w:t>
            </w:r>
          </w:p>
        </w:tc>
        <w:tc>
          <w:tcPr>
            <w:tcW w:w="1120" w:type="dxa"/>
            <w:tcBorders>
              <w:top w:val="nil"/>
              <w:left w:val="nil"/>
              <w:bottom w:val="single" w:sz="4" w:space="0" w:color="auto"/>
              <w:right w:val="single" w:sz="4" w:space="0" w:color="auto"/>
            </w:tcBorders>
            <w:shd w:val="clear" w:color="auto" w:fill="auto"/>
            <w:noWrap/>
            <w:vAlign w:val="center"/>
            <w:hideMark/>
          </w:tcPr>
          <w:p w14:paraId="010D196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6E94969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34,08</w:t>
            </w:r>
          </w:p>
        </w:tc>
      </w:tr>
      <w:tr w:rsidR="00E31EDF" w:rsidRPr="00E31EDF" w14:paraId="512CB4E6"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DFE6203"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Hàn Quốc</w:t>
            </w:r>
          </w:p>
        </w:tc>
        <w:tc>
          <w:tcPr>
            <w:tcW w:w="1460" w:type="dxa"/>
            <w:tcBorders>
              <w:top w:val="nil"/>
              <w:left w:val="nil"/>
              <w:bottom w:val="single" w:sz="4" w:space="0" w:color="auto"/>
              <w:right w:val="single" w:sz="4" w:space="0" w:color="auto"/>
            </w:tcBorders>
            <w:shd w:val="clear" w:color="auto" w:fill="auto"/>
            <w:noWrap/>
            <w:vAlign w:val="center"/>
            <w:hideMark/>
          </w:tcPr>
          <w:p w14:paraId="6302E77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733.119</w:t>
            </w:r>
          </w:p>
        </w:tc>
        <w:tc>
          <w:tcPr>
            <w:tcW w:w="1280" w:type="dxa"/>
            <w:tcBorders>
              <w:top w:val="nil"/>
              <w:left w:val="nil"/>
              <w:bottom w:val="single" w:sz="4" w:space="0" w:color="auto"/>
              <w:right w:val="single" w:sz="4" w:space="0" w:color="auto"/>
            </w:tcBorders>
            <w:shd w:val="clear" w:color="auto" w:fill="auto"/>
            <w:noWrap/>
            <w:vAlign w:val="center"/>
            <w:hideMark/>
          </w:tcPr>
          <w:p w14:paraId="0176293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-26,67</w:t>
            </w:r>
          </w:p>
        </w:tc>
        <w:tc>
          <w:tcPr>
            <w:tcW w:w="1206" w:type="dxa"/>
            <w:tcBorders>
              <w:top w:val="nil"/>
              <w:left w:val="nil"/>
              <w:bottom w:val="single" w:sz="4" w:space="0" w:color="auto"/>
              <w:right w:val="single" w:sz="4" w:space="0" w:color="auto"/>
            </w:tcBorders>
            <w:shd w:val="clear" w:color="auto" w:fill="auto"/>
            <w:noWrap/>
            <w:vAlign w:val="center"/>
            <w:hideMark/>
          </w:tcPr>
          <w:p w14:paraId="2D1878F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1EE5DFA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5.217.145</w:t>
            </w:r>
          </w:p>
        </w:tc>
        <w:tc>
          <w:tcPr>
            <w:tcW w:w="1120" w:type="dxa"/>
            <w:tcBorders>
              <w:top w:val="nil"/>
              <w:left w:val="nil"/>
              <w:bottom w:val="single" w:sz="4" w:space="0" w:color="auto"/>
              <w:right w:val="single" w:sz="4" w:space="0" w:color="auto"/>
            </w:tcBorders>
            <w:shd w:val="clear" w:color="auto" w:fill="auto"/>
            <w:noWrap/>
            <w:vAlign w:val="center"/>
            <w:hideMark/>
          </w:tcPr>
          <w:p w14:paraId="73C2881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8EB97D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24,42</w:t>
            </w:r>
          </w:p>
        </w:tc>
      </w:tr>
      <w:tr w:rsidR="00E31EDF" w:rsidRPr="00E31EDF" w14:paraId="61ED67CA"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B24B253"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Mỹ</w:t>
            </w:r>
          </w:p>
        </w:tc>
        <w:tc>
          <w:tcPr>
            <w:tcW w:w="1460" w:type="dxa"/>
            <w:tcBorders>
              <w:top w:val="nil"/>
              <w:left w:val="nil"/>
              <w:bottom w:val="single" w:sz="4" w:space="0" w:color="auto"/>
              <w:right w:val="single" w:sz="4" w:space="0" w:color="auto"/>
            </w:tcBorders>
            <w:shd w:val="clear" w:color="auto" w:fill="auto"/>
            <w:noWrap/>
            <w:vAlign w:val="center"/>
            <w:hideMark/>
          </w:tcPr>
          <w:p w14:paraId="09D9DAA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1.684.724</w:t>
            </w:r>
          </w:p>
        </w:tc>
        <w:tc>
          <w:tcPr>
            <w:tcW w:w="1280" w:type="dxa"/>
            <w:tcBorders>
              <w:top w:val="nil"/>
              <w:left w:val="nil"/>
              <w:bottom w:val="single" w:sz="4" w:space="0" w:color="auto"/>
              <w:right w:val="single" w:sz="4" w:space="0" w:color="auto"/>
            </w:tcBorders>
            <w:shd w:val="clear" w:color="auto" w:fill="auto"/>
            <w:noWrap/>
            <w:vAlign w:val="center"/>
            <w:hideMark/>
          </w:tcPr>
          <w:p w14:paraId="05A694A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62A1D64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75A58B0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4.820.464</w:t>
            </w:r>
          </w:p>
        </w:tc>
        <w:tc>
          <w:tcPr>
            <w:tcW w:w="1120" w:type="dxa"/>
            <w:tcBorders>
              <w:top w:val="nil"/>
              <w:left w:val="nil"/>
              <w:bottom w:val="single" w:sz="4" w:space="0" w:color="auto"/>
              <w:right w:val="single" w:sz="4" w:space="0" w:color="auto"/>
            </w:tcBorders>
            <w:shd w:val="clear" w:color="auto" w:fill="auto"/>
            <w:noWrap/>
            <w:vAlign w:val="center"/>
            <w:hideMark/>
          </w:tcPr>
          <w:p w14:paraId="6AD3585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8F108D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22,56</w:t>
            </w:r>
          </w:p>
        </w:tc>
      </w:tr>
      <w:tr w:rsidR="00E31EDF" w:rsidRPr="00E31EDF" w14:paraId="767C5C24"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BB38CFE"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Thụy Sĩ</w:t>
            </w:r>
          </w:p>
        </w:tc>
        <w:tc>
          <w:tcPr>
            <w:tcW w:w="1460" w:type="dxa"/>
            <w:tcBorders>
              <w:top w:val="nil"/>
              <w:left w:val="nil"/>
              <w:bottom w:val="single" w:sz="4" w:space="0" w:color="auto"/>
              <w:right w:val="single" w:sz="4" w:space="0" w:color="auto"/>
            </w:tcBorders>
            <w:shd w:val="clear" w:color="auto" w:fill="auto"/>
            <w:noWrap/>
            <w:vAlign w:val="center"/>
            <w:hideMark/>
          </w:tcPr>
          <w:p w14:paraId="6234D99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208C76A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-100,00</w:t>
            </w:r>
          </w:p>
        </w:tc>
        <w:tc>
          <w:tcPr>
            <w:tcW w:w="1206" w:type="dxa"/>
            <w:tcBorders>
              <w:top w:val="nil"/>
              <w:left w:val="nil"/>
              <w:bottom w:val="single" w:sz="4" w:space="0" w:color="auto"/>
              <w:right w:val="single" w:sz="4" w:space="0" w:color="auto"/>
            </w:tcBorders>
            <w:shd w:val="clear" w:color="auto" w:fill="auto"/>
            <w:noWrap/>
            <w:vAlign w:val="center"/>
            <w:hideMark/>
          </w:tcPr>
          <w:p w14:paraId="47B0EE1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69AAA0C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2.454.132</w:t>
            </w:r>
          </w:p>
        </w:tc>
        <w:tc>
          <w:tcPr>
            <w:tcW w:w="1120" w:type="dxa"/>
            <w:tcBorders>
              <w:top w:val="nil"/>
              <w:left w:val="nil"/>
              <w:bottom w:val="single" w:sz="4" w:space="0" w:color="auto"/>
              <w:right w:val="single" w:sz="4" w:space="0" w:color="auto"/>
            </w:tcBorders>
            <w:shd w:val="clear" w:color="auto" w:fill="auto"/>
            <w:noWrap/>
            <w:vAlign w:val="center"/>
            <w:hideMark/>
          </w:tcPr>
          <w:p w14:paraId="51E6C38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CE774E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11,49</w:t>
            </w:r>
          </w:p>
        </w:tc>
      </w:tr>
      <w:tr w:rsidR="00E31EDF" w:rsidRPr="00E31EDF" w14:paraId="45D1E303"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BE7C0F3"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Singapore</w:t>
            </w:r>
          </w:p>
        </w:tc>
        <w:tc>
          <w:tcPr>
            <w:tcW w:w="1460" w:type="dxa"/>
            <w:tcBorders>
              <w:top w:val="nil"/>
              <w:left w:val="nil"/>
              <w:bottom w:val="single" w:sz="4" w:space="0" w:color="auto"/>
              <w:right w:val="single" w:sz="4" w:space="0" w:color="auto"/>
            </w:tcBorders>
            <w:shd w:val="clear" w:color="auto" w:fill="auto"/>
            <w:noWrap/>
            <w:vAlign w:val="center"/>
            <w:hideMark/>
          </w:tcPr>
          <w:p w14:paraId="24E1E51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540</w:t>
            </w:r>
          </w:p>
        </w:tc>
        <w:tc>
          <w:tcPr>
            <w:tcW w:w="1280" w:type="dxa"/>
            <w:tcBorders>
              <w:top w:val="nil"/>
              <w:left w:val="nil"/>
              <w:bottom w:val="single" w:sz="4" w:space="0" w:color="auto"/>
              <w:right w:val="single" w:sz="4" w:space="0" w:color="auto"/>
            </w:tcBorders>
            <w:shd w:val="clear" w:color="auto" w:fill="auto"/>
            <w:noWrap/>
            <w:vAlign w:val="center"/>
            <w:hideMark/>
          </w:tcPr>
          <w:p w14:paraId="091EBA1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-99,87</w:t>
            </w:r>
          </w:p>
        </w:tc>
        <w:tc>
          <w:tcPr>
            <w:tcW w:w="1206" w:type="dxa"/>
            <w:tcBorders>
              <w:top w:val="nil"/>
              <w:left w:val="nil"/>
              <w:bottom w:val="single" w:sz="4" w:space="0" w:color="auto"/>
              <w:right w:val="single" w:sz="4" w:space="0" w:color="auto"/>
            </w:tcBorders>
            <w:shd w:val="clear" w:color="auto" w:fill="auto"/>
            <w:noWrap/>
            <w:vAlign w:val="center"/>
            <w:hideMark/>
          </w:tcPr>
          <w:p w14:paraId="7AD6AFB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191F0C3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463.597</w:t>
            </w:r>
          </w:p>
        </w:tc>
        <w:tc>
          <w:tcPr>
            <w:tcW w:w="1120" w:type="dxa"/>
            <w:tcBorders>
              <w:top w:val="nil"/>
              <w:left w:val="nil"/>
              <w:bottom w:val="single" w:sz="4" w:space="0" w:color="auto"/>
              <w:right w:val="single" w:sz="4" w:space="0" w:color="auto"/>
            </w:tcBorders>
            <w:shd w:val="clear" w:color="auto" w:fill="auto"/>
            <w:noWrap/>
            <w:vAlign w:val="center"/>
            <w:hideMark/>
          </w:tcPr>
          <w:p w14:paraId="5725729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52A9594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2,17</w:t>
            </w:r>
          </w:p>
        </w:tc>
      </w:tr>
      <w:tr w:rsidR="00E31EDF" w:rsidRPr="00E31EDF" w14:paraId="392D3EDA"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FFEC01C"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Philippines</w:t>
            </w:r>
          </w:p>
        </w:tc>
        <w:tc>
          <w:tcPr>
            <w:tcW w:w="1460" w:type="dxa"/>
            <w:tcBorders>
              <w:top w:val="nil"/>
              <w:left w:val="nil"/>
              <w:bottom w:val="single" w:sz="4" w:space="0" w:color="auto"/>
              <w:right w:val="single" w:sz="4" w:space="0" w:color="auto"/>
            </w:tcBorders>
            <w:shd w:val="clear" w:color="auto" w:fill="auto"/>
            <w:noWrap/>
            <w:vAlign w:val="center"/>
            <w:hideMark/>
          </w:tcPr>
          <w:p w14:paraId="0B1CB9B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680E005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7C2F04E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32DC1E2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388.187</w:t>
            </w:r>
          </w:p>
        </w:tc>
        <w:tc>
          <w:tcPr>
            <w:tcW w:w="1120" w:type="dxa"/>
            <w:tcBorders>
              <w:top w:val="nil"/>
              <w:left w:val="nil"/>
              <w:bottom w:val="single" w:sz="4" w:space="0" w:color="auto"/>
              <w:right w:val="single" w:sz="4" w:space="0" w:color="auto"/>
            </w:tcBorders>
            <w:shd w:val="clear" w:color="auto" w:fill="auto"/>
            <w:noWrap/>
            <w:vAlign w:val="center"/>
            <w:hideMark/>
          </w:tcPr>
          <w:p w14:paraId="417ECC1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869429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1,82</w:t>
            </w:r>
          </w:p>
        </w:tc>
      </w:tr>
      <w:tr w:rsidR="00E31EDF" w:rsidRPr="00E31EDF" w14:paraId="4BB2831D"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7D1056B"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Nhật Bản</w:t>
            </w:r>
          </w:p>
        </w:tc>
        <w:tc>
          <w:tcPr>
            <w:tcW w:w="1460" w:type="dxa"/>
            <w:tcBorders>
              <w:top w:val="nil"/>
              <w:left w:val="nil"/>
              <w:bottom w:val="single" w:sz="4" w:space="0" w:color="auto"/>
              <w:right w:val="single" w:sz="4" w:space="0" w:color="auto"/>
            </w:tcBorders>
            <w:shd w:val="clear" w:color="auto" w:fill="auto"/>
            <w:noWrap/>
            <w:vAlign w:val="center"/>
            <w:hideMark/>
          </w:tcPr>
          <w:p w14:paraId="48C993A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47.269</w:t>
            </w:r>
          </w:p>
        </w:tc>
        <w:tc>
          <w:tcPr>
            <w:tcW w:w="1280" w:type="dxa"/>
            <w:tcBorders>
              <w:top w:val="nil"/>
              <w:left w:val="nil"/>
              <w:bottom w:val="single" w:sz="4" w:space="0" w:color="auto"/>
              <w:right w:val="single" w:sz="4" w:space="0" w:color="auto"/>
            </w:tcBorders>
            <w:shd w:val="clear" w:color="auto" w:fill="auto"/>
            <w:noWrap/>
            <w:vAlign w:val="center"/>
            <w:hideMark/>
          </w:tcPr>
          <w:p w14:paraId="7831D62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36,42</w:t>
            </w:r>
          </w:p>
        </w:tc>
        <w:tc>
          <w:tcPr>
            <w:tcW w:w="1206" w:type="dxa"/>
            <w:tcBorders>
              <w:top w:val="nil"/>
              <w:left w:val="nil"/>
              <w:bottom w:val="single" w:sz="4" w:space="0" w:color="auto"/>
              <w:right w:val="single" w:sz="4" w:space="0" w:color="auto"/>
            </w:tcBorders>
            <w:shd w:val="clear" w:color="auto" w:fill="auto"/>
            <w:noWrap/>
            <w:vAlign w:val="center"/>
            <w:hideMark/>
          </w:tcPr>
          <w:p w14:paraId="2AF0FB9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125,57</w:t>
            </w:r>
          </w:p>
        </w:tc>
        <w:tc>
          <w:tcPr>
            <w:tcW w:w="1620" w:type="dxa"/>
            <w:tcBorders>
              <w:top w:val="nil"/>
              <w:left w:val="nil"/>
              <w:bottom w:val="single" w:sz="4" w:space="0" w:color="auto"/>
              <w:right w:val="single" w:sz="4" w:space="0" w:color="auto"/>
            </w:tcBorders>
            <w:shd w:val="clear" w:color="auto" w:fill="auto"/>
            <w:noWrap/>
            <w:vAlign w:val="center"/>
            <w:hideMark/>
          </w:tcPr>
          <w:p w14:paraId="79EFD77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362.641</w:t>
            </w:r>
          </w:p>
        </w:tc>
        <w:tc>
          <w:tcPr>
            <w:tcW w:w="1120" w:type="dxa"/>
            <w:tcBorders>
              <w:top w:val="nil"/>
              <w:left w:val="nil"/>
              <w:bottom w:val="single" w:sz="4" w:space="0" w:color="auto"/>
              <w:right w:val="single" w:sz="4" w:space="0" w:color="auto"/>
            </w:tcBorders>
            <w:shd w:val="clear" w:color="auto" w:fill="auto"/>
            <w:noWrap/>
            <w:vAlign w:val="center"/>
            <w:hideMark/>
          </w:tcPr>
          <w:p w14:paraId="01290E3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F138A6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1,70</w:t>
            </w:r>
          </w:p>
        </w:tc>
      </w:tr>
      <w:tr w:rsidR="00E31EDF" w:rsidRPr="00E31EDF" w14:paraId="7C81E6D5"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A5CDD1F"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Australia</w:t>
            </w:r>
          </w:p>
        </w:tc>
        <w:tc>
          <w:tcPr>
            <w:tcW w:w="1460" w:type="dxa"/>
            <w:tcBorders>
              <w:top w:val="nil"/>
              <w:left w:val="nil"/>
              <w:bottom w:val="single" w:sz="4" w:space="0" w:color="auto"/>
              <w:right w:val="single" w:sz="4" w:space="0" w:color="auto"/>
            </w:tcBorders>
            <w:shd w:val="clear" w:color="auto" w:fill="auto"/>
            <w:noWrap/>
            <w:vAlign w:val="center"/>
            <w:hideMark/>
          </w:tcPr>
          <w:p w14:paraId="779BA78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138.231</w:t>
            </w:r>
          </w:p>
        </w:tc>
        <w:tc>
          <w:tcPr>
            <w:tcW w:w="1280" w:type="dxa"/>
            <w:tcBorders>
              <w:top w:val="nil"/>
              <w:left w:val="nil"/>
              <w:bottom w:val="single" w:sz="4" w:space="0" w:color="auto"/>
              <w:right w:val="single" w:sz="4" w:space="0" w:color="auto"/>
            </w:tcBorders>
            <w:shd w:val="clear" w:color="auto" w:fill="auto"/>
            <w:noWrap/>
            <w:vAlign w:val="center"/>
            <w:hideMark/>
          </w:tcPr>
          <w:p w14:paraId="2975F76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2D9FECE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6B510BC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235.613</w:t>
            </w:r>
          </w:p>
        </w:tc>
        <w:tc>
          <w:tcPr>
            <w:tcW w:w="1120" w:type="dxa"/>
            <w:tcBorders>
              <w:top w:val="nil"/>
              <w:left w:val="nil"/>
              <w:bottom w:val="single" w:sz="4" w:space="0" w:color="auto"/>
              <w:right w:val="single" w:sz="4" w:space="0" w:color="auto"/>
            </w:tcBorders>
            <w:shd w:val="clear" w:color="auto" w:fill="auto"/>
            <w:noWrap/>
            <w:vAlign w:val="center"/>
            <w:hideMark/>
          </w:tcPr>
          <w:p w14:paraId="1F3D964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8BBED0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1,10</w:t>
            </w:r>
          </w:p>
        </w:tc>
      </w:tr>
      <w:tr w:rsidR="00E31EDF" w:rsidRPr="00E31EDF" w14:paraId="3109F6E9"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E8174CA"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Anh</w:t>
            </w:r>
          </w:p>
        </w:tc>
        <w:tc>
          <w:tcPr>
            <w:tcW w:w="1460" w:type="dxa"/>
            <w:tcBorders>
              <w:top w:val="nil"/>
              <w:left w:val="nil"/>
              <w:bottom w:val="single" w:sz="4" w:space="0" w:color="auto"/>
              <w:right w:val="single" w:sz="4" w:space="0" w:color="auto"/>
            </w:tcBorders>
            <w:shd w:val="clear" w:color="auto" w:fill="auto"/>
            <w:noWrap/>
            <w:vAlign w:val="center"/>
            <w:hideMark/>
          </w:tcPr>
          <w:p w14:paraId="676A232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87.094</w:t>
            </w:r>
          </w:p>
        </w:tc>
        <w:tc>
          <w:tcPr>
            <w:tcW w:w="1280" w:type="dxa"/>
            <w:tcBorders>
              <w:top w:val="nil"/>
              <w:left w:val="nil"/>
              <w:bottom w:val="single" w:sz="4" w:space="0" w:color="auto"/>
              <w:right w:val="single" w:sz="4" w:space="0" w:color="auto"/>
            </w:tcBorders>
            <w:shd w:val="clear" w:color="auto" w:fill="auto"/>
            <w:noWrap/>
            <w:vAlign w:val="center"/>
            <w:hideMark/>
          </w:tcPr>
          <w:p w14:paraId="6DD36AB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62B2606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7029FD0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97.980</w:t>
            </w:r>
          </w:p>
        </w:tc>
        <w:tc>
          <w:tcPr>
            <w:tcW w:w="1120" w:type="dxa"/>
            <w:tcBorders>
              <w:top w:val="nil"/>
              <w:left w:val="nil"/>
              <w:bottom w:val="single" w:sz="4" w:space="0" w:color="auto"/>
              <w:right w:val="single" w:sz="4" w:space="0" w:color="auto"/>
            </w:tcBorders>
            <w:shd w:val="clear" w:color="auto" w:fill="auto"/>
            <w:noWrap/>
            <w:vAlign w:val="center"/>
            <w:hideMark/>
          </w:tcPr>
          <w:p w14:paraId="15DBED2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1269AB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0,46</w:t>
            </w:r>
          </w:p>
        </w:tc>
      </w:tr>
      <w:tr w:rsidR="00E31EDF" w:rsidRPr="00E31EDF" w14:paraId="595771BB"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652045C"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Indonesia</w:t>
            </w:r>
          </w:p>
        </w:tc>
        <w:tc>
          <w:tcPr>
            <w:tcW w:w="1460" w:type="dxa"/>
            <w:tcBorders>
              <w:top w:val="nil"/>
              <w:left w:val="nil"/>
              <w:bottom w:val="single" w:sz="4" w:space="0" w:color="auto"/>
              <w:right w:val="single" w:sz="4" w:space="0" w:color="auto"/>
            </w:tcBorders>
            <w:shd w:val="clear" w:color="auto" w:fill="auto"/>
            <w:noWrap/>
            <w:vAlign w:val="center"/>
            <w:hideMark/>
          </w:tcPr>
          <w:p w14:paraId="737E34B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4BB8E43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0F16D69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7A33077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41.448</w:t>
            </w:r>
          </w:p>
        </w:tc>
        <w:tc>
          <w:tcPr>
            <w:tcW w:w="1120" w:type="dxa"/>
            <w:tcBorders>
              <w:top w:val="nil"/>
              <w:left w:val="nil"/>
              <w:bottom w:val="single" w:sz="4" w:space="0" w:color="auto"/>
              <w:right w:val="single" w:sz="4" w:space="0" w:color="auto"/>
            </w:tcBorders>
            <w:shd w:val="clear" w:color="auto" w:fill="auto"/>
            <w:noWrap/>
            <w:vAlign w:val="center"/>
            <w:hideMark/>
          </w:tcPr>
          <w:p w14:paraId="12B24B4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5CFFB88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0,19</w:t>
            </w:r>
          </w:p>
        </w:tc>
      </w:tr>
      <w:tr w:rsidR="00E31EDF" w:rsidRPr="00E31EDF" w14:paraId="6989F61B"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AB2E67B"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Ai Cập</w:t>
            </w:r>
          </w:p>
        </w:tc>
        <w:tc>
          <w:tcPr>
            <w:tcW w:w="1460" w:type="dxa"/>
            <w:tcBorders>
              <w:top w:val="nil"/>
              <w:left w:val="nil"/>
              <w:bottom w:val="single" w:sz="4" w:space="0" w:color="auto"/>
              <w:right w:val="single" w:sz="4" w:space="0" w:color="auto"/>
            </w:tcBorders>
            <w:shd w:val="clear" w:color="auto" w:fill="auto"/>
            <w:noWrap/>
            <w:vAlign w:val="center"/>
            <w:hideMark/>
          </w:tcPr>
          <w:p w14:paraId="0C40C47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2BBDE38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2ECE3A7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38A49B5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1.800</w:t>
            </w:r>
          </w:p>
        </w:tc>
        <w:tc>
          <w:tcPr>
            <w:tcW w:w="1120" w:type="dxa"/>
            <w:tcBorders>
              <w:top w:val="nil"/>
              <w:left w:val="nil"/>
              <w:bottom w:val="single" w:sz="4" w:space="0" w:color="auto"/>
              <w:right w:val="single" w:sz="4" w:space="0" w:color="auto"/>
            </w:tcBorders>
            <w:shd w:val="clear" w:color="auto" w:fill="auto"/>
            <w:noWrap/>
            <w:vAlign w:val="center"/>
            <w:hideMark/>
          </w:tcPr>
          <w:p w14:paraId="1DE89C2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7FBBFA9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0,01</w:t>
            </w:r>
          </w:p>
        </w:tc>
      </w:tr>
      <w:tr w:rsidR="00E31EDF" w:rsidRPr="00E31EDF" w14:paraId="1B424B13"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CB355ED"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Ghinê</w:t>
            </w:r>
          </w:p>
        </w:tc>
        <w:tc>
          <w:tcPr>
            <w:tcW w:w="1460" w:type="dxa"/>
            <w:tcBorders>
              <w:top w:val="nil"/>
              <w:left w:val="nil"/>
              <w:bottom w:val="single" w:sz="4" w:space="0" w:color="auto"/>
              <w:right w:val="single" w:sz="4" w:space="0" w:color="auto"/>
            </w:tcBorders>
            <w:shd w:val="clear" w:color="auto" w:fill="auto"/>
            <w:noWrap/>
            <w:vAlign w:val="center"/>
            <w:hideMark/>
          </w:tcPr>
          <w:p w14:paraId="36F4696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597D25A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311B6F0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04806D0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734</w:t>
            </w:r>
          </w:p>
        </w:tc>
        <w:tc>
          <w:tcPr>
            <w:tcW w:w="1120" w:type="dxa"/>
            <w:tcBorders>
              <w:top w:val="nil"/>
              <w:left w:val="nil"/>
              <w:bottom w:val="single" w:sz="4" w:space="0" w:color="auto"/>
              <w:right w:val="single" w:sz="4" w:space="0" w:color="auto"/>
            </w:tcBorders>
            <w:shd w:val="clear" w:color="auto" w:fill="auto"/>
            <w:noWrap/>
            <w:vAlign w:val="center"/>
            <w:hideMark/>
          </w:tcPr>
          <w:p w14:paraId="4DE3E34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A9257E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0,00</w:t>
            </w:r>
          </w:p>
        </w:tc>
      </w:tr>
      <w:tr w:rsidR="00E31EDF" w:rsidRPr="00E31EDF" w14:paraId="1603A5A1"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946E6CD" w14:textId="77777777" w:rsidR="00E31EDF" w:rsidRPr="00E31EDF" w:rsidRDefault="00E31EDF" w:rsidP="00E31EDF">
            <w:pPr>
              <w:rPr>
                <w:rFonts w:eastAsia="Times New Roman"/>
                <w:b/>
                <w:bCs/>
                <w:i/>
                <w:iCs/>
                <w:color w:val="000000"/>
                <w:sz w:val="22"/>
                <w:szCs w:val="22"/>
              </w:rPr>
            </w:pPr>
            <w:r w:rsidRPr="00E31EDF">
              <w:rPr>
                <w:rFonts w:eastAsia="Times New Roman"/>
                <w:b/>
                <w:bCs/>
                <w:i/>
                <w:iCs/>
                <w:color w:val="000000"/>
                <w:sz w:val="22"/>
                <w:szCs w:val="22"/>
              </w:rPr>
              <w:t>Đệm và gioăng làm bằng kim loại</w:t>
            </w:r>
          </w:p>
        </w:tc>
        <w:tc>
          <w:tcPr>
            <w:tcW w:w="1460" w:type="dxa"/>
            <w:tcBorders>
              <w:top w:val="nil"/>
              <w:left w:val="nil"/>
              <w:bottom w:val="single" w:sz="4" w:space="0" w:color="auto"/>
              <w:right w:val="single" w:sz="4" w:space="0" w:color="auto"/>
            </w:tcBorders>
            <w:shd w:val="clear" w:color="auto" w:fill="auto"/>
            <w:noWrap/>
            <w:vAlign w:val="center"/>
            <w:hideMark/>
          </w:tcPr>
          <w:p w14:paraId="10112A95"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1.513.252</w:t>
            </w:r>
          </w:p>
        </w:tc>
        <w:tc>
          <w:tcPr>
            <w:tcW w:w="1280" w:type="dxa"/>
            <w:tcBorders>
              <w:top w:val="nil"/>
              <w:left w:val="nil"/>
              <w:bottom w:val="single" w:sz="4" w:space="0" w:color="auto"/>
              <w:right w:val="single" w:sz="4" w:space="0" w:color="auto"/>
            </w:tcBorders>
            <w:shd w:val="clear" w:color="auto" w:fill="auto"/>
            <w:noWrap/>
            <w:vAlign w:val="center"/>
            <w:hideMark/>
          </w:tcPr>
          <w:p w14:paraId="7D9B3D03"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-17,40</w:t>
            </w:r>
          </w:p>
        </w:tc>
        <w:tc>
          <w:tcPr>
            <w:tcW w:w="1206" w:type="dxa"/>
            <w:tcBorders>
              <w:top w:val="nil"/>
              <w:left w:val="nil"/>
              <w:bottom w:val="single" w:sz="4" w:space="0" w:color="auto"/>
              <w:right w:val="single" w:sz="4" w:space="0" w:color="auto"/>
            </w:tcBorders>
            <w:shd w:val="clear" w:color="auto" w:fill="auto"/>
            <w:noWrap/>
            <w:vAlign w:val="center"/>
            <w:hideMark/>
          </w:tcPr>
          <w:p w14:paraId="4780A6B5"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40,83</w:t>
            </w:r>
          </w:p>
        </w:tc>
        <w:tc>
          <w:tcPr>
            <w:tcW w:w="1620" w:type="dxa"/>
            <w:tcBorders>
              <w:top w:val="nil"/>
              <w:left w:val="nil"/>
              <w:bottom w:val="single" w:sz="4" w:space="0" w:color="auto"/>
              <w:right w:val="single" w:sz="4" w:space="0" w:color="auto"/>
            </w:tcBorders>
            <w:shd w:val="clear" w:color="auto" w:fill="auto"/>
            <w:noWrap/>
            <w:vAlign w:val="center"/>
            <w:hideMark/>
          </w:tcPr>
          <w:p w14:paraId="2D884918"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15.739.218</w:t>
            </w:r>
          </w:p>
        </w:tc>
        <w:tc>
          <w:tcPr>
            <w:tcW w:w="1120" w:type="dxa"/>
            <w:tcBorders>
              <w:top w:val="nil"/>
              <w:left w:val="nil"/>
              <w:bottom w:val="single" w:sz="4" w:space="0" w:color="auto"/>
              <w:right w:val="single" w:sz="4" w:space="0" w:color="auto"/>
            </w:tcBorders>
            <w:shd w:val="clear" w:color="auto" w:fill="auto"/>
            <w:noWrap/>
            <w:vAlign w:val="center"/>
            <w:hideMark/>
          </w:tcPr>
          <w:p w14:paraId="6068E14D"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3,14</w:t>
            </w:r>
          </w:p>
        </w:tc>
        <w:tc>
          <w:tcPr>
            <w:tcW w:w="974" w:type="dxa"/>
            <w:tcBorders>
              <w:top w:val="nil"/>
              <w:left w:val="nil"/>
              <w:bottom w:val="single" w:sz="4" w:space="0" w:color="auto"/>
              <w:right w:val="single" w:sz="4" w:space="0" w:color="auto"/>
            </w:tcBorders>
            <w:shd w:val="clear" w:color="auto" w:fill="auto"/>
            <w:noWrap/>
            <w:vAlign w:val="center"/>
            <w:hideMark/>
          </w:tcPr>
          <w:p w14:paraId="32984108"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100,00</w:t>
            </w:r>
          </w:p>
        </w:tc>
      </w:tr>
      <w:tr w:rsidR="00E31EDF" w:rsidRPr="00E31EDF" w14:paraId="3A877CEA"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4F5BD2C"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Hàn Quốc</w:t>
            </w:r>
          </w:p>
        </w:tc>
        <w:tc>
          <w:tcPr>
            <w:tcW w:w="1460" w:type="dxa"/>
            <w:tcBorders>
              <w:top w:val="nil"/>
              <w:left w:val="nil"/>
              <w:bottom w:val="single" w:sz="4" w:space="0" w:color="auto"/>
              <w:right w:val="single" w:sz="4" w:space="0" w:color="auto"/>
            </w:tcBorders>
            <w:shd w:val="clear" w:color="auto" w:fill="auto"/>
            <w:noWrap/>
            <w:vAlign w:val="center"/>
            <w:hideMark/>
          </w:tcPr>
          <w:p w14:paraId="026716D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281.966</w:t>
            </w:r>
          </w:p>
        </w:tc>
        <w:tc>
          <w:tcPr>
            <w:tcW w:w="1280" w:type="dxa"/>
            <w:tcBorders>
              <w:top w:val="nil"/>
              <w:left w:val="nil"/>
              <w:bottom w:val="single" w:sz="4" w:space="0" w:color="auto"/>
              <w:right w:val="single" w:sz="4" w:space="0" w:color="auto"/>
            </w:tcBorders>
            <w:shd w:val="clear" w:color="auto" w:fill="auto"/>
            <w:noWrap/>
            <w:vAlign w:val="center"/>
            <w:hideMark/>
          </w:tcPr>
          <w:p w14:paraId="47E4892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-40,35</w:t>
            </w:r>
          </w:p>
        </w:tc>
        <w:tc>
          <w:tcPr>
            <w:tcW w:w="1206" w:type="dxa"/>
            <w:tcBorders>
              <w:top w:val="nil"/>
              <w:left w:val="nil"/>
              <w:bottom w:val="single" w:sz="4" w:space="0" w:color="auto"/>
              <w:right w:val="single" w:sz="4" w:space="0" w:color="auto"/>
            </w:tcBorders>
            <w:shd w:val="clear" w:color="auto" w:fill="auto"/>
            <w:noWrap/>
            <w:vAlign w:val="center"/>
            <w:hideMark/>
          </w:tcPr>
          <w:p w14:paraId="256F775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403,03</w:t>
            </w:r>
          </w:p>
        </w:tc>
        <w:tc>
          <w:tcPr>
            <w:tcW w:w="1620" w:type="dxa"/>
            <w:tcBorders>
              <w:top w:val="nil"/>
              <w:left w:val="nil"/>
              <w:bottom w:val="single" w:sz="4" w:space="0" w:color="auto"/>
              <w:right w:val="single" w:sz="4" w:space="0" w:color="auto"/>
            </w:tcBorders>
            <w:shd w:val="clear" w:color="auto" w:fill="auto"/>
            <w:noWrap/>
            <w:vAlign w:val="center"/>
            <w:hideMark/>
          </w:tcPr>
          <w:p w14:paraId="404215F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3.639.878</w:t>
            </w:r>
          </w:p>
        </w:tc>
        <w:tc>
          <w:tcPr>
            <w:tcW w:w="1120" w:type="dxa"/>
            <w:tcBorders>
              <w:top w:val="nil"/>
              <w:left w:val="nil"/>
              <w:bottom w:val="single" w:sz="4" w:space="0" w:color="auto"/>
              <w:right w:val="single" w:sz="4" w:space="0" w:color="auto"/>
            </w:tcBorders>
            <w:shd w:val="clear" w:color="auto" w:fill="auto"/>
            <w:noWrap/>
            <w:vAlign w:val="center"/>
            <w:hideMark/>
          </w:tcPr>
          <w:p w14:paraId="4251FBB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233,24</w:t>
            </w:r>
          </w:p>
        </w:tc>
        <w:tc>
          <w:tcPr>
            <w:tcW w:w="974" w:type="dxa"/>
            <w:tcBorders>
              <w:top w:val="nil"/>
              <w:left w:val="nil"/>
              <w:bottom w:val="single" w:sz="4" w:space="0" w:color="auto"/>
              <w:right w:val="single" w:sz="4" w:space="0" w:color="auto"/>
            </w:tcBorders>
            <w:shd w:val="clear" w:color="auto" w:fill="auto"/>
            <w:noWrap/>
            <w:vAlign w:val="center"/>
            <w:hideMark/>
          </w:tcPr>
          <w:p w14:paraId="5E31E0B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23,13</w:t>
            </w:r>
          </w:p>
        </w:tc>
      </w:tr>
      <w:tr w:rsidR="00E31EDF" w:rsidRPr="00E31EDF" w14:paraId="5750F5FB"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ACFF711"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Đài Loan</w:t>
            </w:r>
          </w:p>
        </w:tc>
        <w:tc>
          <w:tcPr>
            <w:tcW w:w="1460" w:type="dxa"/>
            <w:tcBorders>
              <w:top w:val="nil"/>
              <w:left w:val="nil"/>
              <w:bottom w:val="single" w:sz="4" w:space="0" w:color="auto"/>
              <w:right w:val="single" w:sz="4" w:space="0" w:color="auto"/>
            </w:tcBorders>
            <w:shd w:val="clear" w:color="auto" w:fill="auto"/>
            <w:noWrap/>
            <w:vAlign w:val="center"/>
            <w:hideMark/>
          </w:tcPr>
          <w:p w14:paraId="1746541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295.429</w:t>
            </w:r>
          </w:p>
        </w:tc>
        <w:tc>
          <w:tcPr>
            <w:tcW w:w="1280" w:type="dxa"/>
            <w:tcBorders>
              <w:top w:val="nil"/>
              <w:left w:val="nil"/>
              <w:bottom w:val="single" w:sz="4" w:space="0" w:color="auto"/>
              <w:right w:val="single" w:sz="4" w:space="0" w:color="auto"/>
            </w:tcBorders>
            <w:shd w:val="clear" w:color="auto" w:fill="auto"/>
            <w:noWrap/>
            <w:vAlign w:val="center"/>
            <w:hideMark/>
          </w:tcPr>
          <w:p w14:paraId="0015D00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-18,85</w:t>
            </w:r>
          </w:p>
        </w:tc>
        <w:tc>
          <w:tcPr>
            <w:tcW w:w="1206" w:type="dxa"/>
            <w:tcBorders>
              <w:top w:val="nil"/>
              <w:left w:val="nil"/>
              <w:bottom w:val="single" w:sz="4" w:space="0" w:color="auto"/>
              <w:right w:val="single" w:sz="4" w:space="0" w:color="auto"/>
            </w:tcBorders>
            <w:shd w:val="clear" w:color="auto" w:fill="auto"/>
            <w:noWrap/>
            <w:vAlign w:val="center"/>
            <w:hideMark/>
          </w:tcPr>
          <w:p w14:paraId="5FD9665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-16,06</w:t>
            </w:r>
          </w:p>
        </w:tc>
        <w:tc>
          <w:tcPr>
            <w:tcW w:w="1620" w:type="dxa"/>
            <w:tcBorders>
              <w:top w:val="nil"/>
              <w:left w:val="nil"/>
              <w:bottom w:val="single" w:sz="4" w:space="0" w:color="auto"/>
              <w:right w:val="single" w:sz="4" w:space="0" w:color="auto"/>
            </w:tcBorders>
            <w:shd w:val="clear" w:color="auto" w:fill="auto"/>
            <w:noWrap/>
            <w:vAlign w:val="center"/>
            <w:hideMark/>
          </w:tcPr>
          <w:p w14:paraId="323714D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3.570.512</w:t>
            </w:r>
          </w:p>
        </w:tc>
        <w:tc>
          <w:tcPr>
            <w:tcW w:w="1120" w:type="dxa"/>
            <w:tcBorders>
              <w:top w:val="nil"/>
              <w:left w:val="nil"/>
              <w:bottom w:val="single" w:sz="4" w:space="0" w:color="auto"/>
              <w:right w:val="single" w:sz="4" w:space="0" w:color="auto"/>
            </w:tcBorders>
            <w:shd w:val="clear" w:color="auto" w:fill="auto"/>
            <w:noWrap/>
            <w:vAlign w:val="center"/>
            <w:hideMark/>
          </w:tcPr>
          <w:p w14:paraId="0627FE7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95,60</w:t>
            </w:r>
          </w:p>
        </w:tc>
        <w:tc>
          <w:tcPr>
            <w:tcW w:w="974" w:type="dxa"/>
            <w:tcBorders>
              <w:top w:val="nil"/>
              <w:left w:val="nil"/>
              <w:bottom w:val="single" w:sz="4" w:space="0" w:color="auto"/>
              <w:right w:val="single" w:sz="4" w:space="0" w:color="auto"/>
            </w:tcBorders>
            <w:shd w:val="clear" w:color="auto" w:fill="auto"/>
            <w:noWrap/>
            <w:vAlign w:val="center"/>
            <w:hideMark/>
          </w:tcPr>
          <w:p w14:paraId="4759B3B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22,69</w:t>
            </w:r>
          </w:p>
        </w:tc>
      </w:tr>
      <w:tr w:rsidR="00E31EDF" w:rsidRPr="00E31EDF" w14:paraId="21232FE9"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7F99159"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Nhật Bản</w:t>
            </w:r>
          </w:p>
        </w:tc>
        <w:tc>
          <w:tcPr>
            <w:tcW w:w="1460" w:type="dxa"/>
            <w:tcBorders>
              <w:top w:val="nil"/>
              <w:left w:val="nil"/>
              <w:bottom w:val="single" w:sz="4" w:space="0" w:color="auto"/>
              <w:right w:val="single" w:sz="4" w:space="0" w:color="auto"/>
            </w:tcBorders>
            <w:shd w:val="clear" w:color="auto" w:fill="auto"/>
            <w:noWrap/>
            <w:vAlign w:val="center"/>
            <w:hideMark/>
          </w:tcPr>
          <w:p w14:paraId="1C49E42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376.359</w:t>
            </w:r>
          </w:p>
        </w:tc>
        <w:tc>
          <w:tcPr>
            <w:tcW w:w="1280" w:type="dxa"/>
            <w:tcBorders>
              <w:top w:val="nil"/>
              <w:left w:val="nil"/>
              <w:bottom w:val="single" w:sz="4" w:space="0" w:color="auto"/>
              <w:right w:val="single" w:sz="4" w:space="0" w:color="auto"/>
            </w:tcBorders>
            <w:shd w:val="clear" w:color="auto" w:fill="auto"/>
            <w:noWrap/>
            <w:vAlign w:val="center"/>
            <w:hideMark/>
          </w:tcPr>
          <w:p w14:paraId="59C206A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0,88</w:t>
            </w:r>
          </w:p>
        </w:tc>
        <w:tc>
          <w:tcPr>
            <w:tcW w:w="1206" w:type="dxa"/>
            <w:tcBorders>
              <w:top w:val="nil"/>
              <w:left w:val="nil"/>
              <w:bottom w:val="single" w:sz="4" w:space="0" w:color="auto"/>
              <w:right w:val="single" w:sz="4" w:space="0" w:color="auto"/>
            </w:tcBorders>
            <w:shd w:val="clear" w:color="auto" w:fill="auto"/>
            <w:noWrap/>
            <w:vAlign w:val="center"/>
            <w:hideMark/>
          </w:tcPr>
          <w:p w14:paraId="0385284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91,65</w:t>
            </w:r>
          </w:p>
        </w:tc>
        <w:tc>
          <w:tcPr>
            <w:tcW w:w="1620" w:type="dxa"/>
            <w:tcBorders>
              <w:top w:val="nil"/>
              <w:left w:val="nil"/>
              <w:bottom w:val="single" w:sz="4" w:space="0" w:color="auto"/>
              <w:right w:val="single" w:sz="4" w:space="0" w:color="auto"/>
            </w:tcBorders>
            <w:shd w:val="clear" w:color="auto" w:fill="auto"/>
            <w:noWrap/>
            <w:vAlign w:val="center"/>
            <w:hideMark/>
          </w:tcPr>
          <w:p w14:paraId="2666105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3.330.319</w:t>
            </w:r>
          </w:p>
        </w:tc>
        <w:tc>
          <w:tcPr>
            <w:tcW w:w="1120" w:type="dxa"/>
            <w:tcBorders>
              <w:top w:val="nil"/>
              <w:left w:val="nil"/>
              <w:bottom w:val="single" w:sz="4" w:space="0" w:color="auto"/>
              <w:right w:val="single" w:sz="4" w:space="0" w:color="auto"/>
            </w:tcBorders>
            <w:shd w:val="clear" w:color="auto" w:fill="auto"/>
            <w:noWrap/>
            <w:vAlign w:val="center"/>
            <w:hideMark/>
          </w:tcPr>
          <w:p w14:paraId="348CD0F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-28,12</w:t>
            </w:r>
          </w:p>
        </w:tc>
        <w:tc>
          <w:tcPr>
            <w:tcW w:w="974" w:type="dxa"/>
            <w:tcBorders>
              <w:top w:val="nil"/>
              <w:left w:val="nil"/>
              <w:bottom w:val="single" w:sz="4" w:space="0" w:color="auto"/>
              <w:right w:val="single" w:sz="4" w:space="0" w:color="auto"/>
            </w:tcBorders>
            <w:shd w:val="clear" w:color="auto" w:fill="auto"/>
            <w:noWrap/>
            <w:vAlign w:val="center"/>
            <w:hideMark/>
          </w:tcPr>
          <w:p w14:paraId="1938550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21,16</w:t>
            </w:r>
          </w:p>
        </w:tc>
      </w:tr>
      <w:tr w:rsidR="00E31EDF" w:rsidRPr="00E31EDF" w14:paraId="0E6F1C88"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DF1B7DD"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Đức</w:t>
            </w:r>
          </w:p>
        </w:tc>
        <w:tc>
          <w:tcPr>
            <w:tcW w:w="1460" w:type="dxa"/>
            <w:tcBorders>
              <w:top w:val="nil"/>
              <w:left w:val="nil"/>
              <w:bottom w:val="single" w:sz="4" w:space="0" w:color="auto"/>
              <w:right w:val="single" w:sz="4" w:space="0" w:color="auto"/>
            </w:tcBorders>
            <w:shd w:val="clear" w:color="auto" w:fill="auto"/>
            <w:noWrap/>
            <w:vAlign w:val="center"/>
            <w:hideMark/>
          </w:tcPr>
          <w:p w14:paraId="1D27784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158.014</w:t>
            </w:r>
          </w:p>
        </w:tc>
        <w:tc>
          <w:tcPr>
            <w:tcW w:w="1280" w:type="dxa"/>
            <w:tcBorders>
              <w:top w:val="nil"/>
              <w:left w:val="nil"/>
              <w:bottom w:val="single" w:sz="4" w:space="0" w:color="auto"/>
              <w:right w:val="single" w:sz="4" w:space="0" w:color="auto"/>
            </w:tcBorders>
            <w:shd w:val="clear" w:color="auto" w:fill="auto"/>
            <w:noWrap/>
            <w:vAlign w:val="center"/>
            <w:hideMark/>
          </w:tcPr>
          <w:p w14:paraId="0E3EBB6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-19,26</w:t>
            </w:r>
          </w:p>
        </w:tc>
        <w:tc>
          <w:tcPr>
            <w:tcW w:w="1206" w:type="dxa"/>
            <w:tcBorders>
              <w:top w:val="nil"/>
              <w:left w:val="nil"/>
              <w:bottom w:val="single" w:sz="4" w:space="0" w:color="auto"/>
              <w:right w:val="single" w:sz="4" w:space="0" w:color="auto"/>
            </w:tcBorders>
            <w:shd w:val="clear" w:color="auto" w:fill="auto"/>
            <w:noWrap/>
            <w:vAlign w:val="center"/>
            <w:hideMark/>
          </w:tcPr>
          <w:p w14:paraId="17A71B7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109,68</w:t>
            </w:r>
          </w:p>
        </w:tc>
        <w:tc>
          <w:tcPr>
            <w:tcW w:w="1620" w:type="dxa"/>
            <w:tcBorders>
              <w:top w:val="nil"/>
              <w:left w:val="nil"/>
              <w:bottom w:val="single" w:sz="4" w:space="0" w:color="auto"/>
              <w:right w:val="single" w:sz="4" w:space="0" w:color="auto"/>
            </w:tcBorders>
            <w:shd w:val="clear" w:color="auto" w:fill="auto"/>
            <w:noWrap/>
            <w:vAlign w:val="center"/>
            <w:hideMark/>
          </w:tcPr>
          <w:p w14:paraId="00D5193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1.090.072</w:t>
            </w:r>
          </w:p>
        </w:tc>
        <w:tc>
          <w:tcPr>
            <w:tcW w:w="1120" w:type="dxa"/>
            <w:tcBorders>
              <w:top w:val="nil"/>
              <w:left w:val="nil"/>
              <w:bottom w:val="single" w:sz="4" w:space="0" w:color="auto"/>
              <w:right w:val="single" w:sz="4" w:space="0" w:color="auto"/>
            </w:tcBorders>
            <w:shd w:val="clear" w:color="auto" w:fill="auto"/>
            <w:noWrap/>
            <w:vAlign w:val="center"/>
            <w:hideMark/>
          </w:tcPr>
          <w:p w14:paraId="0A35384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13,62</w:t>
            </w:r>
          </w:p>
        </w:tc>
        <w:tc>
          <w:tcPr>
            <w:tcW w:w="974" w:type="dxa"/>
            <w:tcBorders>
              <w:top w:val="nil"/>
              <w:left w:val="nil"/>
              <w:bottom w:val="single" w:sz="4" w:space="0" w:color="auto"/>
              <w:right w:val="single" w:sz="4" w:space="0" w:color="auto"/>
            </w:tcBorders>
            <w:shd w:val="clear" w:color="auto" w:fill="auto"/>
            <w:noWrap/>
            <w:vAlign w:val="center"/>
            <w:hideMark/>
          </w:tcPr>
          <w:p w14:paraId="36BD122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6,93</w:t>
            </w:r>
          </w:p>
        </w:tc>
      </w:tr>
      <w:tr w:rsidR="00E31EDF" w:rsidRPr="00E31EDF" w14:paraId="67D678B1"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7A656D6"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Trung Quốc</w:t>
            </w:r>
          </w:p>
        </w:tc>
        <w:tc>
          <w:tcPr>
            <w:tcW w:w="1460" w:type="dxa"/>
            <w:tcBorders>
              <w:top w:val="nil"/>
              <w:left w:val="nil"/>
              <w:bottom w:val="single" w:sz="4" w:space="0" w:color="auto"/>
              <w:right w:val="single" w:sz="4" w:space="0" w:color="auto"/>
            </w:tcBorders>
            <w:shd w:val="clear" w:color="auto" w:fill="auto"/>
            <w:noWrap/>
            <w:vAlign w:val="center"/>
            <w:hideMark/>
          </w:tcPr>
          <w:p w14:paraId="235E29E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93.086</w:t>
            </w:r>
          </w:p>
        </w:tc>
        <w:tc>
          <w:tcPr>
            <w:tcW w:w="1280" w:type="dxa"/>
            <w:tcBorders>
              <w:top w:val="nil"/>
              <w:left w:val="nil"/>
              <w:bottom w:val="single" w:sz="4" w:space="0" w:color="auto"/>
              <w:right w:val="single" w:sz="4" w:space="0" w:color="auto"/>
            </w:tcBorders>
            <w:shd w:val="clear" w:color="auto" w:fill="auto"/>
            <w:noWrap/>
            <w:vAlign w:val="center"/>
            <w:hideMark/>
          </w:tcPr>
          <w:p w14:paraId="6E798A4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0,35</w:t>
            </w:r>
          </w:p>
        </w:tc>
        <w:tc>
          <w:tcPr>
            <w:tcW w:w="1206" w:type="dxa"/>
            <w:tcBorders>
              <w:top w:val="nil"/>
              <w:left w:val="nil"/>
              <w:bottom w:val="single" w:sz="4" w:space="0" w:color="auto"/>
              <w:right w:val="single" w:sz="4" w:space="0" w:color="auto"/>
            </w:tcBorders>
            <w:shd w:val="clear" w:color="auto" w:fill="auto"/>
            <w:noWrap/>
            <w:vAlign w:val="center"/>
            <w:hideMark/>
          </w:tcPr>
          <w:p w14:paraId="47BADB6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21,00</w:t>
            </w:r>
          </w:p>
        </w:tc>
        <w:tc>
          <w:tcPr>
            <w:tcW w:w="1620" w:type="dxa"/>
            <w:tcBorders>
              <w:top w:val="nil"/>
              <w:left w:val="nil"/>
              <w:bottom w:val="single" w:sz="4" w:space="0" w:color="auto"/>
              <w:right w:val="single" w:sz="4" w:space="0" w:color="auto"/>
            </w:tcBorders>
            <w:shd w:val="clear" w:color="auto" w:fill="auto"/>
            <w:noWrap/>
            <w:vAlign w:val="center"/>
            <w:hideMark/>
          </w:tcPr>
          <w:p w14:paraId="6680B46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895.017</w:t>
            </w:r>
          </w:p>
        </w:tc>
        <w:tc>
          <w:tcPr>
            <w:tcW w:w="1120" w:type="dxa"/>
            <w:tcBorders>
              <w:top w:val="nil"/>
              <w:left w:val="nil"/>
              <w:bottom w:val="single" w:sz="4" w:space="0" w:color="auto"/>
              <w:right w:val="single" w:sz="4" w:space="0" w:color="auto"/>
            </w:tcBorders>
            <w:shd w:val="clear" w:color="auto" w:fill="auto"/>
            <w:noWrap/>
            <w:vAlign w:val="center"/>
            <w:hideMark/>
          </w:tcPr>
          <w:p w14:paraId="729571B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92,63</w:t>
            </w:r>
          </w:p>
        </w:tc>
        <w:tc>
          <w:tcPr>
            <w:tcW w:w="974" w:type="dxa"/>
            <w:tcBorders>
              <w:top w:val="nil"/>
              <w:left w:val="nil"/>
              <w:bottom w:val="single" w:sz="4" w:space="0" w:color="auto"/>
              <w:right w:val="single" w:sz="4" w:space="0" w:color="auto"/>
            </w:tcBorders>
            <w:shd w:val="clear" w:color="auto" w:fill="auto"/>
            <w:noWrap/>
            <w:vAlign w:val="center"/>
            <w:hideMark/>
          </w:tcPr>
          <w:p w14:paraId="6A37557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5,69</w:t>
            </w:r>
          </w:p>
        </w:tc>
      </w:tr>
      <w:tr w:rsidR="00E31EDF" w:rsidRPr="00E31EDF" w14:paraId="58947ED2"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9E0FC90"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Thái Lan</w:t>
            </w:r>
          </w:p>
        </w:tc>
        <w:tc>
          <w:tcPr>
            <w:tcW w:w="1460" w:type="dxa"/>
            <w:tcBorders>
              <w:top w:val="nil"/>
              <w:left w:val="nil"/>
              <w:bottom w:val="single" w:sz="4" w:space="0" w:color="auto"/>
              <w:right w:val="single" w:sz="4" w:space="0" w:color="auto"/>
            </w:tcBorders>
            <w:shd w:val="clear" w:color="auto" w:fill="auto"/>
            <w:noWrap/>
            <w:vAlign w:val="center"/>
            <w:hideMark/>
          </w:tcPr>
          <w:p w14:paraId="3745E71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86.841</w:t>
            </w:r>
          </w:p>
        </w:tc>
        <w:tc>
          <w:tcPr>
            <w:tcW w:w="1280" w:type="dxa"/>
            <w:tcBorders>
              <w:top w:val="nil"/>
              <w:left w:val="nil"/>
              <w:bottom w:val="single" w:sz="4" w:space="0" w:color="auto"/>
              <w:right w:val="single" w:sz="4" w:space="0" w:color="auto"/>
            </w:tcBorders>
            <w:shd w:val="clear" w:color="auto" w:fill="auto"/>
            <w:noWrap/>
            <w:vAlign w:val="center"/>
            <w:hideMark/>
          </w:tcPr>
          <w:p w14:paraId="0FC05CB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-9,47</w:t>
            </w:r>
          </w:p>
        </w:tc>
        <w:tc>
          <w:tcPr>
            <w:tcW w:w="1206" w:type="dxa"/>
            <w:tcBorders>
              <w:top w:val="nil"/>
              <w:left w:val="nil"/>
              <w:bottom w:val="single" w:sz="4" w:space="0" w:color="auto"/>
              <w:right w:val="single" w:sz="4" w:space="0" w:color="auto"/>
            </w:tcBorders>
            <w:shd w:val="clear" w:color="auto" w:fill="auto"/>
            <w:noWrap/>
            <w:vAlign w:val="center"/>
            <w:hideMark/>
          </w:tcPr>
          <w:p w14:paraId="61B0B04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-50,62</w:t>
            </w:r>
          </w:p>
        </w:tc>
        <w:tc>
          <w:tcPr>
            <w:tcW w:w="1620" w:type="dxa"/>
            <w:tcBorders>
              <w:top w:val="nil"/>
              <w:left w:val="nil"/>
              <w:bottom w:val="single" w:sz="4" w:space="0" w:color="auto"/>
              <w:right w:val="single" w:sz="4" w:space="0" w:color="auto"/>
            </w:tcBorders>
            <w:shd w:val="clear" w:color="auto" w:fill="auto"/>
            <w:noWrap/>
            <w:vAlign w:val="center"/>
            <w:hideMark/>
          </w:tcPr>
          <w:p w14:paraId="526702D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792.935</w:t>
            </w:r>
          </w:p>
        </w:tc>
        <w:tc>
          <w:tcPr>
            <w:tcW w:w="1120" w:type="dxa"/>
            <w:tcBorders>
              <w:top w:val="nil"/>
              <w:left w:val="nil"/>
              <w:bottom w:val="single" w:sz="4" w:space="0" w:color="auto"/>
              <w:right w:val="single" w:sz="4" w:space="0" w:color="auto"/>
            </w:tcBorders>
            <w:shd w:val="clear" w:color="auto" w:fill="auto"/>
            <w:noWrap/>
            <w:vAlign w:val="center"/>
            <w:hideMark/>
          </w:tcPr>
          <w:p w14:paraId="54E589D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-74,62</w:t>
            </w:r>
          </w:p>
        </w:tc>
        <w:tc>
          <w:tcPr>
            <w:tcW w:w="974" w:type="dxa"/>
            <w:tcBorders>
              <w:top w:val="nil"/>
              <w:left w:val="nil"/>
              <w:bottom w:val="single" w:sz="4" w:space="0" w:color="auto"/>
              <w:right w:val="single" w:sz="4" w:space="0" w:color="auto"/>
            </w:tcBorders>
            <w:shd w:val="clear" w:color="auto" w:fill="auto"/>
            <w:noWrap/>
            <w:vAlign w:val="center"/>
            <w:hideMark/>
          </w:tcPr>
          <w:p w14:paraId="04E4CCE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5,04</w:t>
            </w:r>
          </w:p>
        </w:tc>
      </w:tr>
      <w:tr w:rsidR="00E31EDF" w:rsidRPr="00E31EDF" w14:paraId="54918070"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3D22923"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Mỹ</w:t>
            </w:r>
          </w:p>
        </w:tc>
        <w:tc>
          <w:tcPr>
            <w:tcW w:w="1460" w:type="dxa"/>
            <w:tcBorders>
              <w:top w:val="nil"/>
              <w:left w:val="nil"/>
              <w:bottom w:val="single" w:sz="4" w:space="0" w:color="auto"/>
              <w:right w:val="single" w:sz="4" w:space="0" w:color="auto"/>
            </w:tcBorders>
            <w:shd w:val="clear" w:color="auto" w:fill="auto"/>
            <w:noWrap/>
            <w:vAlign w:val="center"/>
            <w:hideMark/>
          </w:tcPr>
          <w:p w14:paraId="4080FE4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41.315</w:t>
            </w:r>
          </w:p>
        </w:tc>
        <w:tc>
          <w:tcPr>
            <w:tcW w:w="1280" w:type="dxa"/>
            <w:tcBorders>
              <w:top w:val="nil"/>
              <w:left w:val="nil"/>
              <w:bottom w:val="single" w:sz="4" w:space="0" w:color="auto"/>
              <w:right w:val="single" w:sz="4" w:space="0" w:color="auto"/>
            </w:tcBorders>
            <w:shd w:val="clear" w:color="auto" w:fill="auto"/>
            <w:noWrap/>
            <w:vAlign w:val="center"/>
            <w:hideMark/>
          </w:tcPr>
          <w:p w14:paraId="2FA8C0F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-63,93</w:t>
            </w:r>
          </w:p>
        </w:tc>
        <w:tc>
          <w:tcPr>
            <w:tcW w:w="1206" w:type="dxa"/>
            <w:tcBorders>
              <w:top w:val="nil"/>
              <w:left w:val="nil"/>
              <w:bottom w:val="single" w:sz="4" w:space="0" w:color="auto"/>
              <w:right w:val="single" w:sz="4" w:space="0" w:color="auto"/>
            </w:tcBorders>
            <w:shd w:val="clear" w:color="auto" w:fill="auto"/>
            <w:noWrap/>
            <w:vAlign w:val="center"/>
            <w:hideMark/>
          </w:tcPr>
          <w:p w14:paraId="77FF9A4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-7,65</w:t>
            </w:r>
          </w:p>
        </w:tc>
        <w:tc>
          <w:tcPr>
            <w:tcW w:w="1620" w:type="dxa"/>
            <w:tcBorders>
              <w:top w:val="nil"/>
              <w:left w:val="nil"/>
              <w:bottom w:val="single" w:sz="4" w:space="0" w:color="auto"/>
              <w:right w:val="single" w:sz="4" w:space="0" w:color="auto"/>
            </w:tcBorders>
            <w:shd w:val="clear" w:color="auto" w:fill="auto"/>
            <w:noWrap/>
            <w:vAlign w:val="center"/>
            <w:hideMark/>
          </w:tcPr>
          <w:p w14:paraId="23CE416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504.219</w:t>
            </w:r>
          </w:p>
        </w:tc>
        <w:tc>
          <w:tcPr>
            <w:tcW w:w="1120" w:type="dxa"/>
            <w:tcBorders>
              <w:top w:val="nil"/>
              <w:left w:val="nil"/>
              <w:bottom w:val="single" w:sz="4" w:space="0" w:color="auto"/>
              <w:right w:val="single" w:sz="4" w:space="0" w:color="auto"/>
            </w:tcBorders>
            <w:shd w:val="clear" w:color="auto" w:fill="auto"/>
            <w:noWrap/>
            <w:vAlign w:val="center"/>
            <w:hideMark/>
          </w:tcPr>
          <w:p w14:paraId="3AAFDB7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-23,11</w:t>
            </w:r>
          </w:p>
        </w:tc>
        <w:tc>
          <w:tcPr>
            <w:tcW w:w="974" w:type="dxa"/>
            <w:tcBorders>
              <w:top w:val="nil"/>
              <w:left w:val="nil"/>
              <w:bottom w:val="single" w:sz="4" w:space="0" w:color="auto"/>
              <w:right w:val="single" w:sz="4" w:space="0" w:color="auto"/>
            </w:tcBorders>
            <w:shd w:val="clear" w:color="auto" w:fill="auto"/>
            <w:noWrap/>
            <w:vAlign w:val="center"/>
            <w:hideMark/>
          </w:tcPr>
          <w:p w14:paraId="0783564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3,20</w:t>
            </w:r>
          </w:p>
        </w:tc>
      </w:tr>
      <w:tr w:rsidR="00E31EDF" w:rsidRPr="00E31EDF" w14:paraId="070D93EF"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CF92DB0"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Singapore</w:t>
            </w:r>
          </w:p>
        </w:tc>
        <w:tc>
          <w:tcPr>
            <w:tcW w:w="1460" w:type="dxa"/>
            <w:tcBorders>
              <w:top w:val="nil"/>
              <w:left w:val="nil"/>
              <w:bottom w:val="single" w:sz="4" w:space="0" w:color="auto"/>
              <w:right w:val="single" w:sz="4" w:space="0" w:color="auto"/>
            </w:tcBorders>
            <w:shd w:val="clear" w:color="auto" w:fill="auto"/>
            <w:noWrap/>
            <w:vAlign w:val="center"/>
            <w:hideMark/>
          </w:tcPr>
          <w:p w14:paraId="2E5AB37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97.306</w:t>
            </w:r>
          </w:p>
        </w:tc>
        <w:tc>
          <w:tcPr>
            <w:tcW w:w="1280" w:type="dxa"/>
            <w:tcBorders>
              <w:top w:val="nil"/>
              <w:left w:val="nil"/>
              <w:bottom w:val="single" w:sz="4" w:space="0" w:color="auto"/>
              <w:right w:val="single" w:sz="4" w:space="0" w:color="auto"/>
            </w:tcBorders>
            <w:shd w:val="clear" w:color="auto" w:fill="auto"/>
            <w:noWrap/>
            <w:vAlign w:val="center"/>
            <w:hideMark/>
          </w:tcPr>
          <w:p w14:paraId="68A2F5A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18.612,76</w:t>
            </w:r>
          </w:p>
        </w:tc>
        <w:tc>
          <w:tcPr>
            <w:tcW w:w="1206" w:type="dxa"/>
            <w:tcBorders>
              <w:top w:val="nil"/>
              <w:left w:val="nil"/>
              <w:bottom w:val="single" w:sz="4" w:space="0" w:color="auto"/>
              <w:right w:val="single" w:sz="4" w:space="0" w:color="auto"/>
            </w:tcBorders>
            <w:shd w:val="clear" w:color="auto" w:fill="auto"/>
            <w:noWrap/>
            <w:vAlign w:val="center"/>
            <w:hideMark/>
          </w:tcPr>
          <w:p w14:paraId="4EB6EE5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934,58</w:t>
            </w:r>
          </w:p>
        </w:tc>
        <w:tc>
          <w:tcPr>
            <w:tcW w:w="1620" w:type="dxa"/>
            <w:tcBorders>
              <w:top w:val="nil"/>
              <w:left w:val="nil"/>
              <w:bottom w:val="single" w:sz="4" w:space="0" w:color="auto"/>
              <w:right w:val="single" w:sz="4" w:space="0" w:color="auto"/>
            </w:tcBorders>
            <w:shd w:val="clear" w:color="auto" w:fill="auto"/>
            <w:noWrap/>
            <w:vAlign w:val="center"/>
            <w:hideMark/>
          </w:tcPr>
          <w:p w14:paraId="5AE193C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490.696</w:t>
            </w:r>
          </w:p>
        </w:tc>
        <w:tc>
          <w:tcPr>
            <w:tcW w:w="1120" w:type="dxa"/>
            <w:tcBorders>
              <w:top w:val="nil"/>
              <w:left w:val="nil"/>
              <w:bottom w:val="single" w:sz="4" w:space="0" w:color="auto"/>
              <w:right w:val="single" w:sz="4" w:space="0" w:color="auto"/>
            </w:tcBorders>
            <w:shd w:val="clear" w:color="auto" w:fill="auto"/>
            <w:noWrap/>
            <w:vAlign w:val="center"/>
            <w:hideMark/>
          </w:tcPr>
          <w:p w14:paraId="1AEF514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-46,68</w:t>
            </w:r>
          </w:p>
        </w:tc>
        <w:tc>
          <w:tcPr>
            <w:tcW w:w="974" w:type="dxa"/>
            <w:tcBorders>
              <w:top w:val="nil"/>
              <w:left w:val="nil"/>
              <w:bottom w:val="single" w:sz="4" w:space="0" w:color="auto"/>
              <w:right w:val="single" w:sz="4" w:space="0" w:color="auto"/>
            </w:tcBorders>
            <w:shd w:val="clear" w:color="auto" w:fill="auto"/>
            <w:noWrap/>
            <w:vAlign w:val="center"/>
            <w:hideMark/>
          </w:tcPr>
          <w:p w14:paraId="6A0CC5C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3,12</w:t>
            </w:r>
          </w:p>
        </w:tc>
      </w:tr>
      <w:tr w:rsidR="00E31EDF" w:rsidRPr="00E31EDF" w14:paraId="79F10404"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EF0E35C"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Mêhicô</w:t>
            </w:r>
          </w:p>
        </w:tc>
        <w:tc>
          <w:tcPr>
            <w:tcW w:w="1460" w:type="dxa"/>
            <w:tcBorders>
              <w:top w:val="nil"/>
              <w:left w:val="nil"/>
              <w:bottom w:val="single" w:sz="4" w:space="0" w:color="auto"/>
              <w:right w:val="single" w:sz="4" w:space="0" w:color="auto"/>
            </w:tcBorders>
            <w:shd w:val="clear" w:color="auto" w:fill="auto"/>
            <w:noWrap/>
            <w:vAlign w:val="center"/>
            <w:hideMark/>
          </w:tcPr>
          <w:p w14:paraId="6A4F085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75004CE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-100,00</w:t>
            </w:r>
          </w:p>
        </w:tc>
        <w:tc>
          <w:tcPr>
            <w:tcW w:w="1206" w:type="dxa"/>
            <w:tcBorders>
              <w:top w:val="nil"/>
              <w:left w:val="nil"/>
              <w:bottom w:val="single" w:sz="4" w:space="0" w:color="auto"/>
              <w:right w:val="single" w:sz="4" w:space="0" w:color="auto"/>
            </w:tcBorders>
            <w:shd w:val="clear" w:color="auto" w:fill="auto"/>
            <w:noWrap/>
            <w:vAlign w:val="center"/>
            <w:hideMark/>
          </w:tcPr>
          <w:p w14:paraId="2793C69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6B37369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366.213</w:t>
            </w:r>
          </w:p>
        </w:tc>
        <w:tc>
          <w:tcPr>
            <w:tcW w:w="1120" w:type="dxa"/>
            <w:tcBorders>
              <w:top w:val="nil"/>
              <w:left w:val="nil"/>
              <w:bottom w:val="single" w:sz="4" w:space="0" w:color="auto"/>
              <w:right w:val="single" w:sz="4" w:space="0" w:color="auto"/>
            </w:tcBorders>
            <w:shd w:val="clear" w:color="auto" w:fill="auto"/>
            <w:noWrap/>
            <w:vAlign w:val="center"/>
            <w:hideMark/>
          </w:tcPr>
          <w:p w14:paraId="403662F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17ED65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2,33</w:t>
            </w:r>
          </w:p>
        </w:tc>
      </w:tr>
      <w:tr w:rsidR="00E31EDF" w:rsidRPr="00E31EDF" w14:paraId="0101DFD4"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E3413CD"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Lào</w:t>
            </w:r>
          </w:p>
        </w:tc>
        <w:tc>
          <w:tcPr>
            <w:tcW w:w="1460" w:type="dxa"/>
            <w:tcBorders>
              <w:top w:val="nil"/>
              <w:left w:val="nil"/>
              <w:bottom w:val="single" w:sz="4" w:space="0" w:color="auto"/>
              <w:right w:val="single" w:sz="4" w:space="0" w:color="auto"/>
            </w:tcBorders>
            <w:shd w:val="clear" w:color="auto" w:fill="auto"/>
            <w:noWrap/>
            <w:vAlign w:val="center"/>
            <w:hideMark/>
          </w:tcPr>
          <w:p w14:paraId="1EE878B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17.469</w:t>
            </w:r>
          </w:p>
        </w:tc>
        <w:tc>
          <w:tcPr>
            <w:tcW w:w="1280" w:type="dxa"/>
            <w:tcBorders>
              <w:top w:val="nil"/>
              <w:left w:val="nil"/>
              <w:bottom w:val="single" w:sz="4" w:space="0" w:color="auto"/>
              <w:right w:val="single" w:sz="4" w:space="0" w:color="auto"/>
            </w:tcBorders>
            <w:shd w:val="clear" w:color="auto" w:fill="auto"/>
            <w:noWrap/>
            <w:vAlign w:val="center"/>
            <w:hideMark/>
          </w:tcPr>
          <w:p w14:paraId="576BC4C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592,96</w:t>
            </w:r>
          </w:p>
        </w:tc>
        <w:tc>
          <w:tcPr>
            <w:tcW w:w="1206" w:type="dxa"/>
            <w:tcBorders>
              <w:top w:val="nil"/>
              <w:left w:val="nil"/>
              <w:bottom w:val="single" w:sz="4" w:space="0" w:color="auto"/>
              <w:right w:val="single" w:sz="4" w:space="0" w:color="auto"/>
            </w:tcBorders>
            <w:shd w:val="clear" w:color="auto" w:fill="auto"/>
            <w:noWrap/>
            <w:vAlign w:val="center"/>
            <w:hideMark/>
          </w:tcPr>
          <w:p w14:paraId="5C688D8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320B988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262.308</w:t>
            </w:r>
          </w:p>
        </w:tc>
        <w:tc>
          <w:tcPr>
            <w:tcW w:w="1120" w:type="dxa"/>
            <w:tcBorders>
              <w:top w:val="nil"/>
              <w:left w:val="nil"/>
              <w:bottom w:val="single" w:sz="4" w:space="0" w:color="auto"/>
              <w:right w:val="single" w:sz="4" w:space="0" w:color="auto"/>
            </w:tcBorders>
            <w:shd w:val="clear" w:color="auto" w:fill="auto"/>
            <w:noWrap/>
            <w:vAlign w:val="center"/>
            <w:hideMark/>
          </w:tcPr>
          <w:p w14:paraId="01E7CE1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242,52</w:t>
            </w:r>
          </w:p>
        </w:tc>
        <w:tc>
          <w:tcPr>
            <w:tcW w:w="974" w:type="dxa"/>
            <w:tcBorders>
              <w:top w:val="nil"/>
              <w:left w:val="nil"/>
              <w:bottom w:val="single" w:sz="4" w:space="0" w:color="auto"/>
              <w:right w:val="single" w:sz="4" w:space="0" w:color="auto"/>
            </w:tcBorders>
            <w:shd w:val="clear" w:color="auto" w:fill="auto"/>
            <w:noWrap/>
            <w:vAlign w:val="center"/>
            <w:hideMark/>
          </w:tcPr>
          <w:p w14:paraId="34D8ECD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1,67</w:t>
            </w:r>
          </w:p>
        </w:tc>
      </w:tr>
      <w:tr w:rsidR="00E31EDF" w:rsidRPr="00E31EDF" w14:paraId="30AE6C67"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FF48096"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Indonesia</w:t>
            </w:r>
          </w:p>
        </w:tc>
        <w:tc>
          <w:tcPr>
            <w:tcW w:w="1460" w:type="dxa"/>
            <w:tcBorders>
              <w:top w:val="nil"/>
              <w:left w:val="nil"/>
              <w:bottom w:val="single" w:sz="4" w:space="0" w:color="auto"/>
              <w:right w:val="single" w:sz="4" w:space="0" w:color="auto"/>
            </w:tcBorders>
            <w:shd w:val="clear" w:color="auto" w:fill="auto"/>
            <w:noWrap/>
            <w:vAlign w:val="center"/>
            <w:hideMark/>
          </w:tcPr>
          <w:p w14:paraId="21F5D9A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18.887</w:t>
            </w:r>
          </w:p>
        </w:tc>
        <w:tc>
          <w:tcPr>
            <w:tcW w:w="1280" w:type="dxa"/>
            <w:tcBorders>
              <w:top w:val="nil"/>
              <w:left w:val="nil"/>
              <w:bottom w:val="single" w:sz="4" w:space="0" w:color="auto"/>
              <w:right w:val="single" w:sz="4" w:space="0" w:color="auto"/>
            </w:tcBorders>
            <w:shd w:val="clear" w:color="auto" w:fill="auto"/>
            <w:noWrap/>
            <w:vAlign w:val="center"/>
            <w:hideMark/>
          </w:tcPr>
          <w:p w14:paraId="6FABB4D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151,69</w:t>
            </w:r>
          </w:p>
        </w:tc>
        <w:tc>
          <w:tcPr>
            <w:tcW w:w="1206" w:type="dxa"/>
            <w:tcBorders>
              <w:top w:val="nil"/>
              <w:left w:val="nil"/>
              <w:bottom w:val="single" w:sz="4" w:space="0" w:color="auto"/>
              <w:right w:val="single" w:sz="4" w:space="0" w:color="auto"/>
            </w:tcBorders>
            <w:shd w:val="clear" w:color="auto" w:fill="auto"/>
            <w:noWrap/>
            <w:vAlign w:val="center"/>
            <w:hideMark/>
          </w:tcPr>
          <w:p w14:paraId="29452F1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222,85</w:t>
            </w:r>
          </w:p>
        </w:tc>
        <w:tc>
          <w:tcPr>
            <w:tcW w:w="1620" w:type="dxa"/>
            <w:tcBorders>
              <w:top w:val="nil"/>
              <w:left w:val="nil"/>
              <w:bottom w:val="single" w:sz="4" w:space="0" w:color="auto"/>
              <w:right w:val="single" w:sz="4" w:space="0" w:color="auto"/>
            </w:tcBorders>
            <w:shd w:val="clear" w:color="auto" w:fill="auto"/>
            <w:noWrap/>
            <w:vAlign w:val="center"/>
            <w:hideMark/>
          </w:tcPr>
          <w:p w14:paraId="5E2B510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169.060</w:t>
            </w:r>
          </w:p>
        </w:tc>
        <w:tc>
          <w:tcPr>
            <w:tcW w:w="1120" w:type="dxa"/>
            <w:tcBorders>
              <w:top w:val="nil"/>
              <w:left w:val="nil"/>
              <w:bottom w:val="single" w:sz="4" w:space="0" w:color="auto"/>
              <w:right w:val="single" w:sz="4" w:space="0" w:color="auto"/>
            </w:tcBorders>
            <w:shd w:val="clear" w:color="auto" w:fill="auto"/>
            <w:noWrap/>
            <w:vAlign w:val="center"/>
            <w:hideMark/>
          </w:tcPr>
          <w:p w14:paraId="3ECF652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103,23</w:t>
            </w:r>
          </w:p>
        </w:tc>
        <w:tc>
          <w:tcPr>
            <w:tcW w:w="974" w:type="dxa"/>
            <w:tcBorders>
              <w:top w:val="nil"/>
              <w:left w:val="nil"/>
              <w:bottom w:val="single" w:sz="4" w:space="0" w:color="auto"/>
              <w:right w:val="single" w:sz="4" w:space="0" w:color="auto"/>
            </w:tcBorders>
            <w:shd w:val="clear" w:color="auto" w:fill="auto"/>
            <w:noWrap/>
            <w:vAlign w:val="center"/>
            <w:hideMark/>
          </w:tcPr>
          <w:p w14:paraId="3569A36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1,07</w:t>
            </w:r>
          </w:p>
        </w:tc>
      </w:tr>
      <w:tr w:rsidR="00E31EDF" w:rsidRPr="00E31EDF" w14:paraId="633A39F0"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E8177EC"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Tây Ban Nha</w:t>
            </w:r>
          </w:p>
        </w:tc>
        <w:tc>
          <w:tcPr>
            <w:tcW w:w="1460" w:type="dxa"/>
            <w:tcBorders>
              <w:top w:val="nil"/>
              <w:left w:val="nil"/>
              <w:bottom w:val="single" w:sz="4" w:space="0" w:color="auto"/>
              <w:right w:val="single" w:sz="4" w:space="0" w:color="auto"/>
            </w:tcBorders>
            <w:shd w:val="clear" w:color="auto" w:fill="auto"/>
            <w:noWrap/>
            <w:vAlign w:val="center"/>
            <w:hideMark/>
          </w:tcPr>
          <w:p w14:paraId="37E25DA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13.677</w:t>
            </w:r>
          </w:p>
        </w:tc>
        <w:tc>
          <w:tcPr>
            <w:tcW w:w="1280" w:type="dxa"/>
            <w:tcBorders>
              <w:top w:val="nil"/>
              <w:left w:val="nil"/>
              <w:bottom w:val="single" w:sz="4" w:space="0" w:color="auto"/>
              <w:right w:val="single" w:sz="4" w:space="0" w:color="auto"/>
            </w:tcBorders>
            <w:shd w:val="clear" w:color="auto" w:fill="auto"/>
            <w:noWrap/>
            <w:vAlign w:val="center"/>
            <w:hideMark/>
          </w:tcPr>
          <w:p w14:paraId="0230472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15,72</w:t>
            </w:r>
          </w:p>
        </w:tc>
        <w:tc>
          <w:tcPr>
            <w:tcW w:w="1206" w:type="dxa"/>
            <w:tcBorders>
              <w:top w:val="nil"/>
              <w:left w:val="nil"/>
              <w:bottom w:val="single" w:sz="4" w:space="0" w:color="auto"/>
              <w:right w:val="single" w:sz="4" w:space="0" w:color="auto"/>
            </w:tcBorders>
            <w:shd w:val="clear" w:color="auto" w:fill="auto"/>
            <w:noWrap/>
            <w:vAlign w:val="center"/>
            <w:hideMark/>
          </w:tcPr>
          <w:p w14:paraId="1126A1C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1219E7E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116.964</w:t>
            </w:r>
          </w:p>
        </w:tc>
        <w:tc>
          <w:tcPr>
            <w:tcW w:w="1120" w:type="dxa"/>
            <w:tcBorders>
              <w:top w:val="nil"/>
              <w:left w:val="nil"/>
              <w:bottom w:val="single" w:sz="4" w:space="0" w:color="auto"/>
              <w:right w:val="single" w:sz="4" w:space="0" w:color="auto"/>
            </w:tcBorders>
            <w:shd w:val="clear" w:color="auto" w:fill="auto"/>
            <w:noWrap/>
            <w:vAlign w:val="center"/>
            <w:hideMark/>
          </w:tcPr>
          <w:p w14:paraId="06E25CC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158,83</w:t>
            </w:r>
          </w:p>
        </w:tc>
        <w:tc>
          <w:tcPr>
            <w:tcW w:w="974" w:type="dxa"/>
            <w:tcBorders>
              <w:top w:val="nil"/>
              <w:left w:val="nil"/>
              <w:bottom w:val="single" w:sz="4" w:space="0" w:color="auto"/>
              <w:right w:val="single" w:sz="4" w:space="0" w:color="auto"/>
            </w:tcBorders>
            <w:shd w:val="clear" w:color="auto" w:fill="auto"/>
            <w:noWrap/>
            <w:vAlign w:val="center"/>
            <w:hideMark/>
          </w:tcPr>
          <w:p w14:paraId="350D887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0,74</w:t>
            </w:r>
          </w:p>
        </w:tc>
      </w:tr>
      <w:tr w:rsidR="00E31EDF" w:rsidRPr="00E31EDF" w14:paraId="24602211"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4BCDA92B"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Malaysia</w:t>
            </w:r>
          </w:p>
        </w:tc>
        <w:tc>
          <w:tcPr>
            <w:tcW w:w="1460" w:type="dxa"/>
            <w:tcBorders>
              <w:top w:val="nil"/>
              <w:left w:val="nil"/>
              <w:bottom w:val="single" w:sz="4" w:space="0" w:color="auto"/>
              <w:right w:val="single" w:sz="4" w:space="0" w:color="auto"/>
            </w:tcBorders>
            <w:shd w:val="clear" w:color="auto" w:fill="auto"/>
            <w:noWrap/>
            <w:vAlign w:val="center"/>
            <w:hideMark/>
          </w:tcPr>
          <w:p w14:paraId="2BDFAF9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3F5EF21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-100,00</w:t>
            </w:r>
          </w:p>
        </w:tc>
        <w:tc>
          <w:tcPr>
            <w:tcW w:w="1206" w:type="dxa"/>
            <w:tcBorders>
              <w:top w:val="nil"/>
              <w:left w:val="nil"/>
              <w:bottom w:val="single" w:sz="4" w:space="0" w:color="auto"/>
              <w:right w:val="single" w:sz="4" w:space="0" w:color="auto"/>
            </w:tcBorders>
            <w:shd w:val="clear" w:color="auto" w:fill="auto"/>
            <w:noWrap/>
            <w:vAlign w:val="center"/>
            <w:hideMark/>
          </w:tcPr>
          <w:p w14:paraId="387A40D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-100,00</w:t>
            </w:r>
          </w:p>
        </w:tc>
        <w:tc>
          <w:tcPr>
            <w:tcW w:w="1620" w:type="dxa"/>
            <w:tcBorders>
              <w:top w:val="nil"/>
              <w:left w:val="nil"/>
              <w:bottom w:val="single" w:sz="4" w:space="0" w:color="auto"/>
              <w:right w:val="single" w:sz="4" w:space="0" w:color="auto"/>
            </w:tcBorders>
            <w:shd w:val="clear" w:color="auto" w:fill="auto"/>
            <w:noWrap/>
            <w:vAlign w:val="center"/>
            <w:hideMark/>
          </w:tcPr>
          <w:p w14:paraId="45161B7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111.901</w:t>
            </w:r>
          </w:p>
        </w:tc>
        <w:tc>
          <w:tcPr>
            <w:tcW w:w="1120" w:type="dxa"/>
            <w:tcBorders>
              <w:top w:val="nil"/>
              <w:left w:val="nil"/>
              <w:bottom w:val="single" w:sz="4" w:space="0" w:color="auto"/>
              <w:right w:val="single" w:sz="4" w:space="0" w:color="auto"/>
            </w:tcBorders>
            <w:shd w:val="clear" w:color="auto" w:fill="auto"/>
            <w:noWrap/>
            <w:vAlign w:val="center"/>
            <w:hideMark/>
          </w:tcPr>
          <w:p w14:paraId="7C28C09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30,54</w:t>
            </w:r>
          </w:p>
        </w:tc>
        <w:tc>
          <w:tcPr>
            <w:tcW w:w="974" w:type="dxa"/>
            <w:tcBorders>
              <w:top w:val="nil"/>
              <w:left w:val="nil"/>
              <w:bottom w:val="single" w:sz="4" w:space="0" w:color="auto"/>
              <w:right w:val="single" w:sz="4" w:space="0" w:color="auto"/>
            </w:tcBorders>
            <w:shd w:val="clear" w:color="auto" w:fill="auto"/>
            <w:noWrap/>
            <w:vAlign w:val="center"/>
            <w:hideMark/>
          </w:tcPr>
          <w:p w14:paraId="4271D75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0,71</w:t>
            </w:r>
          </w:p>
        </w:tc>
      </w:tr>
      <w:tr w:rsidR="00E31EDF" w:rsidRPr="00E31EDF" w14:paraId="1FBCEF79"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707B5C1"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Hà Lan</w:t>
            </w:r>
          </w:p>
        </w:tc>
        <w:tc>
          <w:tcPr>
            <w:tcW w:w="1460" w:type="dxa"/>
            <w:tcBorders>
              <w:top w:val="nil"/>
              <w:left w:val="nil"/>
              <w:bottom w:val="single" w:sz="4" w:space="0" w:color="auto"/>
              <w:right w:val="single" w:sz="4" w:space="0" w:color="auto"/>
            </w:tcBorders>
            <w:shd w:val="clear" w:color="auto" w:fill="auto"/>
            <w:noWrap/>
            <w:vAlign w:val="center"/>
            <w:hideMark/>
          </w:tcPr>
          <w:p w14:paraId="1DD45CD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11.762</w:t>
            </w:r>
          </w:p>
        </w:tc>
        <w:tc>
          <w:tcPr>
            <w:tcW w:w="1280" w:type="dxa"/>
            <w:tcBorders>
              <w:top w:val="nil"/>
              <w:left w:val="nil"/>
              <w:bottom w:val="single" w:sz="4" w:space="0" w:color="auto"/>
              <w:right w:val="single" w:sz="4" w:space="0" w:color="auto"/>
            </w:tcBorders>
            <w:shd w:val="clear" w:color="auto" w:fill="auto"/>
            <w:noWrap/>
            <w:vAlign w:val="center"/>
            <w:hideMark/>
          </w:tcPr>
          <w:p w14:paraId="76FA98F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-35,49</w:t>
            </w:r>
          </w:p>
        </w:tc>
        <w:tc>
          <w:tcPr>
            <w:tcW w:w="1206" w:type="dxa"/>
            <w:tcBorders>
              <w:top w:val="nil"/>
              <w:left w:val="nil"/>
              <w:bottom w:val="single" w:sz="4" w:space="0" w:color="auto"/>
              <w:right w:val="single" w:sz="4" w:space="0" w:color="auto"/>
            </w:tcBorders>
            <w:shd w:val="clear" w:color="auto" w:fill="auto"/>
            <w:noWrap/>
            <w:vAlign w:val="center"/>
            <w:hideMark/>
          </w:tcPr>
          <w:p w14:paraId="06CC2FE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13,22</w:t>
            </w:r>
          </w:p>
        </w:tc>
        <w:tc>
          <w:tcPr>
            <w:tcW w:w="1620" w:type="dxa"/>
            <w:tcBorders>
              <w:top w:val="nil"/>
              <w:left w:val="nil"/>
              <w:bottom w:val="single" w:sz="4" w:space="0" w:color="auto"/>
              <w:right w:val="single" w:sz="4" w:space="0" w:color="auto"/>
            </w:tcBorders>
            <w:shd w:val="clear" w:color="auto" w:fill="auto"/>
            <w:noWrap/>
            <w:vAlign w:val="center"/>
            <w:hideMark/>
          </w:tcPr>
          <w:p w14:paraId="62566C7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85.319</w:t>
            </w:r>
          </w:p>
        </w:tc>
        <w:tc>
          <w:tcPr>
            <w:tcW w:w="1120" w:type="dxa"/>
            <w:tcBorders>
              <w:top w:val="nil"/>
              <w:left w:val="nil"/>
              <w:bottom w:val="single" w:sz="4" w:space="0" w:color="auto"/>
              <w:right w:val="single" w:sz="4" w:space="0" w:color="auto"/>
            </w:tcBorders>
            <w:shd w:val="clear" w:color="auto" w:fill="auto"/>
            <w:noWrap/>
            <w:vAlign w:val="center"/>
            <w:hideMark/>
          </w:tcPr>
          <w:p w14:paraId="288CBA6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5,89</w:t>
            </w:r>
          </w:p>
        </w:tc>
        <w:tc>
          <w:tcPr>
            <w:tcW w:w="974" w:type="dxa"/>
            <w:tcBorders>
              <w:top w:val="nil"/>
              <w:left w:val="nil"/>
              <w:bottom w:val="single" w:sz="4" w:space="0" w:color="auto"/>
              <w:right w:val="single" w:sz="4" w:space="0" w:color="auto"/>
            </w:tcBorders>
            <w:shd w:val="clear" w:color="auto" w:fill="auto"/>
            <w:noWrap/>
            <w:vAlign w:val="center"/>
            <w:hideMark/>
          </w:tcPr>
          <w:p w14:paraId="39D79D5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0,54</w:t>
            </w:r>
          </w:p>
        </w:tc>
      </w:tr>
      <w:tr w:rsidR="00E31EDF" w:rsidRPr="00E31EDF" w14:paraId="72D7D336"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E3BC402"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Zimbabwe</w:t>
            </w:r>
          </w:p>
        </w:tc>
        <w:tc>
          <w:tcPr>
            <w:tcW w:w="1460" w:type="dxa"/>
            <w:tcBorders>
              <w:top w:val="nil"/>
              <w:left w:val="nil"/>
              <w:bottom w:val="single" w:sz="4" w:space="0" w:color="auto"/>
              <w:right w:val="single" w:sz="4" w:space="0" w:color="auto"/>
            </w:tcBorders>
            <w:shd w:val="clear" w:color="auto" w:fill="auto"/>
            <w:noWrap/>
            <w:vAlign w:val="center"/>
            <w:hideMark/>
          </w:tcPr>
          <w:p w14:paraId="45DB4C6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8.481</w:t>
            </w:r>
          </w:p>
        </w:tc>
        <w:tc>
          <w:tcPr>
            <w:tcW w:w="1280" w:type="dxa"/>
            <w:tcBorders>
              <w:top w:val="nil"/>
              <w:left w:val="nil"/>
              <w:bottom w:val="single" w:sz="4" w:space="0" w:color="auto"/>
              <w:right w:val="single" w:sz="4" w:space="0" w:color="auto"/>
            </w:tcBorders>
            <w:shd w:val="clear" w:color="auto" w:fill="auto"/>
            <w:noWrap/>
            <w:vAlign w:val="center"/>
            <w:hideMark/>
          </w:tcPr>
          <w:p w14:paraId="090EF6C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69,86</w:t>
            </w:r>
          </w:p>
        </w:tc>
        <w:tc>
          <w:tcPr>
            <w:tcW w:w="1206" w:type="dxa"/>
            <w:tcBorders>
              <w:top w:val="nil"/>
              <w:left w:val="nil"/>
              <w:bottom w:val="single" w:sz="4" w:space="0" w:color="auto"/>
              <w:right w:val="single" w:sz="4" w:space="0" w:color="auto"/>
            </w:tcBorders>
            <w:shd w:val="clear" w:color="auto" w:fill="auto"/>
            <w:noWrap/>
            <w:vAlign w:val="center"/>
            <w:hideMark/>
          </w:tcPr>
          <w:p w14:paraId="1E1E886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156,77</w:t>
            </w:r>
          </w:p>
        </w:tc>
        <w:tc>
          <w:tcPr>
            <w:tcW w:w="1620" w:type="dxa"/>
            <w:tcBorders>
              <w:top w:val="nil"/>
              <w:left w:val="nil"/>
              <w:bottom w:val="single" w:sz="4" w:space="0" w:color="auto"/>
              <w:right w:val="single" w:sz="4" w:space="0" w:color="auto"/>
            </w:tcBorders>
            <w:shd w:val="clear" w:color="auto" w:fill="auto"/>
            <w:noWrap/>
            <w:vAlign w:val="center"/>
            <w:hideMark/>
          </w:tcPr>
          <w:p w14:paraId="1463121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52.577</w:t>
            </w:r>
          </w:p>
        </w:tc>
        <w:tc>
          <w:tcPr>
            <w:tcW w:w="1120" w:type="dxa"/>
            <w:tcBorders>
              <w:top w:val="nil"/>
              <w:left w:val="nil"/>
              <w:bottom w:val="single" w:sz="4" w:space="0" w:color="auto"/>
              <w:right w:val="single" w:sz="4" w:space="0" w:color="auto"/>
            </w:tcBorders>
            <w:shd w:val="clear" w:color="auto" w:fill="auto"/>
            <w:noWrap/>
            <w:vAlign w:val="center"/>
            <w:hideMark/>
          </w:tcPr>
          <w:p w14:paraId="37BA955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130,78</w:t>
            </w:r>
          </w:p>
        </w:tc>
        <w:tc>
          <w:tcPr>
            <w:tcW w:w="974" w:type="dxa"/>
            <w:tcBorders>
              <w:top w:val="nil"/>
              <w:left w:val="nil"/>
              <w:bottom w:val="single" w:sz="4" w:space="0" w:color="auto"/>
              <w:right w:val="single" w:sz="4" w:space="0" w:color="auto"/>
            </w:tcBorders>
            <w:shd w:val="clear" w:color="auto" w:fill="auto"/>
            <w:noWrap/>
            <w:vAlign w:val="center"/>
            <w:hideMark/>
          </w:tcPr>
          <w:p w14:paraId="0BFFE3E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0,33</w:t>
            </w:r>
          </w:p>
        </w:tc>
      </w:tr>
      <w:tr w:rsidR="00E31EDF" w:rsidRPr="00E31EDF" w14:paraId="1EDA711A"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CCEAFD5"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Ba Lan</w:t>
            </w:r>
          </w:p>
        </w:tc>
        <w:tc>
          <w:tcPr>
            <w:tcW w:w="1460" w:type="dxa"/>
            <w:tcBorders>
              <w:top w:val="nil"/>
              <w:left w:val="nil"/>
              <w:bottom w:val="single" w:sz="4" w:space="0" w:color="auto"/>
              <w:right w:val="single" w:sz="4" w:space="0" w:color="auto"/>
            </w:tcBorders>
            <w:shd w:val="clear" w:color="auto" w:fill="auto"/>
            <w:noWrap/>
            <w:vAlign w:val="center"/>
            <w:hideMark/>
          </w:tcPr>
          <w:p w14:paraId="003C69E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28B78F7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2508C70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5CC8B2E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45.481</w:t>
            </w:r>
          </w:p>
        </w:tc>
        <w:tc>
          <w:tcPr>
            <w:tcW w:w="1120" w:type="dxa"/>
            <w:tcBorders>
              <w:top w:val="nil"/>
              <w:left w:val="nil"/>
              <w:bottom w:val="single" w:sz="4" w:space="0" w:color="auto"/>
              <w:right w:val="single" w:sz="4" w:space="0" w:color="auto"/>
            </w:tcBorders>
            <w:shd w:val="clear" w:color="auto" w:fill="auto"/>
            <w:noWrap/>
            <w:vAlign w:val="center"/>
            <w:hideMark/>
          </w:tcPr>
          <w:p w14:paraId="1A854EA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727D9C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0,29</w:t>
            </w:r>
          </w:p>
        </w:tc>
      </w:tr>
      <w:tr w:rsidR="00E31EDF" w:rsidRPr="00E31EDF" w14:paraId="57949212"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D31A2B3"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Campuchia</w:t>
            </w:r>
          </w:p>
        </w:tc>
        <w:tc>
          <w:tcPr>
            <w:tcW w:w="1460" w:type="dxa"/>
            <w:tcBorders>
              <w:top w:val="nil"/>
              <w:left w:val="nil"/>
              <w:bottom w:val="single" w:sz="4" w:space="0" w:color="auto"/>
              <w:right w:val="single" w:sz="4" w:space="0" w:color="auto"/>
            </w:tcBorders>
            <w:shd w:val="clear" w:color="auto" w:fill="auto"/>
            <w:noWrap/>
            <w:vAlign w:val="center"/>
            <w:hideMark/>
          </w:tcPr>
          <w:p w14:paraId="343B85F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6A8F45D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1578607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-100,00</w:t>
            </w:r>
          </w:p>
        </w:tc>
        <w:tc>
          <w:tcPr>
            <w:tcW w:w="1620" w:type="dxa"/>
            <w:tcBorders>
              <w:top w:val="nil"/>
              <w:left w:val="nil"/>
              <w:bottom w:val="single" w:sz="4" w:space="0" w:color="auto"/>
              <w:right w:val="single" w:sz="4" w:space="0" w:color="auto"/>
            </w:tcBorders>
            <w:shd w:val="clear" w:color="auto" w:fill="auto"/>
            <w:noWrap/>
            <w:vAlign w:val="center"/>
            <w:hideMark/>
          </w:tcPr>
          <w:p w14:paraId="461A8B8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43.811</w:t>
            </w:r>
          </w:p>
        </w:tc>
        <w:tc>
          <w:tcPr>
            <w:tcW w:w="1120" w:type="dxa"/>
            <w:tcBorders>
              <w:top w:val="nil"/>
              <w:left w:val="nil"/>
              <w:bottom w:val="single" w:sz="4" w:space="0" w:color="auto"/>
              <w:right w:val="single" w:sz="4" w:space="0" w:color="auto"/>
            </w:tcBorders>
            <w:shd w:val="clear" w:color="auto" w:fill="auto"/>
            <w:noWrap/>
            <w:vAlign w:val="center"/>
            <w:hideMark/>
          </w:tcPr>
          <w:p w14:paraId="0366A38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23,34</w:t>
            </w:r>
          </w:p>
        </w:tc>
        <w:tc>
          <w:tcPr>
            <w:tcW w:w="974" w:type="dxa"/>
            <w:tcBorders>
              <w:top w:val="nil"/>
              <w:left w:val="nil"/>
              <w:bottom w:val="single" w:sz="4" w:space="0" w:color="auto"/>
              <w:right w:val="single" w:sz="4" w:space="0" w:color="auto"/>
            </w:tcBorders>
            <w:shd w:val="clear" w:color="auto" w:fill="auto"/>
            <w:noWrap/>
            <w:vAlign w:val="center"/>
            <w:hideMark/>
          </w:tcPr>
          <w:p w14:paraId="139BB5A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0,28</w:t>
            </w:r>
          </w:p>
        </w:tc>
      </w:tr>
      <w:tr w:rsidR="00E31EDF" w:rsidRPr="00E31EDF" w14:paraId="7CA15FCF"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9B4A489"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Pakixtan</w:t>
            </w:r>
          </w:p>
        </w:tc>
        <w:tc>
          <w:tcPr>
            <w:tcW w:w="1460" w:type="dxa"/>
            <w:tcBorders>
              <w:top w:val="nil"/>
              <w:left w:val="nil"/>
              <w:bottom w:val="single" w:sz="4" w:space="0" w:color="auto"/>
              <w:right w:val="single" w:sz="4" w:space="0" w:color="auto"/>
            </w:tcBorders>
            <w:shd w:val="clear" w:color="auto" w:fill="auto"/>
            <w:noWrap/>
            <w:vAlign w:val="center"/>
            <w:hideMark/>
          </w:tcPr>
          <w:p w14:paraId="2219207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38FF697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397D09B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-100,00</w:t>
            </w:r>
          </w:p>
        </w:tc>
        <w:tc>
          <w:tcPr>
            <w:tcW w:w="1620" w:type="dxa"/>
            <w:tcBorders>
              <w:top w:val="nil"/>
              <w:left w:val="nil"/>
              <w:bottom w:val="single" w:sz="4" w:space="0" w:color="auto"/>
              <w:right w:val="single" w:sz="4" w:space="0" w:color="auto"/>
            </w:tcBorders>
            <w:shd w:val="clear" w:color="auto" w:fill="auto"/>
            <w:noWrap/>
            <w:vAlign w:val="center"/>
            <w:hideMark/>
          </w:tcPr>
          <w:p w14:paraId="0CE9858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33.321</w:t>
            </w:r>
          </w:p>
        </w:tc>
        <w:tc>
          <w:tcPr>
            <w:tcW w:w="1120" w:type="dxa"/>
            <w:tcBorders>
              <w:top w:val="nil"/>
              <w:left w:val="nil"/>
              <w:bottom w:val="single" w:sz="4" w:space="0" w:color="auto"/>
              <w:right w:val="single" w:sz="4" w:space="0" w:color="auto"/>
            </w:tcBorders>
            <w:shd w:val="clear" w:color="auto" w:fill="auto"/>
            <w:noWrap/>
            <w:vAlign w:val="center"/>
            <w:hideMark/>
          </w:tcPr>
          <w:p w14:paraId="75B41E5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-26,29</w:t>
            </w:r>
          </w:p>
        </w:tc>
        <w:tc>
          <w:tcPr>
            <w:tcW w:w="974" w:type="dxa"/>
            <w:tcBorders>
              <w:top w:val="nil"/>
              <w:left w:val="nil"/>
              <w:bottom w:val="single" w:sz="4" w:space="0" w:color="auto"/>
              <w:right w:val="single" w:sz="4" w:space="0" w:color="auto"/>
            </w:tcBorders>
            <w:shd w:val="clear" w:color="auto" w:fill="auto"/>
            <w:noWrap/>
            <w:vAlign w:val="center"/>
            <w:hideMark/>
          </w:tcPr>
          <w:p w14:paraId="19FC3C4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0,21</w:t>
            </w:r>
          </w:p>
        </w:tc>
      </w:tr>
      <w:tr w:rsidR="00E31EDF" w:rsidRPr="00E31EDF" w14:paraId="40A7DEF1"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5E5773E"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TVQ Arập Thống nhất</w:t>
            </w:r>
          </w:p>
        </w:tc>
        <w:tc>
          <w:tcPr>
            <w:tcW w:w="1460" w:type="dxa"/>
            <w:tcBorders>
              <w:top w:val="nil"/>
              <w:left w:val="nil"/>
              <w:bottom w:val="single" w:sz="4" w:space="0" w:color="auto"/>
              <w:right w:val="single" w:sz="4" w:space="0" w:color="auto"/>
            </w:tcBorders>
            <w:shd w:val="clear" w:color="auto" w:fill="auto"/>
            <w:noWrap/>
            <w:vAlign w:val="center"/>
            <w:hideMark/>
          </w:tcPr>
          <w:p w14:paraId="5F1C66D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5FA2B78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006772F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1BB214B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25.875</w:t>
            </w:r>
          </w:p>
        </w:tc>
        <w:tc>
          <w:tcPr>
            <w:tcW w:w="1120" w:type="dxa"/>
            <w:tcBorders>
              <w:top w:val="nil"/>
              <w:left w:val="nil"/>
              <w:bottom w:val="single" w:sz="4" w:space="0" w:color="auto"/>
              <w:right w:val="single" w:sz="4" w:space="0" w:color="auto"/>
            </w:tcBorders>
            <w:shd w:val="clear" w:color="auto" w:fill="auto"/>
            <w:noWrap/>
            <w:vAlign w:val="center"/>
            <w:hideMark/>
          </w:tcPr>
          <w:p w14:paraId="19D0B58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1.048,98</w:t>
            </w:r>
          </w:p>
        </w:tc>
        <w:tc>
          <w:tcPr>
            <w:tcW w:w="974" w:type="dxa"/>
            <w:tcBorders>
              <w:top w:val="nil"/>
              <w:left w:val="nil"/>
              <w:bottom w:val="single" w:sz="4" w:space="0" w:color="auto"/>
              <w:right w:val="single" w:sz="4" w:space="0" w:color="auto"/>
            </w:tcBorders>
            <w:shd w:val="clear" w:color="auto" w:fill="auto"/>
            <w:noWrap/>
            <w:vAlign w:val="center"/>
            <w:hideMark/>
          </w:tcPr>
          <w:p w14:paraId="76D0BB2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0,16</w:t>
            </w:r>
          </w:p>
        </w:tc>
      </w:tr>
      <w:tr w:rsidR="00E31EDF" w:rsidRPr="00E31EDF" w14:paraId="59B8C182"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320AA6E"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Anh</w:t>
            </w:r>
          </w:p>
        </w:tc>
        <w:tc>
          <w:tcPr>
            <w:tcW w:w="1460" w:type="dxa"/>
            <w:tcBorders>
              <w:top w:val="nil"/>
              <w:left w:val="nil"/>
              <w:bottom w:val="single" w:sz="4" w:space="0" w:color="auto"/>
              <w:right w:val="single" w:sz="4" w:space="0" w:color="auto"/>
            </w:tcBorders>
            <w:shd w:val="clear" w:color="auto" w:fill="auto"/>
            <w:noWrap/>
            <w:vAlign w:val="center"/>
            <w:hideMark/>
          </w:tcPr>
          <w:p w14:paraId="1737008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3.523</w:t>
            </w:r>
          </w:p>
        </w:tc>
        <w:tc>
          <w:tcPr>
            <w:tcW w:w="1280" w:type="dxa"/>
            <w:tcBorders>
              <w:top w:val="nil"/>
              <w:left w:val="nil"/>
              <w:bottom w:val="single" w:sz="4" w:space="0" w:color="auto"/>
              <w:right w:val="single" w:sz="4" w:space="0" w:color="auto"/>
            </w:tcBorders>
            <w:shd w:val="clear" w:color="auto" w:fill="auto"/>
            <w:noWrap/>
            <w:vAlign w:val="center"/>
            <w:hideMark/>
          </w:tcPr>
          <w:p w14:paraId="341AED5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100,00</w:t>
            </w:r>
          </w:p>
        </w:tc>
        <w:tc>
          <w:tcPr>
            <w:tcW w:w="1206" w:type="dxa"/>
            <w:tcBorders>
              <w:top w:val="nil"/>
              <w:left w:val="nil"/>
              <w:bottom w:val="single" w:sz="4" w:space="0" w:color="auto"/>
              <w:right w:val="single" w:sz="4" w:space="0" w:color="auto"/>
            </w:tcBorders>
            <w:shd w:val="clear" w:color="auto" w:fill="auto"/>
            <w:noWrap/>
            <w:vAlign w:val="center"/>
            <w:hideMark/>
          </w:tcPr>
          <w:p w14:paraId="081108D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108CE3D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23.074</w:t>
            </w:r>
          </w:p>
        </w:tc>
        <w:tc>
          <w:tcPr>
            <w:tcW w:w="1120" w:type="dxa"/>
            <w:tcBorders>
              <w:top w:val="nil"/>
              <w:left w:val="nil"/>
              <w:bottom w:val="single" w:sz="4" w:space="0" w:color="auto"/>
              <w:right w:val="single" w:sz="4" w:space="0" w:color="auto"/>
            </w:tcBorders>
            <w:shd w:val="clear" w:color="auto" w:fill="auto"/>
            <w:noWrap/>
            <w:vAlign w:val="center"/>
            <w:hideMark/>
          </w:tcPr>
          <w:p w14:paraId="080D90B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127,26</w:t>
            </w:r>
          </w:p>
        </w:tc>
        <w:tc>
          <w:tcPr>
            <w:tcW w:w="974" w:type="dxa"/>
            <w:tcBorders>
              <w:top w:val="nil"/>
              <w:left w:val="nil"/>
              <w:bottom w:val="single" w:sz="4" w:space="0" w:color="auto"/>
              <w:right w:val="single" w:sz="4" w:space="0" w:color="auto"/>
            </w:tcBorders>
            <w:shd w:val="clear" w:color="auto" w:fill="auto"/>
            <w:noWrap/>
            <w:vAlign w:val="center"/>
            <w:hideMark/>
          </w:tcPr>
          <w:p w14:paraId="0B76702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0,15</w:t>
            </w:r>
          </w:p>
        </w:tc>
      </w:tr>
      <w:tr w:rsidR="00E31EDF" w:rsidRPr="00E31EDF" w14:paraId="3DBA54BC"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FE48D6B"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Italia</w:t>
            </w:r>
          </w:p>
        </w:tc>
        <w:tc>
          <w:tcPr>
            <w:tcW w:w="1460" w:type="dxa"/>
            <w:tcBorders>
              <w:top w:val="nil"/>
              <w:left w:val="nil"/>
              <w:bottom w:val="single" w:sz="4" w:space="0" w:color="auto"/>
              <w:right w:val="single" w:sz="4" w:space="0" w:color="auto"/>
            </w:tcBorders>
            <w:shd w:val="clear" w:color="auto" w:fill="auto"/>
            <w:noWrap/>
            <w:vAlign w:val="center"/>
            <w:hideMark/>
          </w:tcPr>
          <w:p w14:paraId="1E11F8A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327CA35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729217F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69AD574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21.600</w:t>
            </w:r>
          </w:p>
        </w:tc>
        <w:tc>
          <w:tcPr>
            <w:tcW w:w="1120" w:type="dxa"/>
            <w:tcBorders>
              <w:top w:val="nil"/>
              <w:left w:val="nil"/>
              <w:bottom w:val="single" w:sz="4" w:space="0" w:color="auto"/>
              <w:right w:val="single" w:sz="4" w:space="0" w:color="auto"/>
            </w:tcBorders>
            <w:shd w:val="clear" w:color="auto" w:fill="auto"/>
            <w:noWrap/>
            <w:vAlign w:val="center"/>
            <w:hideMark/>
          </w:tcPr>
          <w:p w14:paraId="39F96F9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-29,77</w:t>
            </w:r>
          </w:p>
        </w:tc>
        <w:tc>
          <w:tcPr>
            <w:tcW w:w="974" w:type="dxa"/>
            <w:tcBorders>
              <w:top w:val="nil"/>
              <w:left w:val="nil"/>
              <w:bottom w:val="single" w:sz="4" w:space="0" w:color="auto"/>
              <w:right w:val="single" w:sz="4" w:space="0" w:color="auto"/>
            </w:tcBorders>
            <w:shd w:val="clear" w:color="auto" w:fill="auto"/>
            <w:noWrap/>
            <w:vAlign w:val="center"/>
            <w:hideMark/>
          </w:tcPr>
          <w:p w14:paraId="313AF44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0,14</w:t>
            </w:r>
          </w:p>
        </w:tc>
      </w:tr>
      <w:tr w:rsidR="00E31EDF" w:rsidRPr="00E31EDF" w14:paraId="0348CD6E"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0517D53"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Philippines</w:t>
            </w:r>
          </w:p>
        </w:tc>
        <w:tc>
          <w:tcPr>
            <w:tcW w:w="1460" w:type="dxa"/>
            <w:tcBorders>
              <w:top w:val="nil"/>
              <w:left w:val="nil"/>
              <w:bottom w:val="single" w:sz="4" w:space="0" w:color="auto"/>
              <w:right w:val="single" w:sz="4" w:space="0" w:color="auto"/>
            </w:tcBorders>
            <w:shd w:val="clear" w:color="auto" w:fill="auto"/>
            <w:noWrap/>
            <w:vAlign w:val="center"/>
            <w:hideMark/>
          </w:tcPr>
          <w:p w14:paraId="4141A88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2.509</w:t>
            </w:r>
          </w:p>
        </w:tc>
        <w:tc>
          <w:tcPr>
            <w:tcW w:w="1280" w:type="dxa"/>
            <w:tcBorders>
              <w:top w:val="nil"/>
              <w:left w:val="nil"/>
              <w:bottom w:val="single" w:sz="4" w:space="0" w:color="auto"/>
              <w:right w:val="single" w:sz="4" w:space="0" w:color="auto"/>
            </w:tcBorders>
            <w:shd w:val="clear" w:color="auto" w:fill="auto"/>
            <w:noWrap/>
            <w:vAlign w:val="center"/>
            <w:hideMark/>
          </w:tcPr>
          <w:p w14:paraId="0EEA1E0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41,97</w:t>
            </w:r>
          </w:p>
        </w:tc>
        <w:tc>
          <w:tcPr>
            <w:tcW w:w="1206" w:type="dxa"/>
            <w:tcBorders>
              <w:top w:val="nil"/>
              <w:left w:val="nil"/>
              <w:bottom w:val="single" w:sz="4" w:space="0" w:color="auto"/>
              <w:right w:val="single" w:sz="4" w:space="0" w:color="auto"/>
            </w:tcBorders>
            <w:shd w:val="clear" w:color="auto" w:fill="auto"/>
            <w:noWrap/>
            <w:vAlign w:val="center"/>
            <w:hideMark/>
          </w:tcPr>
          <w:p w14:paraId="468FB39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-82,32</w:t>
            </w:r>
          </w:p>
        </w:tc>
        <w:tc>
          <w:tcPr>
            <w:tcW w:w="1620" w:type="dxa"/>
            <w:tcBorders>
              <w:top w:val="nil"/>
              <w:left w:val="nil"/>
              <w:bottom w:val="single" w:sz="4" w:space="0" w:color="auto"/>
              <w:right w:val="single" w:sz="4" w:space="0" w:color="auto"/>
            </w:tcBorders>
            <w:shd w:val="clear" w:color="auto" w:fill="auto"/>
            <w:noWrap/>
            <w:vAlign w:val="center"/>
            <w:hideMark/>
          </w:tcPr>
          <w:p w14:paraId="11EA4E2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18.489</w:t>
            </w:r>
          </w:p>
        </w:tc>
        <w:tc>
          <w:tcPr>
            <w:tcW w:w="1120" w:type="dxa"/>
            <w:tcBorders>
              <w:top w:val="nil"/>
              <w:left w:val="nil"/>
              <w:bottom w:val="single" w:sz="4" w:space="0" w:color="auto"/>
              <w:right w:val="single" w:sz="4" w:space="0" w:color="auto"/>
            </w:tcBorders>
            <w:shd w:val="clear" w:color="auto" w:fill="auto"/>
            <w:noWrap/>
            <w:vAlign w:val="center"/>
            <w:hideMark/>
          </w:tcPr>
          <w:p w14:paraId="64C5DA6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-83,57</w:t>
            </w:r>
          </w:p>
        </w:tc>
        <w:tc>
          <w:tcPr>
            <w:tcW w:w="974" w:type="dxa"/>
            <w:tcBorders>
              <w:top w:val="nil"/>
              <w:left w:val="nil"/>
              <w:bottom w:val="single" w:sz="4" w:space="0" w:color="auto"/>
              <w:right w:val="single" w:sz="4" w:space="0" w:color="auto"/>
            </w:tcBorders>
            <w:shd w:val="clear" w:color="auto" w:fill="auto"/>
            <w:noWrap/>
            <w:vAlign w:val="center"/>
            <w:hideMark/>
          </w:tcPr>
          <w:p w14:paraId="15589B4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0,12</w:t>
            </w:r>
          </w:p>
        </w:tc>
      </w:tr>
      <w:tr w:rsidR="00E31EDF" w:rsidRPr="00E31EDF" w14:paraId="3517FF2E"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AFDAD03" w14:textId="77777777" w:rsidR="00E31EDF" w:rsidRPr="00E31EDF" w:rsidRDefault="00E31EDF" w:rsidP="00E31EDF">
            <w:pPr>
              <w:rPr>
                <w:rFonts w:eastAsia="Times New Roman"/>
                <w:b/>
                <w:bCs/>
                <w:i/>
                <w:iCs/>
                <w:color w:val="000000"/>
                <w:sz w:val="22"/>
                <w:szCs w:val="22"/>
              </w:rPr>
            </w:pPr>
            <w:r w:rsidRPr="00E31EDF">
              <w:rPr>
                <w:rFonts w:eastAsia="Times New Roman"/>
                <w:b/>
                <w:bCs/>
                <w:i/>
                <w:iCs/>
                <w:color w:val="000000"/>
                <w:sz w:val="22"/>
                <w:szCs w:val="22"/>
              </w:rPr>
              <w:t>Động cơ và mô tơ khác</w:t>
            </w:r>
          </w:p>
        </w:tc>
        <w:tc>
          <w:tcPr>
            <w:tcW w:w="1460" w:type="dxa"/>
            <w:tcBorders>
              <w:top w:val="nil"/>
              <w:left w:val="nil"/>
              <w:bottom w:val="single" w:sz="4" w:space="0" w:color="auto"/>
              <w:right w:val="single" w:sz="4" w:space="0" w:color="auto"/>
            </w:tcBorders>
            <w:shd w:val="clear" w:color="auto" w:fill="auto"/>
            <w:noWrap/>
            <w:vAlign w:val="center"/>
            <w:hideMark/>
          </w:tcPr>
          <w:p w14:paraId="10E2FA7A"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1.211.324</w:t>
            </w:r>
          </w:p>
        </w:tc>
        <w:tc>
          <w:tcPr>
            <w:tcW w:w="1280" w:type="dxa"/>
            <w:tcBorders>
              <w:top w:val="nil"/>
              <w:left w:val="nil"/>
              <w:bottom w:val="single" w:sz="4" w:space="0" w:color="auto"/>
              <w:right w:val="single" w:sz="4" w:space="0" w:color="auto"/>
            </w:tcBorders>
            <w:shd w:val="clear" w:color="auto" w:fill="auto"/>
            <w:noWrap/>
            <w:vAlign w:val="center"/>
            <w:hideMark/>
          </w:tcPr>
          <w:p w14:paraId="6EAFCF24"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-9,59</w:t>
            </w:r>
          </w:p>
        </w:tc>
        <w:tc>
          <w:tcPr>
            <w:tcW w:w="1206" w:type="dxa"/>
            <w:tcBorders>
              <w:top w:val="nil"/>
              <w:left w:val="nil"/>
              <w:bottom w:val="single" w:sz="4" w:space="0" w:color="auto"/>
              <w:right w:val="single" w:sz="4" w:space="0" w:color="auto"/>
            </w:tcBorders>
            <w:shd w:val="clear" w:color="auto" w:fill="auto"/>
            <w:noWrap/>
            <w:vAlign w:val="center"/>
            <w:hideMark/>
          </w:tcPr>
          <w:p w14:paraId="69AA9A73"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-21,41</w:t>
            </w:r>
          </w:p>
        </w:tc>
        <w:tc>
          <w:tcPr>
            <w:tcW w:w="1620" w:type="dxa"/>
            <w:tcBorders>
              <w:top w:val="nil"/>
              <w:left w:val="nil"/>
              <w:bottom w:val="single" w:sz="4" w:space="0" w:color="auto"/>
              <w:right w:val="single" w:sz="4" w:space="0" w:color="auto"/>
            </w:tcBorders>
            <w:shd w:val="clear" w:color="auto" w:fill="auto"/>
            <w:noWrap/>
            <w:vAlign w:val="center"/>
            <w:hideMark/>
          </w:tcPr>
          <w:p w14:paraId="50F43014"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12.229.977</w:t>
            </w:r>
          </w:p>
        </w:tc>
        <w:tc>
          <w:tcPr>
            <w:tcW w:w="1120" w:type="dxa"/>
            <w:tcBorders>
              <w:top w:val="nil"/>
              <w:left w:val="nil"/>
              <w:bottom w:val="single" w:sz="4" w:space="0" w:color="auto"/>
              <w:right w:val="single" w:sz="4" w:space="0" w:color="auto"/>
            </w:tcBorders>
            <w:shd w:val="clear" w:color="auto" w:fill="auto"/>
            <w:noWrap/>
            <w:vAlign w:val="center"/>
            <w:hideMark/>
          </w:tcPr>
          <w:p w14:paraId="42E5443C"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w:t>
            </w:r>
          </w:p>
        </w:tc>
        <w:tc>
          <w:tcPr>
            <w:tcW w:w="974" w:type="dxa"/>
            <w:tcBorders>
              <w:top w:val="nil"/>
              <w:left w:val="nil"/>
              <w:bottom w:val="single" w:sz="4" w:space="0" w:color="auto"/>
              <w:right w:val="single" w:sz="4" w:space="0" w:color="auto"/>
            </w:tcBorders>
            <w:shd w:val="clear" w:color="auto" w:fill="auto"/>
            <w:noWrap/>
            <w:vAlign w:val="center"/>
            <w:hideMark/>
          </w:tcPr>
          <w:p w14:paraId="70778AE2"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100,00</w:t>
            </w:r>
          </w:p>
        </w:tc>
      </w:tr>
      <w:tr w:rsidR="00E31EDF" w:rsidRPr="00E31EDF" w14:paraId="42DDD466"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4A563F2"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Nhật Bản</w:t>
            </w:r>
          </w:p>
        </w:tc>
        <w:tc>
          <w:tcPr>
            <w:tcW w:w="1460" w:type="dxa"/>
            <w:tcBorders>
              <w:top w:val="nil"/>
              <w:left w:val="nil"/>
              <w:bottom w:val="single" w:sz="4" w:space="0" w:color="auto"/>
              <w:right w:val="single" w:sz="4" w:space="0" w:color="auto"/>
            </w:tcBorders>
            <w:shd w:val="clear" w:color="auto" w:fill="auto"/>
            <w:noWrap/>
            <w:vAlign w:val="center"/>
            <w:hideMark/>
          </w:tcPr>
          <w:p w14:paraId="07F82BC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335.742</w:t>
            </w:r>
          </w:p>
        </w:tc>
        <w:tc>
          <w:tcPr>
            <w:tcW w:w="1280" w:type="dxa"/>
            <w:tcBorders>
              <w:top w:val="nil"/>
              <w:left w:val="nil"/>
              <w:bottom w:val="single" w:sz="4" w:space="0" w:color="auto"/>
              <w:right w:val="single" w:sz="4" w:space="0" w:color="auto"/>
            </w:tcBorders>
            <w:shd w:val="clear" w:color="auto" w:fill="auto"/>
            <w:noWrap/>
            <w:vAlign w:val="center"/>
            <w:hideMark/>
          </w:tcPr>
          <w:p w14:paraId="56B37A3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2,69</w:t>
            </w:r>
          </w:p>
        </w:tc>
        <w:tc>
          <w:tcPr>
            <w:tcW w:w="1206" w:type="dxa"/>
            <w:tcBorders>
              <w:top w:val="nil"/>
              <w:left w:val="nil"/>
              <w:bottom w:val="single" w:sz="4" w:space="0" w:color="auto"/>
              <w:right w:val="single" w:sz="4" w:space="0" w:color="auto"/>
            </w:tcBorders>
            <w:shd w:val="clear" w:color="auto" w:fill="auto"/>
            <w:noWrap/>
            <w:vAlign w:val="center"/>
            <w:hideMark/>
          </w:tcPr>
          <w:p w14:paraId="3E65119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16,73</w:t>
            </w:r>
          </w:p>
        </w:tc>
        <w:tc>
          <w:tcPr>
            <w:tcW w:w="1620" w:type="dxa"/>
            <w:tcBorders>
              <w:top w:val="nil"/>
              <w:left w:val="nil"/>
              <w:bottom w:val="single" w:sz="4" w:space="0" w:color="auto"/>
              <w:right w:val="single" w:sz="4" w:space="0" w:color="auto"/>
            </w:tcBorders>
            <w:shd w:val="clear" w:color="auto" w:fill="auto"/>
            <w:noWrap/>
            <w:vAlign w:val="center"/>
            <w:hideMark/>
          </w:tcPr>
          <w:p w14:paraId="46606D6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3.196.122</w:t>
            </w:r>
          </w:p>
        </w:tc>
        <w:tc>
          <w:tcPr>
            <w:tcW w:w="1120" w:type="dxa"/>
            <w:tcBorders>
              <w:top w:val="nil"/>
              <w:left w:val="nil"/>
              <w:bottom w:val="single" w:sz="4" w:space="0" w:color="auto"/>
              <w:right w:val="single" w:sz="4" w:space="0" w:color="auto"/>
            </w:tcBorders>
            <w:shd w:val="clear" w:color="auto" w:fill="auto"/>
            <w:noWrap/>
            <w:vAlign w:val="center"/>
            <w:hideMark/>
          </w:tcPr>
          <w:p w14:paraId="7C51CDF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6956D2B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26,13</w:t>
            </w:r>
          </w:p>
        </w:tc>
      </w:tr>
      <w:tr w:rsidR="00E31EDF" w:rsidRPr="00E31EDF" w14:paraId="1A44B450"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32A2FCF"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Indonesia</w:t>
            </w:r>
          </w:p>
        </w:tc>
        <w:tc>
          <w:tcPr>
            <w:tcW w:w="1460" w:type="dxa"/>
            <w:tcBorders>
              <w:top w:val="nil"/>
              <w:left w:val="nil"/>
              <w:bottom w:val="single" w:sz="4" w:space="0" w:color="auto"/>
              <w:right w:val="single" w:sz="4" w:space="0" w:color="auto"/>
            </w:tcBorders>
            <w:shd w:val="clear" w:color="auto" w:fill="auto"/>
            <w:noWrap/>
            <w:vAlign w:val="center"/>
            <w:hideMark/>
          </w:tcPr>
          <w:p w14:paraId="1479017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360.459</w:t>
            </w:r>
          </w:p>
        </w:tc>
        <w:tc>
          <w:tcPr>
            <w:tcW w:w="1280" w:type="dxa"/>
            <w:tcBorders>
              <w:top w:val="nil"/>
              <w:left w:val="nil"/>
              <w:bottom w:val="single" w:sz="4" w:space="0" w:color="auto"/>
              <w:right w:val="single" w:sz="4" w:space="0" w:color="auto"/>
            </w:tcBorders>
            <w:shd w:val="clear" w:color="auto" w:fill="auto"/>
            <w:noWrap/>
            <w:vAlign w:val="center"/>
            <w:hideMark/>
          </w:tcPr>
          <w:p w14:paraId="013A60A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13,56</w:t>
            </w:r>
          </w:p>
        </w:tc>
        <w:tc>
          <w:tcPr>
            <w:tcW w:w="1206" w:type="dxa"/>
            <w:tcBorders>
              <w:top w:val="nil"/>
              <w:left w:val="nil"/>
              <w:bottom w:val="single" w:sz="4" w:space="0" w:color="auto"/>
              <w:right w:val="single" w:sz="4" w:space="0" w:color="auto"/>
            </w:tcBorders>
            <w:shd w:val="clear" w:color="auto" w:fill="auto"/>
            <w:noWrap/>
            <w:vAlign w:val="center"/>
            <w:hideMark/>
          </w:tcPr>
          <w:p w14:paraId="379B2E3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30,82</w:t>
            </w:r>
          </w:p>
        </w:tc>
        <w:tc>
          <w:tcPr>
            <w:tcW w:w="1620" w:type="dxa"/>
            <w:tcBorders>
              <w:top w:val="nil"/>
              <w:left w:val="nil"/>
              <w:bottom w:val="single" w:sz="4" w:space="0" w:color="auto"/>
              <w:right w:val="single" w:sz="4" w:space="0" w:color="auto"/>
            </w:tcBorders>
            <w:shd w:val="clear" w:color="auto" w:fill="auto"/>
            <w:noWrap/>
            <w:vAlign w:val="center"/>
            <w:hideMark/>
          </w:tcPr>
          <w:p w14:paraId="57484F9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2.921.567</w:t>
            </w:r>
          </w:p>
        </w:tc>
        <w:tc>
          <w:tcPr>
            <w:tcW w:w="1120" w:type="dxa"/>
            <w:tcBorders>
              <w:top w:val="nil"/>
              <w:left w:val="nil"/>
              <w:bottom w:val="single" w:sz="4" w:space="0" w:color="auto"/>
              <w:right w:val="single" w:sz="4" w:space="0" w:color="auto"/>
            </w:tcBorders>
            <w:shd w:val="clear" w:color="auto" w:fill="auto"/>
            <w:noWrap/>
            <w:vAlign w:val="center"/>
            <w:hideMark/>
          </w:tcPr>
          <w:p w14:paraId="0C21485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73E1033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23,89</w:t>
            </w:r>
          </w:p>
        </w:tc>
      </w:tr>
      <w:tr w:rsidR="00E31EDF" w:rsidRPr="00E31EDF" w14:paraId="6EC0BF0B"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8C63368"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Trung Quốc</w:t>
            </w:r>
          </w:p>
        </w:tc>
        <w:tc>
          <w:tcPr>
            <w:tcW w:w="1460" w:type="dxa"/>
            <w:tcBorders>
              <w:top w:val="nil"/>
              <w:left w:val="nil"/>
              <w:bottom w:val="single" w:sz="4" w:space="0" w:color="auto"/>
              <w:right w:val="single" w:sz="4" w:space="0" w:color="auto"/>
            </w:tcBorders>
            <w:shd w:val="clear" w:color="auto" w:fill="auto"/>
            <w:noWrap/>
            <w:vAlign w:val="center"/>
            <w:hideMark/>
          </w:tcPr>
          <w:p w14:paraId="46AF0E8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254.810</w:t>
            </w:r>
          </w:p>
        </w:tc>
        <w:tc>
          <w:tcPr>
            <w:tcW w:w="1280" w:type="dxa"/>
            <w:tcBorders>
              <w:top w:val="nil"/>
              <w:left w:val="nil"/>
              <w:bottom w:val="single" w:sz="4" w:space="0" w:color="auto"/>
              <w:right w:val="single" w:sz="4" w:space="0" w:color="auto"/>
            </w:tcBorders>
            <w:shd w:val="clear" w:color="auto" w:fill="auto"/>
            <w:noWrap/>
            <w:vAlign w:val="center"/>
            <w:hideMark/>
          </w:tcPr>
          <w:p w14:paraId="44CCFA2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27,73</w:t>
            </w:r>
          </w:p>
        </w:tc>
        <w:tc>
          <w:tcPr>
            <w:tcW w:w="1206" w:type="dxa"/>
            <w:tcBorders>
              <w:top w:val="nil"/>
              <w:left w:val="nil"/>
              <w:bottom w:val="single" w:sz="4" w:space="0" w:color="auto"/>
              <w:right w:val="single" w:sz="4" w:space="0" w:color="auto"/>
            </w:tcBorders>
            <w:shd w:val="clear" w:color="auto" w:fill="auto"/>
            <w:noWrap/>
            <w:vAlign w:val="center"/>
            <w:hideMark/>
          </w:tcPr>
          <w:p w14:paraId="06A685D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150,55</w:t>
            </w:r>
          </w:p>
        </w:tc>
        <w:tc>
          <w:tcPr>
            <w:tcW w:w="1620" w:type="dxa"/>
            <w:tcBorders>
              <w:top w:val="nil"/>
              <w:left w:val="nil"/>
              <w:bottom w:val="single" w:sz="4" w:space="0" w:color="auto"/>
              <w:right w:val="single" w:sz="4" w:space="0" w:color="auto"/>
            </w:tcBorders>
            <w:shd w:val="clear" w:color="auto" w:fill="auto"/>
            <w:noWrap/>
            <w:vAlign w:val="center"/>
            <w:hideMark/>
          </w:tcPr>
          <w:p w14:paraId="3D69356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2.427.410</w:t>
            </w:r>
          </w:p>
        </w:tc>
        <w:tc>
          <w:tcPr>
            <w:tcW w:w="1120" w:type="dxa"/>
            <w:tcBorders>
              <w:top w:val="nil"/>
              <w:left w:val="nil"/>
              <w:bottom w:val="single" w:sz="4" w:space="0" w:color="auto"/>
              <w:right w:val="single" w:sz="4" w:space="0" w:color="auto"/>
            </w:tcBorders>
            <w:shd w:val="clear" w:color="auto" w:fill="auto"/>
            <w:noWrap/>
            <w:vAlign w:val="center"/>
            <w:hideMark/>
          </w:tcPr>
          <w:p w14:paraId="0831FE3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0F2695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19,85</w:t>
            </w:r>
          </w:p>
        </w:tc>
      </w:tr>
      <w:tr w:rsidR="00E31EDF" w:rsidRPr="00E31EDF" w14:paraId="13E0705A"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36DF3EB"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lastRenderedPageBreak/>
              <w:t>Mỹ</w:t>
            </w:r>
          </w:p>
        </w:tc>
        <w:tc>
          <w:tcPr>
            <w:tcW w:w="1460" w:type="dxa"/>
            <w:tcBorders>
              <w:top w:val="nil"/>
              <w:left w:val="nil"/>
              <w:bottom w:val="single" w:sz="4" w:space="0" w:color="auto"/>
              <w:right w:val="single" w:sz="4" w:space="0" w:color="auto"/>
            </w:tcBorders>
            <w:shd w:val="clear" w:color="auto" w:fill="auto"/>
            <w:noWrap/>
            <w:vAlign w:val="center"/>
            <w:hideMark/>
          </w:tcPr>
          <w:p w14:paraId="5C336B8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186.326</w:t>
            </w:r>
          </w:p>
        </w:tc>
        <w:tc>
          <w:tcPr>
            <w:tcW w:w="1280" w:type="dxa"/>
            <w:tcBorders>
              <w:top w:val="nil"/>
              <w:left w:val="nil"/>
              <w:bottom w:val="single" w:sz="4" w:space="0" w:color="auto"/>
              <w:right w:val="single" w:sz="4" w:space="0" w:color="auto"/>
            </w:tcBorders>
            <w:shd w:val="clear" w:color="auto" w:fill="auto"/>
            <w:noWrap/>
            <w:vAlign w:val="center"/>
            <w:hideMark/>
          </w:tcPr>
          <w:p w14:paraId="3BB1800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-51,52</w:t>
            </w:r>
          </w:p>
        </w:tc>
        <w:tc>
          <w:tcPr>
            <w:tcW w:w="1206" w:type="dxa"/>
            <w:tcBorders>
              <w:top w:val="nil"/>
              <w:left w:val="nil"/>
              <w:bottom w:val="single" w:sz="4" w:space="0" w:color="auto"/>
              <w:right w:val="single" w:sz="4" w:space="0" w:color="auto"/>
            </w:tcBorders>
            <w:shd w:val="clear" w:color="auto" w:fill="auto"/>
            <w:noWrap/>
            <w:vAlign w:val="center"/>
            <w:hideMark/>
          </w:tcPr>
          <w:p w14:paraId="238844F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-73,27</w:t>
            </w:r>
          </w:p>
        </w:tc>
        <w:tc>
          <w:tcPr>
            <w:tcW w:w="1620" w:type="dxa"/>
            <w:tcBorders>
              <w:top w:val="nil"/>
              <w:left w:val="nil"/>
              <w:bottom w:val="single" w:sz="4" w:space="0" w:color="auto"/>
              <w:right w:val="single" w:sz="4" w:space="0" w:color="auto"/>
            </w:tcBorders>
            <w:shd w:val="clear" w:color="auto" w:fill="auto"/>
            <w:noWrap/>
            <w:vAlign w:val="center"/>
            <w:hideMark/>
          </w:tcPr>
          <w:p w14:paraId="3DC962D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1.979.983</w:t>
            </w:r>
          </w:p>
        </w:tc>
        <w:tc>
          <w:tcPr>
            <w:tcW w:w="1120" w:type="dxa"/>
            <w:tcBorders>
              <w:top w:val="nil"/>
              <w:left w:val="nil"/>
              <w:bottom w:val="single" w:sz="4" w:space="0" w:color="auto"/>
              <w:right w:val="single" w:sz="4" w:space="0" w:color="auto"/>
            </w:tcBorders>
            <w:shd w:val="clear" w:color="auto" w:fill="auto"/>
            <w:noWrap/>
            <w:vAlign w:val="center"/>
            <w:hideMark/>
          </w:tcPr>
          <w:p w14:paraId="71E26A2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6108C3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16,19</w:t>
            </w:r>
          </w:p>
        </w:tc>
      </w:tr>
      <w:tr w:rsidR="00E31EDF" w:rsidRPr="00E31EDF" w14:paraId="40BA2F7C"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442FA06"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Đài Loan</w:t>
            </w:r>
          </w:p>
        </w:tc>
        <w:tc>
          <w:tcPr>
            <w:tcW w:w="1460" w:type="dxa"/>
            <w:tcBorders>
              <w:top w:val="nil"/>
              <w:left w:val="nil"/>
              <w:bottom w:val="single" w:sz="4" w:space="0" w:color="auto"/>
              <w:right w:val="single" w:sz="4" w:space="0" w:color="auto"/>
            </w:tcBorders>
            <w:shd w:val="clear" w:color="auto" w:fill="auto"/>
            <w:noWrap/>
            <w:vAlign w:val="center"/>
            <w:hideMark/>
          </w:tcPr>
          <w:p w14:paraId="387E7D0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678FBFB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-100,00</w:t>
            </w:r>
          </w:p>
        </w:tc>
        <w:tc>
          <w:tcPr>
            <w:tcW w:w="1206" w:type="dxa"/>
            <w:tcBorders>
              <w:top w:val="nil"/>
              <w:left w:val="nil"/>
              <w:bottom w:val="single" w:sz="4" w:space="0" w:color="auto"/>
              <w:right w:val="single" w:sz="4" w:space="0" w:color="auto"/>
            </w:tcBorders>
            <w:shd w:val="clear" w:color="auto" w:fill="auto"/>
            <w:noWrap/>
            <w:vAlign w:val="center"/>
            <w:hideMark/>
          </w:tcPr>
          <w:p w14:paraId="10BA126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-100,00</w:t>
            </w:r>
          </w:p>
        </w:tc>
        <w:tc>
          <w:tcPr>
            <w:tcW w:w="1620" w:type="dxa"/>
            <w:tcBorders>
              <w:top w:val="nil"/>
              <w:left w:val="nil"/>
              <w:bottom w:val="single" w:sz="4" w:space="0" w:color="auto"/>
              <w:right w:val="single" w:sz="4" w:space="0" w:color="auto"/>
            </w:tcBorders>
            <w:shd w:val="clear" w:color="auto" w:fill="auto"/>
            <w:noWrap/>
            <w:vAlign w:val="center"/>
            <w:hideMark/>
          </w:tcPr>
          <w:p w14:paraId="4D6144E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869.800</w:t>
            </w:r>
          </w:p>
        </w:tc>
        <w:tc>
          <w:tcPr>
            <w:tcW w:w="1120" w:type="dxa"/>
            <w:tcBorders>
              <w:top w:val="nil"/>
              <w:left w:val="nil"/>
              <w:bottom w:val="single" w:sz="4" w:space="0" w:color="auto"/>
              <w:right w:val="single" w:sz="4" w:space="0" w:color="auto"/>
            </w:tcBorders>
            <w:shd w:val="clear" w:color="auto" w:fill="auto"/>
            <w:noWrap/>
            <w:vAlign w:val="center"/>
            <w:hideMark/>
          </w:tcPr>
          <w:p w14:paraId="279DF87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7251A1D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7,11</w:t>
            </w:r>
          </w:p>
        </w:tc>
      </w:tr>
      <w:tr w:rsidR="00E31EDF" w:rsidRPr="00E31EDF" w14:paraId="1F7DC47B"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41BC906C"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Hàn Quốc</w:t>
            </w:r>
          </w:p>
        </w:tc>
        <w:tc>
          <w:tcPr>
            <w:tcW w:w="1460" w:type="dxa"/>
            <w:tcBorders>
              <w:top w:val="nil"/>
              <w:left w:val="nil"/>
              <w:bottom w:val="single" w:sz="4" w:space="0" w:color="auto"/>
              <w:right w:val="single" w:sz="4" w:space="0" w:color="auto"/>
            </w:tcBorders>
            <w:shd w:val="clear" w:color="auto" w:fill="auto"/>
            <w:noWrap/>
            <w:vAlign w:val="center"/>
            <w:hideMark/>
          </w:tcPr>
          <w:p w14:paraId="79FD5A0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21.600</w:t>
            </w:r>
          </w:p>
        </w:tc>
        <w:tc>
          <w:tcPr>
            <w:tcW w:w="1280" w:type="dxa"/>
            <w:tcBorders>
              <w:top w:val="nil"/>
              <w:left w:val="nil"/>
              <w:bottom w:val="single" w:sz="4" w:space="0" w:color="auto"/>
              <w:right w:val="single" w:sz="4" w:space="0" w:color="auto"/>
            </w:tcBorders>
            <w:shd w:val="clear" w:color="auto" w:fill="auto"/>
            <w:noWrap/>
            <w:vAlign w:val="center"/>
            <w:hideMark/>
          </w:tcPr>
          <w:p w14:paraId="07745DE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46,68</w:t>
            </w:r>
          </w:p>
        </w:tc>
        <w:tc>
          <w:tcPr>
            <w:tcW w:w="1206" w:type="dxa"/>
            <w:tcBorders>
              <w:top w:val="nil"/>
              <w:left w:val="nil"/>
              <w:bottom w:val="single" w:sz="4" w:space="0" w:color="auto"/>
              <w:right w:val="single" w:sz="4" w:space="0" w:color="auto"/>
            </w:tcBorders>
            <w:shd w:val="clear" w:color="auto" w:fill="auto"/>
            <w:noWrap/>
            <w:vAlign w:val="center"/>
            <w:hideMark/>
          </w:tcPr>
          <w:p w14:paraId="1642E47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440,00</w:t>
            </w:r>
          </w:p>
        </w:tc>
        <w:tc>
          <w:tcPr>
            <w:tcW w:w="1620" w:type="dxa"/>
            <w:tcBorders>
              <w:top w:val="nil"/>
              <w:left w:val="nil"/>
              <w:bottom w:val="single" w:sz="4" w:space="0" w:color="auto"/>
              <w:right w:val="single" w:sz="4" w:space="0" w:color="auto"/>
            </w:tcBorders>
            <w:shd w:val="clear" w:color="auto" w:fill="auto"/>
            <w:noWrap/>
            <w:vAlign w:val="center"/>
            <w:hideMark/>
          </w:tcPr>
          <w:p w14:paraId="1F42C37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244.273</w:t>
            </w:r>
          </w:p>
        </w:tc>
        <w:tc>
          <w:tcPr>
            <w:tcW w:w="1120" w:type="dxa"/>
            <w:tcBorders>
              <w:top w:val="nil"/>
              <w:left w:val="nil"/>
              <w:bottom w:val="single" w:sz="4" w:space="0" w:color="auto"/>
              <w:right w:val="single" w:sz="4" w:space="0" w:color="auto"/>
            </w:tcBorders>
            <w:shd w:val="clear" w:color="auto" w:fill="auto"/>
            <w:noWrap/>
            <w:vAlign w:val="center"/>
            <w:hideMark/>
          </w:tcPr>
          <w:p w14:paraId="5F5205E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68B9159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2,00</w:t>
            </w:r>
          </w:p>
        </w:tc>
      </w:tr>
      <w:tr w:rsidR="00E31EDF" w:rsidRPr="00E31EDF" w14:paraId="68C53659"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6E763DF"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Thái Lan</w:t>
            </w:r>
          </w:p>
        </w:tc>
        <w:tc>
          <w:tcPr>
            <w:tcW w:w="1460" w:type="dxa"/>
            <w:tcBorders>
              <w:top w:val="nil"/>
              <w:left w:val="nil"/>
              <w:bottom w:val="single" w:sz="4" w:space="0" w:color="auto"/>
              <w:right w:val="single" w:sz="4" w:space="0" w:color="auto"/>
            </w:tcBorders>
            <w:shd w:val="clear" w:color="auto" w:fill="auto"/>
            <w:noWrap/>
            <w:vAlign w:val="center"/>
            <w:hideMark/>
          </w:tcPr>
          <w:p w14:paraId="65EF3CE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18.052</w:t>
            </w:r>
          </w:p>
        </w:tc>
        <w:tc>
          <w:tcPr>
            <w:tcW w:w="1280" w:type="dxa"/>
            <w:tcBorders>
              <w:top w:val="nil"/>
              <w:left w:val="nil"/>
              <w:bottom w:val="single" w:sz="4" w:space="0" w:color="auto"/>
              <w:right w:val="single" w:sz="4" w:space="0" w:color="auto"/>
            </w:tcBorders>
            <w:shd w:val="clear" w:color="auto" w:fill="auto"/>
            <w:noWrap/>
            <w:vAlign w:val="center"/>
            <w:hideMark/>
          </w:tcPr>
          <w:p w14:paraId="26002A0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6F5A478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61,07</w:t>
            </w:r>
          </w:p>
        </w:tc>
        <w:tc>
          <w:tcPr>
            <w:tcW w:w="1620" w:type="dxa"/>
            <w:tcBorders>
              <w:top w:val="nil"/>
              <w:left w:val="nil"/>
              <w:bottom w:val="single" w:sz="4" w:space="0" w:color="auto"/>
              <w:right w:val="single" w:sz="4" w:space="0" w:color="auto"/>
            </w:tcBorders>
            <w:shd w:val="clear" w:color="auto" w:fill="auto"/>
            <w:noWrap/>
            <w:vAlign w:val="center"/>
            <w:hideMark/>
          </w:tcPr>
          <w:p w14:paraId="757619B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139.742</w:t>
            </w:r>
          </w:p>
        </w:tc>
        <w:tc>
          <w:tcPr>
            <w:tcW w:w="1120" w:type="dxa"/>
            <w:tcBorders>
              <w:top w:val="nil"/>
              <w:left w:val="nil"/>
              <w:bottom w:val="single" w:sz="4" w:space="0" w:color="auto"/>
              <w:right w:val="single" w:sz="4" w:space="0" w:color="auto"/>
            </w:tcBorders>
            <w:shd w:val="clear" w:color="auto" w:fill="auto"/>
            <w:noWrap/>
            <w:vAlign w:val="center"/>
            <w:hideMark/>
          </w:tcPr>
          <w:p w14:paraId="4EC4A8F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6993DE5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1,14</w:t>
            </w:r>
          </w:p>
        </w:tc>
      </w:tr>
      <w:tr w:rsidR="00E31EDF" w:rsidRPr="00E31EDF" w14:paraId="1111BEB3"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0C2DB81"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Đức</w:t>
            </w:r>
          </w:p>
        </w:tc>
        <w:tc>
          <w:tcPr>
            <w:tcW w:w="1460" w:type="dxa"/>
            <w:tcBorders>
              <w:top w:val="nil"/>
              <w:left w:val="nil"/>
              <w:bottom w:val="single" w:sz="4" w:space="0" w:color="auto"/>
              <w:right w:val="single" w:sz="4" w:space="0" w:color="auto"/>
            </w:tcBorders>
            <w:shd w:val="clear" w:color="auto" w:fill="auto"/>
            <w:noWrap/>
            <w:vAlign w:val="center"/>
            <w:hideMark/>
          </w:tcPr>
          <w:p w14:paraId="7E6BE8A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0CC889F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-100,00</w:t>
            </w:r>
          </w:p>
        </w:tc>
        <w:tc>
          <w:tcPr>
            <w:tcW w:w="1206" w:type="dxa"/>
            <w:tcBorders>
              <w:top w:val="nil"/>
              <w:left w:val="nil"/>
              <w:bottom w:val="single" w:sz="4" w:space="0" w:color="auto"/>
              <w:right w:val="single" w:sz="4" w:space="0" w:color="auto"/>
            </w:tcBorders>
            <w:shd w:val="clear" w:color="auto" w:fill="auto"/>
            <w:noWrap/>
            <w:vAlign w:val="center"/>
            <w:hideMark/>
          </w:tcPr>
          <w:p w14:paraId="046166A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27AAF42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133.437</w:t>
            </w:r>
          </w:p>
        </w:tc>
        <w:tc>
          <w:tcPr>
            <w:tcW w:w="1120" w:type="dxa"/>
            <w:tcBorders>
              <w:top w:val="nil"/>
              <w:left w:val="nil"/>
              <w:bottom w:val="single" w:sz="4" w:space="0" w:color="auto"/>
              <w:right w:val="single" w:sz="4" w:space="0" w:color="auto"/>
            </w:tcBorders>
            <w:shd w:val="clear" w:color="auto" w:fill="auto"/>
            <w:noWrap/>
            <w:vAlign w:val="center"/>
            <w:hideMark/>
          </w:tcPr>
          <w:p w14:paraId="646612F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AF2D63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1,09</w:t>
            </w:r>
          </w:p>
        </w:tc>
      </w:tr>
      <w:tr w:rsidR="00E31EDF" w:rsidRPr="00E31EDF" w14:paraId="3248940E"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0CD9903"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Italia</w:t>
            </w:r>
          </w:p>
        </w:tc>
        <w:tc>
          <w:tcPr>
            <w:tcW w:w="1460" w:type="dxa"/>
            <w:tcBorders>
              <w:top w:val="nil"/>
              <w:left w:val="nil"/>
              <w:bottom w:val="single" w:sz="4" w:space="0" w:color="auto"/>
              <w:right w:val="single" w:sz="4" w:space="0" w:color="auto"/>
            </w:tcBorders>
            <w:shd w:val="clear" w:color="auto" w:fill="auto"/>
            <w:noWrap/>
            <w:vAlign w:val="center"/>
            <w:hideMark/>
          </w:tcPr>
          <w:p w14:paraId="1A740CF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71212EF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2113F3D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157ED38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30.375</w:t>
            </w:r>
          </w:p>
        </w:tc>
        <w:tc>
          <w:tcPr>
            <w:tcW w:w="1120" w:type="dxa"/>
            <w:tcBorders>
              <w:top w:val="nil"/>
              <w:left w:val="nil"/>
              <w:bottom w:val="single" w:sz="4" w:space="0" w:color="auto"/>
              <w:right w:val="single" w:sz="4" w:space="0" w:color="auto"/>
            </w:tcBorders>
            <w:shd w:val="clear" w:color="auto" w:fill="auto"/>
            <w:noWrap/>
            <w:vAlign w:val="center"/>
            <w:hideMark/>
          </w:tcPr>
          <w:p w14:paraId="3D85BA0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E3DC20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0,25</w:t>
            </w:r>
          </w:p>
        </w:tc>
      </w:tr>
      <w:tr w:rsidR="00E31EDF" w:rsidRPr="00E31EDF" w14:paraId="5206EF1E"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564A1F2"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Bỉ</w:t>
            </w:r>
          </w:p>
        </w:tc>
        <w:tc>
          <w:tcPr>
            <w:tcW w:w="1460" w:type="dxa"/>
            <w:tcBorders>
              <w:top w:val="nil"/>
              <w:left w:val="nil"/>
              <w:bottom w:val="single" w:sz="4" w:space="0" w:color="auto"/>
              <w:right w:val="single" w:sz="4" w:space="0" w:color="auto"/>
            </w:tcBorders>
            <w:shd w:val="clear" w:color="auto" w:fill="auto"/>
            <w:noWrap/>
            <w:vAlign w:val="center"/>
            <w:hideMark/>
          </w:tcPr>
          <w:p w14:paraId="20A597F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3.187</w:t>
            </w:r>
          </w:p>
        </w:tc>
        <w:tc>
          <w:tcPr>
            <w:tcW w:w="1280" w:type="dxa"/>
            <w:tcBorders>
              <w:top w:val="nil"/>
              <w:left w:val="nil"/>
              <w:bottom w:val="single" w:sz="4" w:space="0" w:color="auto"/>
              <w:right w:val="single" w:sz="4" w:space="0" w:color="auto"/>
            </w:tcBorders>
            <w:shd w:val="clear" w:color="auto" w:fill="auto"/>
            <w:noWrap/>
            <w:vAlign w:val="center"/>
            <w:hideMark/>
          </w:tcPr>
          <w:p w14:paraId="0BC4549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121,03</w:t>
            </w:r>
          </w:p>
        </w:tc>
        <w:tc>
          <w:tcPr>
            <w:tcW w:w="1206" w:type="dxa"/>
            <w:tcBorders>
              <w:top w:val="nil"/>
              <w:left w:val="nil"/>
              <w:bottom w:val="single" w:sz="4" w:space="0" w:color="auto"/>
              <w:right w:val="single" w:sz="4" w:space="0" w:color="auto"/>
            </w:tcBorders>
            <w:shd w:val="clear" w:color="auto" w:fill="auto"/>
            <w:noWrap/>
            <w:vAlign w:val="center"/>
            <w:hideMark/>
          </w:tcPr>
          <w:p w14:paraId="05ED3D7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472,37</w:t>
            </w:r>
          </w:p>
        </w:tc>
        <w:tc>
          <w:tcPr>
            <w:tcW w:w="1620" w:type="dxa"/>
            <w:tcBorders>
              <w:top w:val="nil"/>
              <w:left w:val="nil"/>
              <w:bottom w:val="single" w:sz="4" w:space="0" w:color="auto"/>
              <w:right w:val="single" w:sz="4" w:space="0" w:color="auto"/>
            </w:tcBorders>
            <w:shd w:val="clear" w:color="auto" w:fill="auto"/>
            <w:noWrap/>
            <w:vAlign w:val="center"/>
            <w:hideMark/>
          </w:tcPr>
          <w:p w14:paraId="795B71D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29.328</w:t>
            </w:r>
          </w:p>
        </w:tc>
        <w:tc>
          <w:tcPr>
            <w:tcW w:w="1120" w:type="dxa"/>
            <w:tcBorders>
              <w:top w:val="nil"/>
              <w:left w:val="nil"/>
              <w:bottom w:val="single" w:sz="4" w:space="0" w:color="auto"/>
              <w:right w:val="single" w:sz="4" w:space="0" w:color="auto"/>
            </w:tcBorders>
            <w:shd w:val="clear" w:color="auto" w:fill="auto"/>
            <w:noWrap/>
            <w:vAlign w:val="center"/>
            <w:hideMark/>
          </w:tcPr>
          <w:p w14:paraId="442C2C9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6DB84A4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0,24</w:t>
            </w:r>
          </w:p>
        </w:tc>
      </w:tr>
      <w:tr w:rsidR="00E31EDF" w:rsidRPr="00E31EDF" w14:paraId="27E677E3"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F104403"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Philippines</w:t>
            </w:r>
          </w:p>
        </w:tc>
        <w:tc>
          <w:tcPr>
            <w:tcW w:w="1460" w:type="dxa"/>
            <w:tcBorders>
              <w:top w:val="nil"/>
              <w:left w:val="nil"/>
              <w:bottom w:val="single" w:sz="4" w:space="0" w:color="auto"/>
              <w:right w:val="single" w:sz="4" w:space="0" w:color="auto"/>
            </w:tcBorders>
            <w:shd w:val="clear" w:color="auto" w:fill="auto"/>
            <w:noWrap/>
            <w:vAlign w:val="center"/>
            <w:hideMark/>
          </w:tcPr>
          <w:p w14:paraId="5E0E196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25.977</w:t>
            </w:r>
          </w:p>
        </w:tc>
        <w:tc>
          <w:tcPr>
            <w:tcW w:w="1280" w:type="dxa"/>
            <w:tcBorders>
              <w:top w:val="nil"/>
              <w:left w:val="nil"/>
              <w:bottom w:val="single" w:sz="4" w:space="0" w:color="auto"/>
              <w:right w:val="single" w:sz="4" w:space="0" w:color="auto"/>
            </w:tcBorders>
            <w:shd w:val="clear" w:color="auto" w:fill="auto"/>
            <w:noWrap/>
            <w:vAlign w:val="center"/>
            <w:hideMark/>
          </w:tcPr>
          <w:p w14:paraId="5DF271F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390BFFB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1C5E765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29.224</w:t>
            </w:r>
          </w:p>
        </w:tc>
        <w:tc>
          <w:tcPr>
            <w:tcW w:w="1120" w:type="dxa"/>
            <w:tcBorders>
              <w:top w:val="nil"/>
              <w:left w:val="nil"/>
              <w:bottom w:val="single" w:sz="4" w:space="0" w:color="auto"/>
              <w:right w:val="single" w:sz="4" w:space="0" w:color="auto"/>
            </w:tcBorders>
            <w:shd w:val="clear" w:color="auto" w:fill="auto"/>
            <w:noWrap/>
            <w:vAlign w:val="center"/>
            <w:hideMark/>
          </w:tcPr>
          <w:p w14:paraId="6EEE8D1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50A6BE7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0,24</w:t>
            </w:r>
          </w:p>
        </w:tc>
      </w:tr>
      <w:tr w:rsidR="00E31EDF" w:rsidRPr="00E31EDF" w14:paraId="670B96F8"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4F91F4F7"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Pêru</w:t>
            </w:r>
          </w:p>
        </w:tc>
        <w:tc>
          <w:tcPr>
            <w:tcW w:w="1460" w:type="dxa"/>
            <w:tcBorders>
              <w:top w:val="nil"/>
              <w:left w:val="nil"/>
              <w:bottom w:val="single" w:sz="4" w:space="0" w:color="auto"/>
              <w:right w:val="single" w:sz="4" w:space="0" w:color="auto"/>
            </w:tcBorders>
            <w:shd w:val="clear" w:color="auto" w:fill="auto"/>
            <w:noWrap/>
            <w:vAlign w:val="center"/>
            <w:hideMark/>
          </w:tcPr>
          <w:p w14:paraId="2D6F75B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2804642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-100,00</w:t>
            </w:r>
          </w:p>
        </w:tc>
        <w:tc>
          <w:tcPr>
            <w:tcW w:w="1206" w:type="dxa"/>
            <w:tcBorders>
              <w:top w:val="nil"/>
              <w:left w:val="nil"/>
              <w:bottom w:val="single" w:sz="4" w:space="0" w:color="auto"/>
              <w:right w:val="single" w:sz="4" w:space="0" w:color="auto"/>
            </w:tcBorders>
            <w:shd w:val="clear" w:color="auto" w:fill="auto"/>
            <w:noWrap/>
            <w:vAlign w:val="center"/>
            <w:hideMark/>
          </w:tcPr>
          <w:p w14:paraId="4B82B7C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70D1536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27.437</w:t>
            </w:r>
          </w:p>
        </w:tc>
        <w:tc>
          <w:tcPr>
            <w:tcW w:w="1120" w:type="dxa"/>
            <w:tcBorders>
              <w:top w:val="nil"/>
              <w:left w:val="nil"/>
              <w:bottom w:val="single" w:sz="4" w:space="0" w:color="auto"/>
              <w:right w:val="single" w:sz="4" w:space="0" w:color="auto"/>
            </w:tcBorders>
            <w:shd w:val="clear" w:color="auto" w:fill="auto"/>
            <w:noWrap/>
            <w:vAlign w:val="center"/>
            <w:hideMark/>
          </w:tcPr>
          <w:p w14:paraId="2979E89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4DCD60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0,22</w:t>
            </w:r>
          </w:p>
        </w:tc>
      </w:tr>
      <w:tr w:rsidR="00E31EDF" w:rsidRPr="00E31EDF" w14:paraId="0A2D2840"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42AB8C6C"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Môdămbích</w:t>
            </w:r>
          </w:p>
        </w:tc>
        <w:tc>
          <w:tcPr>
            <w:tcW w:w="1460" w:type="dxa"/>
            <w:tcBorders>
              <w:top w:val="nil"/>
              <w:left w:val="nil"/>
              <w:bottom w:val="single" w:sz="4" w:space="0" w:color="auto"/>
              <w:right w:val="single" w:sz="4" w:space="0" w:color="auto"/>
            </w:tcBorders>
            <w:shd w:val="clear" w:color="auto" w:fill="auto"/>
            <w:noWrap/>
            <w:vAlign w:val="center"/>
            <w:hideMark/>
          </w:tcPr>
          <w:p w14:paraId="4A36ED6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383DED3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3AC259A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4CF6537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27.307</w:t>
            </w:r>
          </w:p>
        </w:tc>
        <w:tc>
          <w:tcPr>
            <w:tcW w:w="1120" w:type="dxa"/>
            <w:tcBorders>
              <w:top w:val="nil"/>
              <w:left w:val="nil"/>
              <w:bottom w:val="single" w:sz="4" w:space="0" w:color="auto"/>
              <w:right w:val="single" w:sz="4" w:space="0" w:color="auto"/>
            </w:tcBorders>
            <w:shd w:val="clear" w:color="auto" w:fill="auto"/>
            <w:noWrap/>
            <w:vAlign w:val="center"/>
            <w:hideMark/>
          </w:tcPr>
          <w:p w14:paraId="20ED5A2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CA8FE3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0,22</w:t>
            </w:r>
          </w:p>
        </w:tc>
      </w:tr>
      <w:tr w:rsidR="00E31EDF" w:rsidRPr="00E31EDF" w14:paraId="251EC19E"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16DCF6F"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Hà Lan</w:t>
            </w:r>
          </w:p>
        </w:tc>
        <w:tc>
          <w:tcPr>
            <w:tcW w:w="1460" w:type="dxa"/>
            <w:tcBorders>
              <w:top w:val="nil"/>
              <w:left w:val="nil"/>
              <w:bottom w:val="single" w:sz="4" w:space="0" w:color="auto"/>
              <w:right w:val="single" w:sz="4" w:space="0" w:color="auto"/>
            </w:tcBorders>
            <w:shd w:val="clear" w:color="auto" w:fill="auto"/>
            <w:noWrap/>
            <w:vAlign w:val="center"/>
            <w:hideMark/>
          </w:tcPr>
          <w:p w14:paraId="6CBB80E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704E1FB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0023EBE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-100,00</w:t>
            </w:r>
          </w:p>
        </w:tc>
        <w:tc>
          <w:tcPr>
            <w:tcW w:w="1620" w:type="dxa"/>
            <w:tcBorders>
              <w:top w:val="nil"/>
              <w:left w:val="nil"/>
              <w:bottom w:val="single" w:sz="4" w:space="0" w:color="auto"/>
              <w:right w:val="single" w:sz="4" w:space="0" w:color="auto"/>
            </w:tcBorders>
            <w:shd w:val="clear" w:color="auto" w:fill="auto"/>
            <w:noWrap/>
            <w:vAlign w:val="center"/>
            <w:hideMark/>
          </w:tcPr>
          <w:p w14:paraId="7D1EB65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27.130</w:t>
            </w:r>
          </w:p>
        </w:tc>
        <w:tc>
          <w:tcPr>
            <w:tcW w:w="1120" w:type="dxa"/>
            <w:tcBorders>
              <w:top w:val="nil"/>
              <w:left w:val="nil"/>
              <w:bottom w:val="single" w:sz="4" w:space="0" w:color="auto"/>
              <w:right w:val="single" w:sz="4" w:space="0" w:color="auto"/>
            </w:tcBorders>
            <w:shd w:val="clear" w:color="auto" w:fill="auto"/>
            <w:noWrap/>
            <w:vAlign w:val="center"/>
            <w:hideMark/>
          </w:tcPr>
          <w:p w14:paraId="1E46203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34FBD5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0,22</w:t>
            </w:r>
          </w:p>
        </w:tc>
      </w:tr>
      <w:tr w:rsidR="00E31EDF" w:rsidRPr="00E31EDF" w14:paraId="05E11906"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7F6812D"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Australia</w:t>
            </w:r>
          </w:p>
        </w:tc>
        <w:tc>
          <w:tcPr>
            <w:tcW w:w="1460" w:type="dxa"/>
            <w:tcBorders>
              <w:top w:val="nil"/>
              <w:left w:val="nil"/>
              <w:bottom w:val="single" w:sz="4" w:space="0" w:color="auto"/>
              <w:right w:val="single" w:sz="4" w:space="0" w:color="auto"/>
            </w:tcBorders>
            <w:shd w:val="clear" w:color="auto" w:fill="auto"/>
            <w:noWrap/>
            <w:vAlign w:val="center"/>
            <w:hideMark/>
          </w:tcPr>
          <w:p w14:paraId="36C65D5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72F86D3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3F83765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315F652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26.819</w:t>
            </w:r>
          </w:p>
        </w:tc>
        <w:tc>
          <w:tcPr>
            <w:tcW w:w="1120" w:type="dxa"/>
            <w:tcBorders>
              <w:top w:val="nil"/>
              <w:left w:val="nil"/>
              <w:bottom w:val="single" w:sz="4" w:space="0" w:color="auto"/>
              <w:right w:val="single" w:sz="4" w:space="0" w:color="auto"/>
            </w:tcBorders>
            <w:shd w:val="clear" w:color="auto" w:fill="auto"/>
            <w:noWrap/>
            <w:vAlign w:val="center"/>
            <w:hideMark/>
          </w:tcPr>
          <w:p w14:paraId="33B7A36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705001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0,22</w:t>
            </w:r>
          </w:p>
        </w:tc>
      </w:tr>
      <w:tr w:rsidR="00E31EDF" w:rsidRPr="00E31EDF" w14:paraId="448EC7F4"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789A42B"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Singapore</w:t>
            </w:r>
          </w:p>
        </w:tc>
        <w:tc>
          <w:tcPr>
            <w:tcW w:w="1460" w:type="dxa"/>
            <w:tcBorders>
              <w:top w:val="nil"/>
              <w:left w:val="nil"/>
              <w:bottom w:val="single" w:sz="4" w:space="0" w:color="auto"/>
              <w:right w:val="single" w:sz="4" w:space="0" w:color="auto"/>
            </w:tcBorders>
            <w:shd w:val="clear" w:color="auto" w:fill="auto"/>
            <w:noWrap/>
            <w:vAlign w:val="center"/>
            <w:hideMark/>
          </w:tcPr>
          <w:p w14:paraId="666BC6C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4FB6CE1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330D087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160BB63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22.216</w:t>
            </w:r>
          </w:p>
        </w:tc>
        <w:tc>
          <w:tcPr>
            <w:tcW w:w="1120" w:type="dxa"/>
            <w:tcBorders>
              <w:top w:val="nil"/>
              <w:left w:val="nil"/>
              <w:bottom w:val="single" w:sz="4" w:space="0" w:color="auto"/>
              <w:right w:val="single" w:sz="4" w:space="0" w:color="auto"/>
            </w:tcBorders>
            <w:shd w:val="clear" w:color="auto" w:fill="auto"/>
            <w:noWrap/>
            <w:vAlign w:val="center"/>
            <w:hideMark/>
          </w:tcPr>
          <w:p w14:paraId="5A596FA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41C810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0,18</w:t>
            </w:r>
          </w:p>
        </w:tc>
      </w:tr>
      <w:tr w:rsidR="00E31EDF" w:rsidRPr="00E31EDF" w14:paraId="0829809E"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499B063"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Malaysia</w:t>
            </w:r>
          </w:p>
        </w:tc>
        <w:tc>
          <w:tcPr>
            <w:tcW w:w="1460" w:type="dxa"/>
            <w:tcBorders>
              <w:top w:val="nil"/>
              <w:left w:val="nil"/>
              <w:bottom w:val="single" w:sz="4" w:space="0" w:color="auto"/>
              <w:right w:val="single" w:sz="4" w:space="0" w:color="auto"/>
            </w:tcBorders>
            <w:shd w:val="clear" w:color="auto" w:fill="auto"/>
            <w:noWrap/>
            <w:vAlign w:val="center"/>
            <w:hideMark/>
          </w:tcPr>
          <w:p w14:paraId="07108A2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2090B8E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-100,00</w:t>
            </w:r>
          </w:p>
        </w:tc>
        <w:tc>
          <w:tcPr>
            <w:tcW w:w="1206" w:type="dxa"/>
            <w:tcBorders>
              <w:top w:val="nil"/>
              <w:left w:val="nil"/>
              <w:bottom w:val="single" w:sz="4" w:space="0" w:color="auto"/>
              <w:right w:val="single" w:sz="4" w:space="0" w:color="auto"/>
            </w:tcBorders>
            <w:shd w:val="clear" w:color="auto" w:fill="auto"/>
            <w:noWrap/>
            <w:vAlign w:val="center"/>
            <w:hideMark/>
          </w:tcPr>
          <w:p w14:paraId="6B11913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1BFCC00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21.599</w:t>
            </w:r>
          </w:p>
        </w:tc>
        <w:tc>
          <w:tcPr>
            <w:tcW w:w="1120" w:type="dxa"/>
            <w:tcBorders>
              <w:top w:val="nil"/>
              <w:left w:val="nil"/>
              <w:bottom w:val="single" w:sz="4" w:space="0" w:color="auto"/>
              <w:right w:val="single" w:sz="4" w:space="0" w:color="auto"/>
            </w:tcBorders>
            <w:shd w:val="clear" w:color="auto" w:fill="auto"/>
            <w:noWrap/>
            <w:vAlign w:val="center"/>
            <w:hideMark/>
          </w:tcPr>
          <w:p w14:paraId="4A5F865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DB086A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0,18</w:t>
            </w:r>
          </w:p>
        </w:tc>
      </w:tr>
      <w:tr w:rsidR="00E31EDF" w:rsidRPr="00E31EDF" w14:paraId="04666F25"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B37F4BB"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Campuchia</w:t>
            </w:r>
          </w:p>
        </w:tc>
        <w:tc>
          <w:tcPr>
            <w:tcW w:w="1460" w:type="dxa"/>
            <w:tcBorders>
              <w:top w:val="nil"/>
              <w:left w:val="nil"/>
              <w:bottom w:val="single" w:sz="4" w:space="0" w:color="auto"/>
              <w:right w:val="single" w:sz="4" w:space="0" w:color="auto"/>
            </w:tcBorders>
            <w:shd w:val="clear" w:color="auto" w:fill="auto"/>
            <w:noWrap/>
            <w:vAlign w:val="center"/>
            <w:hideMark/>
          </w:tcPr>
          <w:p w14:paraId="6CB480C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63BD19C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-100,00</w:t>
            </w:r>
          </w:p>
        </w:tc>
        <w:tc>
          <w:tcPr>
            <w:tcW w:w="1206" w:type="dxa"/>
            <w:tcBorders>
              <w:top w:val="nil"/>
              <w:left w:val="nil"/>
              <w:bottom w:val="single" w:sz="4" w:space="0" w:color="auto"/>
              <w:right w:val="single" w:sz="4" w:space="0" w:color="auto"/>
            </w:tcBorders>
            <w:shd w:val="clear" w:color="auto" w:fill="auto"/>
            <w:noWrap/>
            <w:vAlign w:val="center"/>
            <w:hideMark/>
          </w:tcPr>
          <w:p w14:paraId="6892A5D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5CF1B61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19.951</w:t>
            </w:r>
          </w:p>
        </w:tc>
        <w:tc>
          <w:tcPr>
            <w:tcW w:w="1120" w:type="dxa"/>
            <w:tcBorders>
              <w:top w:val="nil"/>
              <w:left w:val="nil"/>
              <w:bottom w:val="single" w:sz="4" w:space="0" w:color="auto"/>
              <w:right w:val="single" w:sz="4" w:space="0" w:color="auto"/>
            </w:tcBorders>
            <w:shd w:val="clear" w:color="auto" w:fill="auto"/>
            <w:noWrap/>
            <w:vAlign w:val="center"/>
            <w:hideMark/>
          </w:tcPr>
          <w:p w14:paraId="3FE3BA5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E71877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0,16</w:t>
            </w:r>
          </w:p>
        </w:tc>
      </w:tr>
      <w:tr w:rsidR="00E31EDF" w:rsidRPr="00E31EDF" w14:paraId="47D4BEEC"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8C29789"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Ấn Độ</w:t>
            </w:r>
          </w:p>
        </w:tc>
        <w:tc>
          <w:tcPr>
            <w:tcW w:w="1460" w:type="dxa"/>
            <w:tcBorders>
              <w:top w:val="nil"/>
              <w:left w:val="nil"/>
              <w:bottom w:val="single" w:sz="4" w:space="0" w:color="auto"/>
              <w:right w:val="single" w:sz="4" w:space="0" w:color="auto"/>
            </w:tcBorders>
            <w:shd w:val="clear" w:color="auto" w:fill="auto"/>
            <w:noWrap/>
            <w:vAlign w:val="center"/>
            <w:hideMark/>
          </w:tcPr>
          <w:p w14:paraId="0C3C4C5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0049A33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24062C6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1BE2153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13.443</w:t>
            </w:r>
          </w:p>
        </w:tc>
        <w:tc>
          <w:tcPr>
            <w:tcW w:w="1120" w:type="dxa"/>
            <w:tcBorders>
              <w:top w:val="nil"/>
              <w:left w:val="nil"/>
              <w:bottom w:val="single" w:sz="4" w:space="0" w:color="auto"/>
              <w:right w:val="single" w:sz="4" w:space="0" w:color="auto"/>
            </w:tcBorders>
            <w:shd w:val="clear" w:color="auto" w:fill="auto"/>
            <w:noWrap/>
            <w:vAlign w:val="center"/>
            <w:hideMark/>
          </w:tcPr>
          <w:p w14:paraId="4B5547E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1B56AF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0,11</w:t>
            </w:r>
          </w:p>
        </w:tc>
      </w:tr>
      <w:tr w:rsidR="00E31EDF" w:rsidRPr="00E31EDF" w14:paraId="04E8D0E8"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47AD4AFC"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CH Séc</w:t>
            </w:r>
          </w:p>
        </w:tc>
        <w:tc>
          <w:tcPr>
            <w:tcW w:w="1460" w:type="dxa"/>
            <w:tcBorders>
              <w:top w:val="nil"/>
              <w:left w:val="nil"/>
              <w:bottom w:val="single" w:sz="4" w:space="0" w:color="auto"/>
              <w:right w:val="single" w:sz="4" w:space="0" w:color="auto"/>
            </w:tcBorders>
            <w:shd w:val="clear" w:color="auto" w:fill="auto"/>
            <w:noWrap/>
            <w:vAlign w:val="center"/>
            <w:hideMark/>
          </w:tcPr>
          <w:p w14:paraId="5E228AE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6E3876B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-100,00</w:t>
            </w:r>
          </w:p>
        </w:tc>
        <w:tc>
          <w:tcPr>
            <w:tcW w:w="1206" w:type="dxa"/>
            <w:tcBorders>
              <w:top w:val="nil"/>
              <w:left w:val="nil"/>
              <w:bottom w:val="single" w:sz="4" w:space="0" w:color="auto"/>
              <w:right w:val="single" w:sz="4" w:space="0" w:color="auto"/>
            </w:tcBorders>
            <w:shd w:val="clear" w:color="auto" w:fill="auto"/>
            <w:noWrap/>
            <w:vAlign w:val="center"/>
            <w:hideMark/>
          </w:tcPr>
          <w:p w14:paraId="072F5BC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3EE04FD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10.583</w:t>
            </w:r>
          </w:p>
        </w:tc>
        <w:tc>
          <w:tcPr>
            <w:tcW w:w="1120" w:type="dxa"/>
            <w:tcBorders>
              <w:top w:val="nil"/>
              <w:left w:val="nil"/>
              <w:bottom w:val="single" w:sz="4" w:space="0" w:color="auto"/>
              <w:right w:val="single" w:sz="4" w:space="0" w:color="auto"/>
            </w:tcBorders>
            <w:shd w:val="clear" w:color="auto" w:fill="auto"/>
            <w:noWrap/>
            <w:vAlign w:val="center"/>
            <w:hideMark/>
          </w:tcPr>
          <w:p w14:paraId="3E63923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CED412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0,09</w:t>
            </w:r>
          </w:p>
        </w:tc>
      </w:tr>
      <w:tr w:rsidR="00E31EDF" w:rsidRPr="00E31EDF" w14:paraId="5E6097E6"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2A30B0D" w14:textId="77777777" w:rsidR="00E31EDF" w:rsidRPr="00E31EDF" w:rsidRDefault="00E31EDF" w:rsidP="00E31EDF">
            <w:pPr>
              <w:rPr>
                <w:rFonts w:eastAsia="Times New Roman"/>
                <w:b/>
                <w:bCs/>
                <w:i/>
                <w:iCs/>
                <w:color w:val="000000"/>
                <w:sz w:val="22"/>
                <w:szCs w:val="22"/>
              </w:rPr>
            </w:pPr>
            <w:r w:rsidRPr="00E31EDF">
              <w:rPr>
                <w:rFonts w:eastAsia="Times New Roman"/>
                <w:b/>
                <w:bCs/>
                <w:i/>
                <w:iCs/>
                <w:color w:val="000000"/>
                <w:sz w:val="22"/>
                <w:szCs w:val="22"/>
              </w:rPr>
              <w:t>Động cơ đốt trong</w:t>
            </w:r>
          </w:p>
        </w:tc>
        <w:tc>
          <w:tcPr>
            <w:tcW w:w="1460" w:type="dxa"/>
            <w:tcBorders>
              <w:top w:val="nil"/>
              <w:left w:val="nil"/>
              <w:bottom w:val="single" w:sz="4" w:space="0" w:color="auto"/>
              <w:right w:val="single" w:sz="4" w:space="0" w:color="auto"/>
            </w:tcBorders>
            <w:shd w:val="clear" w:color="auto" w:fill="auto"/>
            <w:noWrap/>
            <w:vAlign w:val="center"/>
            <w:hideMark/>
          </w:tcPr>
          <w:p w14:paraId="73EBE975"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2.259.740</w:t>
            </w:r>
          </w:p>
        </w:tc>
        <w:tc>
          <w:tcPr>
            <w:tcW w:w="1280" w:type="dxa"/>
            <w:tcBorders>
              <w:top w:val="nil"/>
              <w:left w:val="nil"/>
              <w:bottom w:val="single" w:sz="4" w:space="0" w:color="auto"/>
              <w:right w:val="single" w:sz="4" w:space="0" w:color="auto"/>
            </w:tcBorders>
            <w:shd w:val="clear" w:color="auto" w:fill="auto"/>
            <w:noWrap/>
            <w:vAlign w:val="center"/>
            <w:hideMark/>
          </w:tcPr>
          <w:p w14:paraId="3C681189"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176,12</w:t>
            </w:r>
          </w:p>
        </w:tc>
        <w:tc>
          <w:tcPr>
            <w:tcW w:w="1206" w:type="dxa"/>
            <w:tcBorders>
              <w:top w:val="nil"/>
              <w:left w:val="nil"/>
              <w:bottom w:val="single" w:sz="4" w:space="0" w:color="auto"/>
              <w:right w:val="single" w:sz="4" w:space="0" w:color="auto"/>
            </w:tcBorders>
            <w:shd w:val="clear" w:color="auto" w:fill="auto"/>
            <w:noWrap/>
            <w:vAlign w:val="center"/>
            <w:hideMark/>
          </w:tcPr>
          <w:p w14:paraId="7F757B20"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507,04</w:t>
            </w:r>
          </w:p>
        </w:tc>
        <w:tc>
          <w:tcPr>
            <w:tcW w:w="1620" w:type="dxa"/>
            <w:tcBorders>
              <w:top w:val="nil"/>
              <w:left w:val="nil"/>
              <w:bottom w:val="single" w:sz="4" w:space="0" w:color="auto"/>
              <w:right w:val="single" w:sz="4" w:space="0" w:color="auto"/>
            </w:tcBorders>
            <w:shd w:val="clear" w:color="auto" w:fill="auto"/>
            <w:noWrap/>
            <w:vAlign w:val="center"/>
            <w:hideMark/>
          </w:tcPr>
          <w:p w14:paraId="590169F8"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6.906.873</w:t>
            </w:r>
          </w:p>
        </w:tc>
        <w:tc>
          <w:tcPr>
            <w:tcW w:w="1120" w:type="dxa"/>
            <w:tcBorders>
              <w:top w:val="nil"/>
              <w:left w:val="nil"/>
              <w:bottom w:val="single" w:sz="4" w:space="0" w:color="auto"/>
              <w:right w:val="single" w:sz="4" w:space="0" w:color="auto"/>
            </w:tcBorders>
            <w:shd w:val="clear" w:color="auto" w:fill="auto"/>
            <w:noWrap/>
            <w:vAlign w:val="center"/>
            <w:hideMark/>
          </w:tcPr>
          <w:p w14:paraId="264B25F0"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w:t>
            </w:r>
          </w:p>
        </w:tc>
        <w:tc>
          <w:tcPr>
            <w:tcW w:w="974" w:type="dxa"/>
            <w:tcBorders>
              <w:top w:val="nil"/>
              <w:left w:val="nil"/>
              <w:bottom w:val="single" w:sz="4" w:space="0" w:color="auto"/>
              <w:right w:val="single" w:sz="4" w:space="0" w:color="auto"/>
            </w:tcBorders>
            <w:shd w:val="clear" w:color="auto" w:fill="auto"/>
            <w:noWrap/>
            <w:vAlign w:val="center"/>
            <w:hideMark/>
          </w:tcPr>
          <w:p w14:paraId="2BFB2FAC"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100,00</w:t>
            </w:r>
          </w:p>
        </w:tc>
      </w:tr>
      <w:tr w:rsidR="00E31EDF" w:rsidRPr="00E31EDF" w14:paraId="7034099E"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AB03828"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Mỹ</w:t>
            </w:r>
          </w:p>
        </w:tc>
        <w:tc>
          <w:tcPr>
            <w:tcW w:w="1460" w:type="dxa"/>
            <w:tcBorders>
              <w:top w:val="nil"/>
              <w:left w:val="nil"/>
              <w:bottom w:val="single" w:sz="4" w:space="0" w:color="auto"/>
              <w:right w:val="single" w:sz="4" w:space="0" w:color="auto"/>
            </w:tcBorders>
            <w:shd w:val="clear" w:color="auto" w:fill="auto"/>
            <w:noWrap/>
            <w:vAlign w:val="center"/>
            <w:hideMark/>
          </w:tcPr>
          <w:p w14:paraId="15673C1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1.787.596</w:t>
            </w:r>
          </w:p>
        </w:tc>
        <w:tc>
          <w:tcPr>
            <w:tcW w:w="1280" w:type="dxa"/>
            <w:tcBorders>
              <w:top w:val="nil"/>
              <w:left w:val="nil"/>
              <w:bottom w:val="single" w:sz="4" w:space="0" w:color="auto"/>
              <w:right w:val="single" w:sz="4" w:space="0" w:color="auto"/>
            </w:tcBorders>
            <w:shd w:val="clear" w:color="auto" w:fill="auto"/>
            <w:noWrap/>
            <w:vAlign w:val="center"/>
            <w:hideMark/>
          </w:tcPr>
          <w:p w14:paraId="3477EA0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2.510,91</w:t>
            </w:r>
          </w:p>
        </w:tc>
        <w:tc>
          <w:tcPr>
            <w:tcW w:w="1206" w:type="dxa"/>
            <w:tcBorders>
              <w:top w:val="nil"/>
              <w:left w:val="nil"/>
              <w:bottom w:val="single" w:sz="4" w:space="0" w:color="auto"/>
              <w:right w:val="single" w:sz="4" w:space="0" w:color="auto"/>
            </w:tcBorders>
            <w:shd w:val="clear" w:color="auto" w:fill="auto"/>
            <w:noWrap/>
            <w:vAlign w:val="center"/>
            <w:hideMark/>
          </w:tcPr>
          <w:p w14:paraId="7759316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104.072,24</w:t>
            </w:r>
          </w:p>
        </w:tc>
        <w:tc>
          <w:tcPr>
            <w:tcW w:w="1620" w:type="dxa"/>
            <w:tcBorders>
              <w:top w:val="nil"/>
              <w:left w:val="nil"/>
              <w:bottom w:val="single" w:sz="4" w:space="0" w:color="auto"/>
              <w:right w:val="single" w:sz="4" w:space="0" w:color="auto"/>
            </w:tcBorders>
            <w:shd w:val="clear" w:color="auto" w:fill="auto"/>
            <w:noWrap/>
            <w:vAlign w:val="center"/>
            <w:hideMark/>
          </w:tcPr>
          <w:p w14:paraId="33C9451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2.680.811</w:t>
            </w:r>
          </w:p>
        </w:tc>
        <w:tc>
          <w:tcPr>
            <w:tcW w:w="1120" w:type="dxa"/>
            <w:tcBorders>
              <w:top w:val="nil"/>
              <w:left w:val="nil"/>
              <w:bottom w:val="single" w:sz="4" w:space="0" w:color="auto"/>
              <w:right w:val="single" w:sz="4" w:space="0" w:color="auto"/>
            </w:tcBorders>
            <w:shd w:val="clear" w:color="auto" w:fill="auto"/>
            <w:noWrap/>
            <w:vAlign w:val="center"/>
            <w:hideMark/>
          </w:tcPr>
          <w:p w14:paraId="4B6C42D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34C465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38,81</w:t>
            </w:r>
          </w:p>
        </w:tc>
      </w:tr>
      <w:tr w:rsidR="00E31EDF" w:rsidRPr="00E31EDF" w14:paraId="55A1982E"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761D635"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Canada</w:t>
            </w:r>
          </w:p>
        </w:tc>
        <w:tc>
          <w:tcPr>
            <w:tcW w:w="1460" w:type="dxa"/>
            <w:tcBorders>
              <w:top w:val="nil"/>
              <w:left w:val="nil"/>
              <w:bottom w:val="single" w:sz="4" w:space="0" w:color="auto"/>
              <w:right w:val="single" w:sz="4" w:space="0" w:color="auto"/>
            </w:tcBorders>
            <w:shd w:val="clear" w:color="auto" w:fill="auto"/>
            <w:noWrap/>
            <w:vAlign w:val="center"/>
            <w:hideMark/>
          </w:tcPr>
          <w:p w14:paraId="1F6360A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305.817</w:t>
            </w:r>
          </w:p>
        </w:tc>
        <w:tc>
          <w:tcPr>
            <w:tcW w:w="1280" w:type="dxa"/>
            <w:tcBorders>
              <w:top w:val="nil"/>
              <w:left w:val="nil"/>
              <w:bottom w:val="single" w:sz="4" w:space="0" w:color="auto"/>
              <w:right w:val="single" w:sz="4" w:space="0" w:color="auto"/>
            </w:tcBorders>
            <w:shd w:val="clear" w:color="auto" w:fill="auto"/>
            <w:noWrap/>
            <w:vAlign w:val="center"/>
            <w:hideMark/>
          </w:tcPr>
          <w:p w14:paraId="427EF53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-52,76</w:t>
            </w:r>
          </w:p>
        </w:tc>
        <w:tc>
          <w:tcPr>
            <w:tcW w:w="1206" w:type="dxa"/>
            <w:tcBorders>
              <w:top w:val="nil"/>
              <w:left w:val="nil"/>
              <w:bottom w:val="single" w:sz="4" w:space="0" w:color="auto"/>
              <w:right w:val="single" w:sz="4" w:space="0" w:color="auto"/>
            </w:tcBorders>
            <w:shd w:val="clear" w:color="auto" w:fill="auto"/>
            <w:noWrap/>
            <w:vAlign w:val="center"/>
            <w:hideMark/>
          </w:tcPr>
          <w:p w14:paraId="1B928BC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60087B9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1.530.423</w:t>
            </w:r>
          </w:p>
        </w:tc>
        <w:tc>
          <w:tcPr>
            <w:tcW w:w="1120" w:type="dxa"/>
            <w:tcBorders>
              <w:top w:val="nil"/>
              <w:left w:val="nil"/>
              <w:bottom w:val="single" w:sz="4" w:space="0" w:color="auto"/>
              <w:right w:val="single" w:sz="4" w:space="0" w:color="auto"/>
            </w:tcBorders>
            <w:shd w:val="clear" w:color="auto" w:fill="auto"/>
            <w:noWrap/>
            <w:vAlign w:val="center"/>
            <w:hideMark/>
          </w:tcPr>
          <w:p w14:paraId="4079980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3CA5EC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22,16</w:t>
            </w:r>
          </w:p>
        </w:tc>
      </w:tr>
      <w:tr w:rsidR="00E31EDF" w:rsidRPr="00E31EDF" w14:paraId="161676E8"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35811E6"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Sri Lanka</w:t>
            </w:r>
          </w:p>
        </w:tc>
        <w:tc>
          <w:tcPr>
            <w:tcW w:w="1460" w:type="dxa"/>
            <w:tcBorders>
              <w:top w:val="nil"/>
              <w:left w:val="nil"/>
              <w:bottom w:val="single" w:sz="4" w:space="0" w:color="auto"/>
              <w:right w:val="single" w:sz="4" w:space="0" w:color="auto"/>
            </w:tcBorders>
            <w:shd w:val="clear" w:color="auto" w:fill="auto"/>
            <w:noWrap/>
            <w:vAlign w:val="center"/>
            <w:hideMark/>
          </w:tcPr>
          <w:p w14:paraId="54B381B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148.800</w:t>
            </w:r>
          </w:p>
        </w:tc>
        <w:tc>
          <w:tcPr>
            <w:tcW w:w="1280" w:type="dxa"/>
            <w:tcBorders>
              <w:top w:val="nil"/>
              <w:left w:val="nil"/>
              <w:bottom w:val="single" w:sz="4" w:space="0" w:color="auto"/>
              <w:right w:val="single" w:sz="4" w:space="0" w:color="auto"/>
            </w:tcBorders>
            <w:shd w:val="clear" w:color="auto" w:fill="auto"/>
            <w:noWrap/>
            <w:vAlign w:val="center"/>
            <w:hideMark/>
          </w:tcPr>
          <w:p w14:paraId="058334A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231,44</w:t>
            </w:r>
          </w:p>
        </w:tc>
        <w:tc>
          <w:tcPr>
            <w:tcW w:w="1206" w:type="dxa"/>
            <w:tcBorders>
              <w:top w:val="nil"/>
              <w:left w:val="nil"/>
              <w:bottom w:val="single" w:sz="4" w:space="0" w:color="auto"/>
              <w:right w:val="single" w:sz="4" w:space="0" w:color="auto"/>
            </w:tcBorders>
            <w:shd w:val="clear" w:color="auto" w:fill="auto"/>
            <w:noWrap/>
            <w:vAlign w:val="center"/>
            <w:hideMark/>
          </w:tcPr>
          <w:p w14:paraId="15888E5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29,39</w:t>
            </w:r>
          </w:p>
        </w:tc>
        <w:tc>
          <w:tcPr>
            <w:tcW w:w="1620" w:type="dxa"/>
            <w:tcBorders>
              <w:top w:val="nil"/>
              <w:left w:val="nil"/>
              <w:bottom w:val="single" w:sz="4" w:space="0" w:color="auto"/>
              <w:right w:val="single" w:sz="4" w:space="0" w:color="auto"/>
            </w:tcBorders>
            <w:shd w:val="clear" w:color="auto" w:fill="auto"/>
            <w:noWrap/>
            <w:vAlign w:val="center"/>
            <w:hideMark/>
          </w:tcPr>
          <w:p w14:paraId="32CA647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1.132.185</w:t>
            </w:r>
          </w:p>
        </w:tc>
        <w:tc>
          <w:tcPr>
            <w:tcW w:w="1120" w:type="dxa"/>
            <w:tcBorders>
              <w:top w:val="nil"/>
              <w:left w:val="nil"/>
              <w:bottom w:val="single" w:sz="4" w:space="0" w:color="auto"/>
              <w:right w:val="single" w:sz="4" w:space="0" w:color="auto"/>
            </w:tcBorders>
            <w:shd w:val="clear" w:color="auto" w:fill="auto"/>
            <w:noWrap/>
            <w:vAlign w:val="center"/>
            <w:hideMark/>
          </w:tcPr>
          <w:p w14:paraId="197E266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793A46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16,39</w:t>
            </w:r>
          </w:p>
        </w:tc>
      </w:tr>
      <w:tr w:rsidR="00E31EDF" w:rsidRPr="00E31EDF" w14:paraId="39F0571F"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6DC6F4E"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Malaysia</w:t>
            </w:r>
          </w:p>
        </w:tc>
        <w:tc>
          <w:tcPr>
            <w:tcW w:w="1460" w:type="dxa"/>
            <w:tcBorders>
              <w:top w:val="nil"/>
              <w:left w:val="nil"/>
              <w:bottom w:val="single" w:sz="4" w:space="0" w:color="auto"/>
              <w:right w:val="single" w:sz="4" w:space="0" w:color="auto"/>
            </w:tcBorders>
            <w:shd w:val="clear" w:color="auto" w:fill="auto"/>
            <w:noWrap/>
            <w:vAlign w:val="center"/>
            <w:hideMark/>
          </w:tcPr>
          <w:p w14:paraId="01A6F90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7DAD28F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770A2D6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-100,00</w:t>
            </w:r>
          </w:p>
        </w:tc>
        <w:tc>
          <w:tcPr>
            <w:tcW w:w="1620" w:type="dxa"/>
            <w:tcBorders>
              <w:top w:val="nil"/>
              <w:left w:val="nil"/>
              <w:bottom w:val="single" w:sz="4" w:space="0" w:color="auto"/>
              <w:right w:val="single" w:sz="4" w:space="0" w:color="auto"/>
            </w:tcBorders>
            <w:shd w:val="clear" w:color="auto" w:fill="auto"/>
            <w:noWrap/>
            <w:vAlign w:val="center"/>
            <w:hideMark/>
          </w:tcPr>
          <w:p w14:paraId="5C7CB65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484.188</w:t>
            </w:r>
          </w:p>
        </w:tc>
        <w:tc>
          <w:tcPr>
            <w:tcW w:w="1120" w:type="dxa"/>
            <w:tcBorders>
              <w:top w:val="nil"/>
              <w:left w:val="nil"/>
              <w:bottom w:val="single" w:sz="4" w:space="0" w:color="auto"/>
              <w:right w:val="single" w:sz="4" w:space="0" w:color="auto"/>
            </w:tcBorders>
            <w:shd w:val="clear" w:color="auto" w:fill="auto"/>
            <w:noWrap/>
            <w:vAlign w:val="center"/>
            <w:hideMark/>
          </w:tcPr>
          <w:p w14:paraId="376BED1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272674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7,01</w:t>
            </w:r>
          </w:p>
        </w:tc>
      </w:tr>
      <w:tr w:rsidR="00E31EDF" w:rsidRPr="00E31EDF" w14:paraId="53BCD720"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44B1BAC"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Nhật Bản</w:t>
            </w:r>
          </w:p>
        </w:tc>
        <w:tc>
          <w:tcPr>
            <w:tcW w:w="1460" w:type="dxa"/>
            <w:tcBorders>
              <w:top w:val="nil"/>
              <w:left w:val="nil"/>
              <w:bottom w:val="single" w:sz="4" w:space="0" w:color="auto"/>
              <w:right w:val="single" w:sz="4" w:space="0" w:color="auto"/>
            </w:tcBorders>
            <w:shd w:val="clear" w:color="auto" w:fill="auto"/>
            <w:noWrap/>
            <w:vAlign w:val="center"/>
            <w:hideMark/>
          </w:tcPr>
          <w:p w14:paraId="6071866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7E3DECF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-100,00</w:t>
            </w:r>
          </w:p>
        </w:tc>
        <w:tc>
          <w:tcPr>
            <w:tcW w:w="1206" w:type="dxa"/>
            <w:tcBorders>
              <w:top w:val="nil"/>
              <w:left w:val="nil"/>
              <w:bottom w:val="single" w:sz="4" w:space="0" w:color="auto"/>
              <w:right w:val="single" w:sz="4" w:space="0" w:color="auto"/>
            </w:tcBorders>
            <w:shd w:val="clear" w:color="auto" w:fill="auto"/>
            <w:noWrap/>
            <w:vAlign w:val="center"/>
            <w:hideMark/>
          </w:tcPr>
          <w:p w14:paraId="28B9A25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7496BEB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286.134</w:t>
            </w:r>
          </w:p>
        </w:tc>
        <w:tc>
          <w:tcPr>
            <w:tcW w:w="1120" w:type="dxa"/>
            <w:tcBorders>
              <w:top w:val="nil"/>
              <w:left w:val="nil"/>
              <w:bottom w:val="single" w:sz="4" w:space="0" w:color="auto"/>
              <w:right w:val="single" w:sz="4" w:space="0" w:color="auto"/>
            </w:tcBorders>
            <w:shd w:val="clear" w:color="auto" w:fill="auto"/>
            <w:noWrap/>
            <w:vAlign w:val="center"/>
            <w:hideMark/>
          </w:tcPr>
          <w:p w14:paraId="562093F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AD9E1E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4,14</w:t>
            </w:r>
          </w:p>
        </w:tc>
      </w:tr>
      <w:tr w:rsidR="00E31EDF" w:rsidRPr="00E31EDF" w14:paraId="385CF361"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E95CFE7"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Philippines</w:t>
            </w:r>
          </w:p>
        </w:tc>
        <w:tc>
          <w:tcPr>
            <w:tcW w:w="1460" w:type="dxa"/>
            <w:tcBorders>
              <w:top w:val="nil"/>
              <w:left w:val="nil"/>
              <w:bottom w:val="single" w:sz="4" w:space="0" w:color="auto"/>
              <w:right w:val="single" w:sz="4" w:space="0" w:color="auto"/>
            </w:tcBorders>
            <w:shd w:val="clear" w:color="auto" w:fill="auto"/>
            <w:noWrap/>
            <w:vAlign w:val="center"/>
            <w:hideMark/>
          </w:tcPr>
          <w:p w14:paraId="24558C4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00F2BAC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7AF47FB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10D39ED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183.636</w:t>
            </w:r>
          </w:p>
        </w:tc>
        <w:tc>
          <w:tcPr>
            <w:tcW w:w="1120" w:type="dxa"/>
            <w:tcBorders>
              <w:top w:val="nil"/>
              <w:left w:val="nil"/>
              <w:bottom w:val="single" w:sz="4" w:space="0" w:color="auto"/>
              <w:right w:val="single" w:sz="4" w:space="0" w:color="auto"/>
            </w:tcBorders>
            <w:shd w:val="clear" w:color="auto" w:fill="auto"/>
            <w:noWrap/>
            <w:vAlign w:val="center"/>
            <w:hideMark/>
          </w:tcPr>
          <w:p w14:paraId="2182698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316AFA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2,66</w:t>
            </w:r>
          </w:p>
        </w:tc>
      </w:tr>
      <w:tr w:rsidR="00E31EDF" w:rsidRPr="00E31EDF" w14:paraId="63F11EE5"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0F1B10B"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Iran</w:t>
            </w:r>
          </w:p>
        </w:tc>
        <w:tc>
          <w:tcPr>
            <w:tcW w:w="1460" w:type="dxa"/>
            <w:tcBorders>
              <w:top w:val="nil"/>
              <w:left w:val="nil"/>
              <w:bottom w:val="single" w:sz="4" w:space="0" w:color="auto"/>
              <w:right w:val="single" w:sz="4" w:space="0" w:color="auto"/>
            </w:tcBorders>
            <w:shd w:val="clear" w:color="auto" w:fill="auto"/>
            <w:noWrap/>
            <w:vAlign w:val="center"/>
            <w:hideMark/>
          </w:tcPr>
          <w:p w14:paraId="3321E6E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36A4526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58FA50D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15FC725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177.660</w:t>
            </w:r>
          </w:p>
        </w:tc>
        <w:tc>
          <w:tcPr>
            <w:tcW w:w="1120" w:type="dxa"/>
            <w:tcBorders>
              <w:top w:val="nil"/>
              <w:left w:val="nil"/>
              <w:bottom w:val="single" w:sz="4" w:space="0" w:color="auto"/>
              <w:right w:val="single" w:sz="4" w:space="0" w:color="auto"/>
            </w:tcBorders>
            <w:shd w:val="clear" w:color="auto" w:fill="auto"/>
            <w:noWrap/>
            <w:vAlign w:val="center"/>
            <w:hideMark/>
          </w:tcPr>
          <w:p w14:paraId="10BB67D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08AB29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2,57</w:t>
            </w:r>
          </w:p>
        </w:tc>
      </w:tr>
      <w:tr w:rsidR="00E31EDF" w:rsidRPr="00E31EDF" w14:paraId="73AA7E63"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43B1634"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Singapore</w:t>
            </w:r>
          </w:p>
        </w:tc>
        <w:tc>
          <w:tcPr>
            <w:tcW w:w="1460" w:type="dxa"/>
            <w:tcBorders>
              <w:top w:val="nil"/>
              <w:left w:val="nil"/>
              <w:bottom w:val="single" w:sz="4" w:space="0" w:color="auto"/>
              <w:right w:val="single" w:sz="4" w:space="0" w:color="auto"/>
            </w:tcBorders>
            <w:shd w:val="clear" w:color="auto" w:fill="auto"/>
            <w:noWrap/>
            <w:vAlign w:val="center"/>
            <w:hideMark/>
          </w:tcPr>
          <w:p w14:paraId="59CF941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0B722AD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35E1B80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2F5D69B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79.853</w:t>
            </w:r>
          </w:p>
        </w:tc>
        <w:tc>
          <w:tcPr>
            <w:tcW w:w="1120" w:type="dxa"/>
            <w:tcBorders>
              <w:top w:val="nil"/>
              <w:left w:val="nil"/>
              <w:bottom w:val="single" w:sz="4" w:space="0" w:color="auto"/>
              <w:right w:val="single" w:sz="4" w:space="0" w:color="auto"/>
            </w:tcBorders>
            <w:shd w:val="clear" w:color="auto" w:fill="auto"/>
            <w:noWrap/>
            <w:vAlign w:val="center"/>
            <w:hideMark/>
          </w:tcPr>
          <w:p w14:paraId="2DAD596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6E4BF95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1,16</w:t>
            </w:r>
          </w:p>
        </w:tc>
      </w:tr>
      <w:tr w:rsidR="00E31EDF" w:rsidRPr="00E31EDF" w14:paraId="4CFD69E8"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EBF83E3"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Campuchia</w:t>
            </w:r>
          </w:p>
        </w:tc>
        <w:tc>
          <w:tcPr>
            <w:tcW w:w="1460" w:type="dxa"/>
            <w:tcBorders>
              <w:top w:val="nil"/>
              <w:left w:val="nil"/>
              <w:bottom w:val="single" w:sz="4" w:space="0" w:color="auto"/>
              <w:right w:val="single" w:sz="4" w:space="0" w:color="auto"/>
            </w:tcBorders>
            <w:shd w:val="clear" w:color="auto" w:fill="auto"/>
            <w:noWrap/>
            <w:vAlign w:val="center"/>
            <w:hideMark/>
          </w:tcPr>
          <w:p w14:paraId="4433994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14.830</w:t>
            </w:r>
          </w:p>
        </w:tc>
        <w:tc>
          <w:tcPr>
            <w:tcW w:w="1280" w:type="dxa"/>
            <w:tcBorders>
              <w:top w:val="nil"/>
              <w:left w:val="nil"/>
              <w:bottom w:val="single" w:sz="4" w:space="0" w:color="auto"/>
              <w:right w:val="single" w:sz="4" w:space="0" w:color="auto"/>
            </w:tcBorders>
            <w:shd w:val="clear" w:color="auto" w:fill="auto"/>
            <w:noWrap/>
            <w:vAlign w:val="center"/>
            <w:hideMark/>
          </w:tcPr>
          <w:p w14:paraId="0A8BC50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2F11A88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537A415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72.393</w:t>
            </w:r>
          </w:p>
        </w:tc>
        <w:tc>
          <w:tcPr>
            <w:tcW w:w="1120" w:type="dxa"/>
            <w:tcBorders>
              <w:top w:val="nil"/>
              <w:left w:val="nil"/>
              <w:bottom w:val="single" w:sz="4" w:space="0" w:color="auto"/>
              <w:right w:val="single" w:sz="4" w:space="0" w:color="auto"/>
            </w:tcBorders>
            <w:shd w:val="clear" w:color="auto" w:fill="auto"/>
            <w:noWrap/>
            <w:vAlign w:val="center"/>
            <w:hideMark/>
          </w:tcPr>
          <w:p w14:paraId="142996B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A8720A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1,05</w:t>
            </w:r>
          </w:p>
        </w:tc>
      </w:tr>
      <w:tr w:rsidR="00E31EDF" w:rsidRPr="00E31EDF" w14:paraId="497849CA"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0D4DA0D"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Irắc</w:t>
            </w:r>
          </w:p>
        </w:tc>
        <w:tc>
          <w:tcPr>
            <w:tcW w:w="1460" w:type="dxa"/>
            <w:tcBorders>
              <w:top w:val="nil"/>
              <w:left w:val="nil"/>
              <w:bottom w:val="single" w:sz="4" w:space="0" w:color="auto"/>
              <w:right w:val="single" w:sz="4" w:space="0" w:color="auto"/>
            </w:tcBorders>
            <w:shd w:val="clear" w:color="auto" w:fill="auto"/>
            <w:noWrap/>
            <w:vAlign w:val="center"/>
            <w:hideMark/>
          </w:tcPr>
          <w:p w14:paraId="70BDE65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403B35C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3A8A215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602D62C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68.130</w:t>
            </w:r>
          </w:p>
        </w:tc>
        <w:tc>
          <w:tcPr>
            <w:tcW w:w="1120" w:type="dxa"/>
            <w:tcBorders>
              <w:top w:val="nil"/>
              <w:left w:val="nil"/>
              <w:bottom w:val="single" w:sz="4" w:space="0" w:color="auto"/>
              <w:right w:val="single" w:sz="4" w:space="0" w:color="auto"/>
            </w:tcBorders>
            <w:shd w:val="clear" w:color="auto" w:fill="auto"/>
            <w:noWrap/>
            <w:vAlign w:val="center"/>
            <w:hideMark/>
          </w:tcPr>
          <w:p w14:paraId="4833BFF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45845B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0,99</w:t>
            </w:r>
          </w:p>
        </w:tc>
      </w:tr>
      <w:tr w:rsidR="00E31EDF" w:rsidRPr="00E31EDF" w14:paraId="5201A533"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6B393F7"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Indonesia</w:t>
            </w:r>
          </w:p>
        </w:tc>
        <w:tc>
          <w:tcPr>
            <w:tcW w:w="1460" w:type="dxa"/>
            <w:tcBorders>
              <w:top w:val="nil"/>
              <w:left w:val="nil"/>
              <w:bottom w:val="single" w:sz="4" w:space="0" w:color="auto"/>
              <w:right w:val="single" w:sz="4" w:space="0" w:color="auto"/>
            </w:tcBorders>
            <w:shd w:val="clear" w:color="auto" w:fill="auto"/>
            <w:noWrap/>
            <w:vAlign w:val="center"/>
            <w:hideMark/>
          </w:tcPr>
          <w:p w14:paraId="52402C7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02F5D05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2B46FCB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5D59C12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64.322</w:t>
            </w:r>
          </w:p>
        </w:tc>
        <w:tc>
          <w:tcPr>
            <w:tcW w:w="1120" w:type="dxa"/>
            <w:tcBorders>
              <w:top w:val="nil"/>
              <w:left w:val="nil"/>
              <w:bottom w:val="single" w:sz="4" w:space="0" w:color="auto"/>
              <w:right w:val="single" w:sz="4" w:space="0" w:color="auto"/>
            </w:tcBorders>
            <w:shd w:val="clear" w:color="auto" w:fill="auto"/>
            <w:noWrap/>
            <w:vAlign w:val="center"/>
            <w:hideMark/>
          </w:tcPr>
          <w:p w14:paraId="57543A1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5544F89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0,93</w:t>
            </w:r>
          </w:p>
        </w:tc>
      </w:tr>
      <w:tr w:rsidR="00E31EDF" w:rsidRPr="00E31EDF" w14:paraId="52985853"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42B8865"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Trung Quốc</w:t>
            </w:r>
          </w:p>
        </w:tc>
        <w:tc>
          <w:tcPr>
            <w:tcW w:w="1460" w:type="dxa"/>
            <w:tcBorders>
              <w:top w:val="nil"/>
              <w:left w:val="nil"/>
              <w:bottom w:val="single" w:sz="4" w:space="0" w:color="auto"/>
              <w:right w:val="single" w:sz="4" w:space="0" w:color="auto"/>
            </w:tcBorders>
            <w:shd w:val="clear" w:color="auto" w:fill="auto"/>
            <w:noWrap/>
            <w:vAlign w:val="center"/>
            <w:hideMark/>
          </w:tcPr>
          <w:p w14:paraId="351C4FA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2.697</w:t>
            </w:r>
          </w:p>
        </w:tc>
        <w:tc>
          <w:tcPr>
            <w:tcW w:w="1280" w:type="dxa"/>
            <w:tcBorders>
              <w:top w:val="nil"/>
              <w:left w:val="nil"/>
              <w:bottom w:val="single" w:sz="4" w:space="0" w:color="auto"/>
              <w:right w:val="single" w:sz="4" w:space="0" w:color="auto"/>
            </w:tcBorders>
            <w:shd w:val="clear" w:color="auto" w:fill="auto"/>
            <w:noWrap/>
            <w:vAlign w:val="center"/>
            <w:hideMark/>
          </w:tcPr>
          <w:p w14:paraId="1A278B2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7A127C2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323209B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59.026</w:t>
            </w:r>
          </w:p>
        </w:tc>
        <w:tc>
          <w:tcPr>
            <w:tcW w:w="1120" w:type="dxa"/>
            <w:tcBorders>
              <w:top w:val="nil"/>
              <w:left w:val="nil"/>
              <w:bottom w:val="single" w:sz="4" w:space="0" w:color="auto"/>
              <w:right w:val="single" w:sz="4" w:space="0" w:color="auto"/>
            </w:tcBorders>
            <w:shd w:val="clear" w:color="auto" w:fill="auto"/>
            <w:noWrap/>
            <w:vAlign w:val="center"/>
            <w:hideMark/>
          </w:tcPr>
          <w:p w14:paraId="44AA61D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5778DBE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0,85</w:t>
            </w:r>
          </w:p>
        </w:tc>
      </w:tr>
      <w:tr w:rsidR="00E31EDF" w:rsidRPr="00E31EDF" w14:paraId="48A3FB16"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9813F38"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Đài Loan</w:t>
            </w:r>
          </w:p>
        </w:tc>
        <w:tc>
          <w:tcPr>
            <w:tcW w:w="1460" w:type="dxa"/>
            <w:tcBorders>
              <w:top w:val="nil"/>
              <w:left w:val="nil"/>
              <w:bottom w:val="single" w:sz="4" w:space="0" w:color="auto"/>
              <w:right w:val="single" w:sz="4" w:space="0" w:color="auto"/>
            </w:tcBorders>
            <w:shd w:val="clear" w:color="auto" w:fill="auto"/>
            <w:noWrap/>
            <w:vAlign w:val="center"/>
            <w:hideMark/>
          </w:tcPr>
          <w:p w14:paraId="2E6323B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2C5E955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-100,00</w:t>
            </w:r>
          </w:p>
        </w:tc>
        <w:tc>
          <w:tcPr>
            <w:tcW w:w="1206" w:type="dxa"/>
            <w:tcBorders>
              <w:top w:val="nil"/>
              <w:left w:val="nil"/>
              <w:bottom w:val="single" w:sz="4" w:space="0" w:color="auto"/>
              <w:right w:val="single" w:sz="4" w:space="0" w:color="auto"/>
            </w:tcBorders>
            <w:shd w:val="clear" w:color="auto" w:fill="auto"/>
            <w:noWrap/>
            <w:vAlign w:val="center"/>
            <w:hideMark/>
          </w:tcPr>
          <w:p w14:paraId="43945E0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2DE9406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53.578</w:t>
            </w:r>
          </w:p>
        </w:tc>
        <w:tc>
          <w:tcPr>
            <w:tcW w:w="1120" w:type="dxa"/>
            <w:tcBorders>
              <w:top w:val="nil"/>
              <w:left w:val="nil"/>
              <w:bottom w:val="single" w:sz="4" w:space="0" w:color="auto"/>
              <w:right w:val="single" w:sz="4" w:space="0" w:color="auto"/>
            </w:tcBorders>
            <w:shd w:val="clear" w:color="auto" w:fill="auto"/>
            <w:noWrap/>
            <w:vAlign w:val="center"/>
            <w:hideMark/>
          </w:tcPr>
          <w:p w14:paraId="6858E99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607145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0,78</w:t>
            </w:r>
          </w:p>
        </w:tc>
      </w:tr>
      <w:tr w:rsidR="00E31EDF" w:rsidRPr="00E31EDF" w14:paraId="28EE0E75"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5E45EA5"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Thái Lan</w:t>
            </w:r>
          </w:p>
        </w:tc>
        <w:tc>
          <w:tcPr>
            <w:tcW w:w="1460" w:type="dxa"/>
            <w:tcBorders>
              <w:top w:val="nil"/>
              <w:left w:val="nil"/>
              <w:bottom w:val="single" w:sz="4" w:space="0" w:color="auto"/>
              <w:right w:val="single" w:sz="4" w:space="0" w:color="auto"/>
            </w:tcBorders>
            <w:shd w:val="clear" w:color="auto" w:fill="auto"/>
            <w:noWrap/>
            <w:vAlign w:val="center"/>
            <w:hideMark/>
          </w:tcPr>
          <w:p w14:paraId="350FD01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3AAF98C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-100,00</w:t>
            </w:r>
          </w:p>
        </w:tc>
        <w:tc>
          <w:tcPr>
            <w:tcW w:w="1206" w:type="dxa"/>
            <w:tcBorders>
              <w:top w:val="nil"/>
              <w:left w:val="nil"/>
              <w:bottom w:val="single" w:sz="4" w:space="0" w:color="auto"/>
              <w:right w:val="single" w:sz="4" w:space="0" w:color="auto"/>
            </w:tcBorders>
            <w:shd w:val="clear" w:color="auto" w:fill="auto"/>
            <w:noWrap/>
            <w:vAlign w:val="center"/>
            <w:hideMark/>
          </w:tcPr>
          <w:p w14:paraId="7D85565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7F4D78E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17.790</w:t>
            </w:r>
          </w:p>
        </w:tc>
        <w:tc>
          <w:tcPr>
            <w:tcW w:w="1120" w:type="dxa"/>
            <w:tcBorders>
              <w:top w:val="nil"/>
              <w:left w:val="nil"/>
              <w:bottom w:val="single" w:sz="4" w:space="0" w:color="auto"/>
              <w:right w:val="single" w:sz="4" w:space="0" w:color="auto"/>
            </w:tcBorders>
            <w:shd w:val="clear" w:color="auto" w:fill="auto"/>
            <w:noWrap/>
            <w:vAlign w:val="center"/>
            <w:hideMark/>
          </w:tcPr>
          <w:p w14:paraId="5A25271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5E59751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0,26</w:t>
            </w:r>
          </w:p>
        </w:tc>
      </w:tr>
      <w:tr w:rsidR="00E31EDF" w:rsidRPr="00E31EDF" w14:paraId="192EDAC8"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4FAD7831" w14:textId="77777777" w:rsidR="00E31EDF" w:rsidRPr="00E31EDF" w:rsidRDefault="00E31EDF" w:rsidP="00E31EDF">
            <w:pPr>
              <w:rPr>
                <w:rFonts w:eastAsia="Times New Roman"/>
                <w:b/>
                <w:bCs/>
                <w:i/>
                <w:iCs/>
                <w:color w:val="000000"/>
                <w:sz w:val="22"/>
                <w:szCs w:val="22"/>
              </w:rPr>
            </w:pPr>
            <w:r w:rsidRPr="00E31EDF">
              <w:rPr>
                <w:rFonts w:eastAsia="Times New Roman"/>
                <w:b/>
                <w:bCs/>
                <w:i/>
                <w:iCs/>
                <w:color w:val="000000"/>
                <w:sz w:val="22"/>
                <w:szCs w:val="22"/>
              </w:rPr>
              <w:t>Bộ phận dùng cho các loại động cơ</w:t>
            </w:r>
          </w:p>
        </w:tc>
        <w:tc>
          <w:tcPr>
            <w:tcW w:w="1460" w:type="dxa"/>
            <w:tcBorders>
              <w:top w:val="nil"/>
              <w:left w:val="nil"/>
              <w:bottom w:val="single" w:sz="4" w:space="0" w:color="auto"/>
              <w:right w:val="single" w:sz="4" w:space="0" w:color="auto"/>
            </w:tcBorders>
            <w:shd w:val="clear" w:color="auto" w:fill="auto"/>
            <w:noWrap/>
            <w:vAlign w:val="center"/>
            <w:hideMark/>
          </w:tcPr>
          <w:p w14:paraId="4CE8D9E6"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672.939</w:t>
            </w:r>
          </w:p>
        </w:tc>
        <w:tc>
          <w:tcPr>
            <w:tcW w:w="1280" w:type="dxa"/>
            <w:tcBorders>
              <w:top w:val="nil"/>
              <w:left w:val="nil"/>
              <w:bottom w:val="single" w:sz="4" w:space="0" w:color="auto"/>
              <w:right w:val="single" w:sz="4" w:space="0" w:color="auto"/>
            </w:tcBorders>
            <w:shd w:val="clear" w:color="auto" w:fill="auto"/>
            <w:noWrap/>
            <w:vAlign w:val="center"/>
            <w:hideMark/>
          </w:tcPr>
          <w:p w14:paraId="1BFC2E30"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43,55</w:t>
            </w:r>
          </w:p>
        </w:tc>
        <w:tc>
          <w:tcPr>
            <w:tcW w:w="1206" w:type="dxa"/>
            <w:tcBorders>
              <w:top w:val="nil"/>
              <w:left w:val="nil"/>
              <w:bottom w:val="single" w:sz="4" w:space="0" w:color="auto"/>
              <w:right w:val="single" w:sz="4" w:space="0" w:color="auto"/>
            </w:tcBorders>
            <w:shd w:val="clear" w:color="auto" w:fill="auto"/>
            <w:noWrap/>
            <w:vAlign w:val="center"/>
            <w:hideMark/>
          </w:tcPr>
          <w:p w14:paraId="3484B4EA"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23,70</w:t>
            </w:r>
          </w:p>
        </w:tc>
        <w:tc>
          <w:tcPr>
            <w:tcW w:w="1620" w:type="dxa"/>
            <w:tcBorders>
              <w:top w:val="nil"/>
              <w:left w:val="nil"/>
              <w:bottom w:val="single" w:sz="4" w:space="0" w:color="auto"/>
              <w:right w:val="single" w:sz="4" w:space="0" w:color="auto"/>
            </w:tcBorders>
            <w:shd w:val="clear" w:color="auto" w:fill="auto"/>
            <w:noWrap/>
            <w:vAlign w:val="center"/>
            <w:hideMark/>
          </w:tcPr>
          <w:p w14:paraId="621D47CD"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5.338.199</w:t>
            </w:r>
          </w:p>
        </w:tc>
        <w:tc>
          <w:tcPr>
            <w:tcW w:w="1120" w:type="dxa"/>
            <w:tcBorders>
              <w:top w:val="nil"/>
              <w:left w:val="nil"/>
              <w:bottom w:val="single" w:sz="4" w:space="0" w:color="auto"/>
              <w:right w:val="single" w:sz="4" w:space="0" w:color="auto"/>
            </w:tcBorders>
            <w:shd w:val="clear" w:color="auto" w:fill="auto"/>
            <w:noWrap/>
            <w:vAlign w:val="center"/>
            <w:hideMark/>
          </w:tcPr>
          <w:p w14:paraId="185878AA"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w:t>
            </w:r>
          </w:p>
        </w:tc>
        <w:tc>
          <w:tcPr>
            <w:tcW w:w="974" w:type="dxa"/>
            <w:tcBorders>
              <w:top w:val="nil"/>
              <w:left w:val="nil"/>
              <w:bottom w:val="single" w:sz="4" w:space="0" w:color="auto"/>
              <w:right w:val="single" w:sz="4" w:space="0" w:color="auto"/>
            </w:tcBorders>
            <w:shd w:val="clear" w:color="auto" w:fill="auto"/>
            <w:noWrap/>
            <w:vAlign w:val="center"/>
            <w:hideMark/>
          </w:tcPr>
          <w:p w14:paraId="1519C889"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100,00</w:t>
            </w:r>
          </w:p>
        </w:tc>
      </w:tr>
      <w:tr w:rsidR="00E31EDF" w:rsidRPr="00E31EDF" w14:paraId="352A67E4"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58BE82C"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Nhật Bản</w:t>
            </w:r>
          </w:p>
        </w:tc>
        <w:tc>
          <w:tcPr>
            <w:tcW w:w="1460" w:type="dxa"/>
            <w:tcBorders>
              <w:top w:val="nil"/>
              <w:left w:val="nil"/>
              <w:bottom w:val="single" w:sz="4" w:space="0" w:color="auto"/>
              <w:right w:val="single" w:sz="4" w:space="0" w:color="auto"/>
            </w:tcBorders>
            <w:shd w:val="clear" w:color="auto" w:fill="auto"/>
            <w:noWrap/>
            <w:vAlign w:val="center"/>
            <w:hideMark/>
          </w:tcPr>
          <w:p w14:paraId="5356BEB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32.932</w:t>
            </w:r>
          </w:p>
        </w:tc>
        <w:tc>
          <w:tcPr>
            <w:tcW w:w="1280" w:type="dxa"/>
            <w:tcBorders>
              <w:top w:val="nil"/>
              <w:left w:val="nil"/>
              <w:bottom w:val="single" w:sz="4" w:space="0" w:color="auto"/>
              <w:right w:val="single" w:sz="4" w:space="0" w:color="auto"/>
            </w:tcBorders>
            <w:shd w:val="clear" w:color="auto" w:fill="auto"/>
            <w:noWrap/>
            <w:vAlign w:val="center"/>
            <w:hideMark/>
          </w:tcPr>
          <w:p w14:paraId="41DE7CE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136,70</w:t>
            </w:r>
          </w:p>
        </w:tc>
        <w:tc>
          <w:tcPr>
            <w:tcW w:w="1206" w:type="dxa"/>
            <w:tcBorders>
              <w:top w:val="nil"/>
              <w:left w:val="nil"/>
              <w:bottom w:val="single" w:sz="4" w:space="0" w:color="auto"/>
              <w:right w:val="single" w:sz="4" w:space="0" w:color="auto"/>
            </w:tcBorders>
            <w:shd w:val="clear" w:color="auto" w:fill="auto"/>
            <w:noWrap/>
            <w:vAlign w:val="center"/>
            <w:hideMark/>
          </w:tcPr>
          <w:p w14:paraId="0F6B1D7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-80,81</w:t>
            </w:r>
          </w:p>
        </w:tc>
        <w:tc>
          <w:tcPr>
            <w:tcW w:w="1620" w:type="dxa"/>
            <w:tcBorders>
              <w:top w:val="nil"/>
              <w:left w:val="nil"/>
              <w:bottom w:val="single" w:sz="4" w:space="0" w:color="auto"/>
              <w:right w:val="single" w:sz="4" w:space="0" w:color="auto"/>
            </w:tcBorders>
            <w:shd w:val="clear" w:color="auto" w:fill="auto"/>
            <w:noWrap/>
            <w:vAlign w:val="center"/>
            <w:hideMark/>
          </w:tcPr>
          <w:p w14:paraId="1B5511E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1.307.512</w:t>
            </w:r>
          </w:p>
        </w:tc>
        <w:tc>
          <w:tcPr>
            <w:tcW w:w="1120" w:type="dxa"/>
            <w:tcBorders>
              <w:top w:val="nil"/>
              <w:left w:val="nil"/>
              <w:bottom w:val="single" w:sz="4" w:space="0" w:color="auto"/>
              <w:right w:val="single" w:sz="4" w:space="0" w:color="auto"/>
            </w:tcBorders>
            <w:shd w:val="clear" w:color="auto" w:fill="auto"/>
            <w:noWrap/>
            <w:vAlign w:val="center"/>
            <w:hideMark/>
          </w:tcPr>
          <w:p w14:paraId="299C97F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777DEE4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24,49</w:t>
            </w:r>
          </w:p>
        </w:tc>
      </w:tr>
      <w:tr w:rsidR="00E31EDF" w:rsidRPr="00E31EDF" w14:paraId="09BF4260"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6E070DE"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Mêhicô</w:t>
            </w:r>
          </w:p>
        </w:tc>
        <w:tc>
          <w:tcPr>
            <w:tcW w:w="1460" w:type="dxa"/>
            <w:tcBorders>
              <w:top w:val="nil"/>
              <w:left w:val="nil"/>
              <w:bottom w:val="single" w:sz="4" w:space="0" w:color="auto"/>
              <w:right w:val="single" w:sz="4" w:space="0" w:color="auto"/>
            </w:tcBorders>
            <w:shd w:val="clear" w:color="auto" w:fill="auto"/>
            <w:noWrap/>
            <w:vAlign w:val="center"/>
            <w:hideMark/>
          </w:tcPr>
          <w:p w14:paraId="5B56C2B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53.679</w:t>
            </w:r>
          </w:p>
        </w:tc>
        <w:tc>
          <w:tcPr>
            <w:tcW w:w="1280" w:type="dxa"/>
            <w:tcBorders>
              <w:top w:val="nil"/>
              <w:left w:val="nil"/>
              <w:bottom w:val="single" w:sz="4" w:space="0" w:color="auto"/>
              <w:right w:val="single" w:sz="4" w:space="0" w:color="auto"/>
            </w:tcBorders>
            <w:shd w:val="clear" w:color="auto" w:fill="auto"/>
            <w:noWrap/>
            <w:vAlign w:val="center"/>
            <w:hideMark/>
          </w:tcPr>
          <w:p w14:paraId="2A79176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-69,23</w:t>
            </w:r>
          </w:p>
        </w:tc>
        <w:tc>
          <w:tcPr>
            <w:tcW w:w="1206" w:type="dxa"/>
            <w:tcBorders>
              <w:top w:val="nil"/>
              <w:left w:val="nil"/>
              <w:bottom w:val="single" w:sz="4" w:space="0" w:color="auto"/>
              <w:right w:val="single" w:sz="4" w:space="0" w:color="auto"/>
            </w:tcBorders>
            <w:shd w:val="clear" w:color="auto" w:fill="auto"/>
            <w:noWrap/>
            <w:vAlign w:val="center"/>
            <w:hideMark/>
          </w:tcPr>
          <w:p w14:paraId="0283053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776ABC3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1.003.170</w:t>
            </w:r>
          </w:p>
        </w:tc>
        <w:tc>
          <w:tcPr>
            <w:tcW w:w="1120" w:type="dxa"/>
            <w:tcBorders>
              <w:top w:val="nil"/>
              <w:left w:val="nil"/>
              <w:bottom w:val="single" w:sz="4" w:space="0" w:color="auto"/>
              <w:right w:val="single" w:sz="4" w:space="0" w:color="auto"/>
            </w:tcBorders>
            <w:shd w:val="clear" w:color="auto" w:fill="auto"/>
            <w:noWrap/>
            <w:vAlign w:val="center"/>
            <w:hideMark/>
          </w:tcPr>
          <w:p w14:paraId="54C318D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5B9BF97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18,79</w:t>
            </w:r>
          </w:p>
        </w:tc>
      </w:tr>
      <w:tr w:rsidR="00E31EDF" w:rsidRPr="00E31EDF" w14:paraId="57E28D3F"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9620A0F"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Thái Lan</w:t>
            </w:r>
          </w:p>
        </w:tc>
        <w:tc>
          <w:tcPr>
            <w:tcW w:w="1460" w:type="dxa"/>
            <w:tcBorders>
              <w:top w:val="nil"/>
              <w:left w:val="nil"/>
              <w:bottom w:val="single" w:sz="4" w:space="0" w:color="auto"/>
              <w:right w:val="single" w:sz="4" w:space="0" w:color="auto"/>
            </w:tcBorders>
            <w:shd w:val="clear" w:color="auto" w:fill="auto"/>
            <w:noWrap/>
            <w:vAlign w:val="center"/>
            <w:hideMark/>
          </w:tcPr>
          <w:p w14:paraId="1128A93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88.759</w:t>
            </w:r>
          </w:p>
        </w:tc>
        <w:tc>
          <w:tcPr>
            <w:tcW w:w="1280" w:type="dxa"/>
            <w:tcBorders>
              <w:top w:val="nil"/>
              <w:left w:val="nil"/>
              <w:bottom w:val="single" w:sz="4" w:space="0" w:color="auto"/>
              <w:right w:val="single" w:sz="4" w:space="0" w:color="auto"/>
            </w:tcBorders>
            <w:shd w:val="clear" w:color="auto" w:fill="auto"/>
            <w:noWrap/>
            <w:vAlign w:val="center"/>
            <w:hideMark/>
          </w:tcPr>
          <w:p w14:paraId="5FF116B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11,26</w:t>
            </w:r>
          </w:p>
        </w:tc>
        <w:tc>
          <w:tcPr>
            <w:tcW w:w="1206" w:type="dxa"/>
            <w:tcBorders>
              <w:top w:val="nil"/>
              <w:left w:val="nil"/>
              <w:bottom w:val="single" w:sz="4" w:space="0" w:color="auto"/>
              <w:right w:val="single" w:sz="4" w:space="0" w:color="auto"/>
            </w:tcBorders>
            <w:shd w:val="clear" w:color="auto" w:fill="auto"/>
            <w:noWrap/>
            <w:vAlign w:val="center"/>
            <w:hideMark/>
          </w:tcPr>
          <w:p w14:paraId="3F018C5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-22,36</w:t>
            </w:r>
          </w:p>
        </w:tc>
        <w:tc>
          <w:tcPr>
            <w:tcW w:w="1620" w:type="dxa"/>
            <w:tcBorders>
              <w:top w:val="nil"/>
              <w:left w:val="nil"/>
              <w:bottom w:val="single" w:sz="4" w:space="0" w:color="auto"/>
              <w:right w:val="single" w:sz="4" w:space="0" w:color="auto"/>
            </w:tcBorders>
            <w:shd w:val="clear" w:color="auto" w:fill="auto"/>
            <w:noWrap/>
            <w:vAlign w:val="center"/>
            <w:hideMark/>
          </w:tcPr>
          <w:p w14:paraId="3971332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645.969</w:t>
            </w:r>
          </w:p>
        </w:tc>
        <w:tc>
          <w:tcPr>
            <w:tcW w:w="1120" w:type="dxa"/>
            <w:tcBorders>
              <w:top w:val="nil"/>
              <w:left w:val="nil"/>
              <w:bottom w:val="single" w:sz="4" w:space="0" w:color="auto"/>
              <w:right w:val="single" w:sz="4" w:space="0" w:color="auto"/>
            </w:tcBorders>
            <w:shd w:val="clear" w:color="auto" w:fill="auto"/>
            <w:noWrap/>
            <w:vAlign w:val="center"/>
            <w:hideMark/>
          </w:tcPr>
          <w:p w14:paraId="46C53C2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7A2B41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12,10</w:t>
            </w:r>
          </w:p>
        </w:tc>
      </w:tr>
      <w:tr w:rsidR="00E31EDF" w:rsidRPr="00E31EDF" w14:paraId="173732E7"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9519603"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Indonesia</w:t>
            </w:r>
          </w:p>
        </w:tc>
        <w:tc>
          <w:tcPr>
            <w:tcW w:w="1460" w:type="dxa"/>
            <w:tcBorders>
              <w:top w:val="nil"/>
              <w:left w:val="nil"/>
              <w:bottom w:val="single" w:sz="4" w:space="0" w:color="auto"/>
              <w:right w:val="single" w:sz="4" w:space="0" w:color="auto"/>
            </w:tcBorders>
            <w:shd w:val="clear" w:color="auto" w:fill="auto"/>
            <w:noWrap/>
            <w:vAlign w:val="center"/>
            <w:hideMark/>
          </w:tcPr>
          <w:p w14:paraId="39F4A8B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143.392</w:t>
            </w:r>
          </w:p>
        </w:tc>
        <w:tc>
          <w:tcPr>
            <w:tcW w:w="1280" w:type="dxa"/>
            <w:tcBorders>
              <w:top w:val="nil"/>
              <w:left w:val="nil"/>
              <w:bottom w:val="single" w:sz="4" w:space="0" w:color="auto"/>
              <w:right w:val="single" w:sz="4" w:space="0" w:color="auto"/>
            </w:tcBorders>
            <w:shd w:val="clear" w:color="auto" w:fill="auto"/>
            <w:noWrap/>
            <w:vAlign w:val="center"/>
            <w:hideMark/>
          </w:tcPr>
          <w:p w14:paraId="79F8393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1.232,69</w:t>
            </w:r>
          </w:p>
        </w:tc>
        <w:tc>
          <w:tcPr>
            <w:tcW w:w="1206" w:type="dxa"/>
            <w:tcBorders>
              <w:top w:val="nil"/>
              <w:left w:val="nil"/>
              <w:bottom w:val="single" w:sz="4" w:space="0" w:color="auto"/>
              <w:right w:val="single" w:sz="4" w:space="0" w:color="auto"/>
            </w:tcBorders>
            <w:shd w:val="clear" w:color="auto" w:fill="auto"/>
            <w:noWrap/>
            <w:vAlign w:val="center"/>
            <w:hideMark/>
          </w:tcPr>
          <w:p w14:paraId="42B88FB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50,88</w:t>
            </w:r>
          </w:p>
        </w:tc>
        <w:tc>
          <w:tcPr>
            <w:tcW w:w="1620" w:type="dxa"/>
            <w:tcBorders>
              <w:top w:val="nil"/>
              <w:left w:val="nil"/>
              <w:bottom w:val="single" w:sz="4" w:space="0" w:color="auto"/>
              <w:right w:val="single" w:sz="4" w:space="0" w:color="auto"/>
            </w:tcBorders>
            <w:shd w:val="clear" w:color="auto" w:fill="auto"/>
            <w:noWrap/>
            <w:vAlign w:val="center"/>
            <w:hideMark/>
          </w:tcPr>
          <w:p w14:paraId="3D6DF59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531.280</w:t>
            </w:r>
          </w:p>
        </w:tc>
        <w:tc>
          <w:tcPr>
            <w:tcW w:w="1120" w:type="dxa"/>
            <w:tcBorders>
              <w:top w:val="nil"/>
              <w:left w:val="nil"/>
              <w:bottom w:val="single" w:sz="4" w:space="0" w:color="auto"/>
              <w:right w:val="single" w:sz="4" w:space="0" w:color="auto"/>
            </w:tcBorders>
            <w:shd w:val="clear" w:color="auto" w:fill="auto"/>
            <w:noWrap/>
            <w:vAlign w:val="center"/>
            <w:hideMark/>
          </w:tcPr>
          <w:p w14:paraId="3E73455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67392B1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9,95</w:t>
            </w:r>
          </w:p>
        </w:tc>
      </w:tr>
      <w:tr w:rsidR="00E31EDF" w:rsidRPr="00E31EDF" w14:paraId="43AFEB64"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BA89312"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Hàn Quốc</w:t>
            </w:r>
          </w:p>
        </w:tc>
        <w:tc>
          <w:tcPr>
            <w:tcW w:w="1460" w:type="dxa"/>
            <w:tcBorders>
              <w:top w:val="nil"/>
              <w:left w:val="nil"/>
              <w:bottom w:val="single" w:sz="4" w:space="0" w:color="auto"/>
              <w:right w:val="single" w:sz="4" w:space="0" w:color="auto"/>
            </w:tcBorders>
            <w:shd w:val="clear" w:color="auto" w:fill="auto"/>
            <w:noWrap/>
            <w:vAlign w:val="center"/>
            <w:hideMark/>
          </w:tcPr>
          <w:p w14:paraId="4D1EFA7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24.970</w:t>
            </w:r>
          </w:p>
        </w:tc>
        <w:tc>
          <w:tcPr>
            <w:tcW w:w="1280" w:type="dxa"/>
            <w:tcBorders>
              <w:top w:val="nil"/>
              <w:left w:val="nil"/>
              <w:bottom w:val="single" w:sz="4" w:space="0" w:color="auto"/>
              <w:right w:val="single" w:sz="4" w:space="0" w:color="auto"/>
            </w:tcBorders>
            <w:shd w:val="clear" w:color="auto" w:fill="auto"/>
            <w:noWrap/>
            <w:vAlign w:val="center"/>
            <w:hideMark/>
          </w:tcPr>
          <w:p w14:paraId="387CB5A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10,00</w:t>
            </w:r>
          </w:p>
        </w:tc>
        <w:tc>
          <w:tcPr>
            <w:tcW w:w="1206" w:type="dxa"/>
            <w:tcBorders>
              <w:top w:val="nil"/>
              <w:left w:val="nil"/>
              <w:bottom w:val="single" w:sz="4" w:space="0" w:color="auto"/>
              <w:right w:val="single" w:sz="4" w:space="0" w:color="auto"/>
            </w:tcBorders>
            <w:shd w:val="clear" w:color="auto" w:fill="auto"/>
            <w:noWrap/>
            <w:vAlign w:val="center"/>
            <w:hideMark/>
          </w:tcPr>
          <w:p w14:paraId="23508CA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73,91</w:t>
            </w:r>
          </w:p>
        </w:tc>
        <w:tc>
          <w:tcPr>
            <w:tcW w:w="1620" w:type="dxa"/>
            <w:tcBorders>
              <w:top w:val="nil"/>
              <w:left w:val="nil"/>
              <w:bottom w:val="single" w:sz="4" w:space="0" w:color="auto"/>
              <w:right w:val="single" w:sz="4" w:space="0" w:color="auto"/>
            </w:tcBorders>
            <w:shd w:val="clear" w:color="auto" w:fill="auto"/>
            <w:noWrap/>
            <w:vAlign w:val="center"/>
            <w:hideMark/>
          </w:tcPr>
          <w:p w14:paraId="643087C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324.835</w:t>
            </w:r>
          </w:p>
        </w:tc>
        <w:tc>
          <w:tcPr>
            <w:tcW w:w="1120" w:type="dxa"/>
            <w:tcBorders>
              <w:top w:val="nil"/>
              <w:left w:val="nil"/>
              <w:bottom w:val="single" w:sz="4" w:space="0" w:color="auto"/>
              <w:right w:val="single" w:sz="4" w:space="0" w:color="auto"/>
            </w:tcBorders>
            <w:shd w:val="clear" w:color="auto" w:fill="auto"/>
            <w:noWrap/>
            <w:vAlign w:val="center"/>
            <w:hideMark/>
          </w:tcPr>
          <w:p w14:paraId="34D4F3F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689F55E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6,09</w:t>
            </w:r>
          </w:p>
        </w:tc>
      </w:tr>
      <w:tr w:rsidR="00E31EDF" w:rsidRPr="00E31EDF" w14:paraId="1070D028"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4EE63F0F"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Braxin</w:t>
            </w:r>
          </w:p>
        </w:tc>
        <w:tc>
          <w:tcPr>
            <w:tcW w:w="1460" w:type="dxa"/>
            <w:tcBorders>
              <w:top w:val="nil"/>
              <w:left w:val="nil"/>
              <w:bottom w:val="single" w:sz="4" w:space="0" w:color="auto"/>
              <w:right w:val="single" w:sz="4" w:space="0" w:color="auto"/>
            </w:tcBorders>
            <w:shd w:val="clear" w:color="auto" w:fill="auto"/>
            <w:noWrap/>
            <w:vAlign w:val="center"/>
            <w:hideMark/>
          </w:tcPr>
          <w:p w14:paraId="720DF33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42.089</w:t>
            </w:r>
          </w:p>
        </w:tc>
        <w:tc>
          <w:tcPr>
            <w:tcW w:w="1280" w:type="dxa"/>
            <w:tcBorders>
              <w:top w:val="nil"/>
              <w:left w:val="nil"/>
              <w:bottom w:val="single" w:sz="4" w:space="0" w:color="auto"/>
              <w:right w:val="single" w:sz="4" w:space="0" w:color="auto"/>
            </w:tcBorders>
            <w:shd w:val="clear" w:color="auto" w:fill="auto"/>
            <w:noWrap/>
            <w:vAlign w:val="center"/>
            <w:hideMark/>
          </w:tcPr>
          <w:p w14:paraId="1C38A43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4400384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577BF06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252.080</w:t>
            </w:r>
          </w:p>
        </w:tc>
        <w:tc>
          <w:tcPr>
            <w:tcW w:w="1120" w:type="dxa"/>
            <w:tcBorders>
              <w:top w:val="nil"/>
              <w:left w:val="nil"/>
              <w:bottom w:val="single" w:sz="4" w:space="0" w:color="auto"/>
              <w:right w:val="single" w:sz="4" w:space="0" w:color="auto"/>
            </w:tcBorders>
            <w:shd w:val="clear" w:color="auto" w:fill="auto"/>
            <w:noWrap/>
            <w:vAlign w:val="center"/>
            <w:hideMark/>
          </w:tcPr>
          <w:p w14:paraId="48C1AB5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8D78E0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4,72</w:t>
            </w:r>
          </w:p>
        </w:tc>
      </w:tr>
      <w:tr w:rsidR="00E31EDF" w:rsidRPr="00E31EDF" w14:paraId="2F814008"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2EE3CB0"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Singapore</w:t>
            </w:r>
          </w:p>
        </w:tc>
        <w:tc>
          <w:tcPr>
            <w:tcW w:w="1460" w:type="dxa"/>
            <w:tcBorders>
              <w:top w:val="nil"/>
              <w:left w:val="nil"/>
              <w:bottom w:val="single" w:sz="4" w:space="0" w:color="auto"/>
              <w:right w:val="single" w:sz="4" w:space="0" w:color="auto"/>
            </w:tcBorders>
            <w:shd w:val="clear" w:color="auto" w:fill="auto"/>
            <w:noWrap/>
            <w:vAlign w:val="center"/>
            <w:hideMark/>
          </w:tcPr>
          <w:p w14:paraId="189B019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5.720</w:t>
            </w:r>
          </w:p>
        </w:tc>
        <w:tc>
          <w:tcPr>
            <w:tcW w:w="1280" w:type="dxa"/>
            <w:tcBorders>
              <w:top w:val="nil"/>
              <w:left w:val="nil"/>
              <w:bottom w:val="single" w:sz="4" w:space="0" w:color="auto"/>
              <w:right w:val="single" w:sz="4" w:space="0" w:color="auto"/>
            </w:tcBorders>
            <w:shd w:val="clear" w:color="auto" w:fill="auto"/>
            <w:noWrap/>
            <w:vAlign w:val="center"/>
            <w:hideMark/>
          </w:tcPr>
          <w:p w14:paraId="0D987C3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2DE1D73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-87,95</w:t>
            </w:r>
          </w:p>
        </w:tc>
        <w:tc>
          <w:tcPr>
            <w:tcW w:w="1620" w:type="dxa"/>
            <w:tcBorders>
              <w:top w:val="nil"/>
              <w:left w:val="nil"/>
              <w:bottom w:val="single" w:sz="4" w:space="0" w:color="auto"/>
              <w:right w:val="single" w:sz="4" w:space="0" w:color="auto"/>
            </w:tcBorders>
            <w:shd w:val="clear" w:color="auto" w:fill="auto"/>
            <w:noWrap/>
            <w:vAlign w:val="center"/>
            <w:hideMark/>
          </w:tcPr>
          <w:p w14:paraId="4C0B452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231.348</w:t>
            </w:r>
          </w:p>
        </w:tc>
        <w:tc>
          <w:tcPr>
            <w:tcW w:w="1120" w:type="dxa"/>
            <w:tcBorders>
              <w:top w:val="nil"/>
              <w:left w:val="nil"/>
              <w:bottom w:val="single" w:sz="4" w:space="0" w:color="auto"/>
              <w:right w:val="single" w:sz="4" w:space="0" w:color="auto"/>
            </w:tcBorders>
            <w:shd w:val="clear" w:color="auto" w:fill="auto"/>
            <w:noWrap/>
            <w:vAlign w:val="center"/>
            <w:hideMark/>
          </w:tcPr>
          <w:p w14:paraId="6767FA7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B01CF7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4,33</w:t>
            </w:r>
          </w:p>
        </w:tc>
      </w:tr>
      <w:tr w:rsidR="00E31EDF" w:rsidRPr="00E31EDF" w14:paraId="376976F6"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C823C0A"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Đức</w:t>
            </w:r>
          </w:p>
        </w:tc>
        <w:tc>
          <w:tcPr>
            <w:tcW w:w="1460" w:type="dxa"/>
            <w:tcBorders>
              <w:top w:val="nil"/>
              <w:left w:val="nil"/>
              <w:bottom w:val="single" w:sz="4" w:space="0" w:color="auto"/>
              <w:right w:val="single" w:sz="4" w:space="0" w:color="auto"/>
            </w:tcBorders>
            <w:shd w:val="clear" w:color="auto" w:fill="auto"/>
            <w:noWrap/>
            <w:vAlign w:val="center"/>
            <w:hideMark/>
          </w:tcPr>
          <w:p w14:paraId="7B4609E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48F6943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36A1164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-100,00</w:t>
            </w:r>
          </w:p>
        </w:tc>
        <w:tc>
          <w:tcPr>
            <w:tcW w:w="1620" w:type="dxa"/>
            <w:tcBorders>
              <w:top w:val="nil"/>
              <w:left w:val="nil"/>
              <w:bottom w:val="single" w:sz="4" w:space="0" w:color="auto"/>
              <w:right w:val="single" w:sz="4" w:space="0" w:color="auto"/>
            </w:tcBorders>
            <w:shd w:val="clear" w:color="auto" w:fill="auto"/>
            <w:noWrap/>
            <w:vAlign w:val="center"/>
            <w:hideMark/>
          </w:tcPr>
          <w:p w14:paraId="5CDFF41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185.948</w:t>
            </w:r>
          </w:p>
        </w:tc>
        <w:tc>
          <w:tcPr>
            <w:tcW w:w="1120" w:type="dxa"/>
            <w:tcBorders>
              <w:top w:val="nil"/>
              <w:left w:val="nil"/>
              <w:bottom w:val="single" w:sz="4" w:space="0" w:color="auto"/>
              <w:right w:val="single" w:sz="4" w:space="0" w:color="auto"/>
            </w:tcBorders>
            <w:shd w:val="clear" w:color="auto" w:fill="auto"/>
            <w:noWrap/>
            <w:vAlign w:val="center"/>
            <w:hideMark/>
          </w:tcPr>
          <w:p w14:paraId="16A3D17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5A7F4D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3,48</w:t>
            </w:r>
          </w:p>
        </w:tc>
      </w:tr>
      <w:tr w:rsidR="00E31EDF" w:rsidRPr="00E31EDF" w14:paraId="5653B8D3"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4058971"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Lào</w:t>
            </w:r>
          </w:p>
        </w:tc>
        <w:tc>
          <w:tcPr>
            <w:tcW w:w="1460" w:type="dxa"/>
            <w:tcBorders>
              <w:top w:val="nil"/>
              <w:left w:val="nil"/>
              <w:bottom w:val="single" w:sz="4" w:space="0" w:color="auto"/>
              <w:right w:val="single" w:sz="4" w:space="0" w:color="auto"/>
            </w:tcBorders>
            <w:shd w:val="clear" w:color="auto" w:fill="auto"/>
            <w:noWrap/>
            <w:vAlign w:val="center"/>
            <w:hideMark/>
          </w:tcPr>
          <w:p w14:paraId="4376983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48.343</w:t>
            </w:r>
          </w:p>
        </w:tc>
        <w:tc>
          <w:tcPr>
            <w:tcW w:w="1280" w:type="dxa"/>
            <w:tcBorders>
              <w:top w:val="nil"/>
              <w:left w:val="nil"/>
              <w:bottom w:val="single" w:sz="4" w:space="0" w:color="auto"/>
              <w:right w:val="single" w:sz="4" w:space="0" w:color="auto"/>
            </w:tcBorders>
            <w:shd w:val="clear" w:color="auto" w:fill="auto"/>
            <w:noWrap/>
            <w:vAlign w:val="center"/>
            <w:hideMark/>
          </w:tcPr>
          <w:p w14:paraId="37BAE3A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141,15</w:t>
            </w:r>
          </w:p>
        </w:tc>
        <w:tc>
          <w:tcPr>
            <w:tcW w:w="1206" w:type="dxa"/>
            <w:tcBorders>
              <w:top w:val="nil"/>
              <w:left w:val="nil"/>
              <w:bottom w:val="single" w:sz="4" w:space="0" w:color="auto"/>
              <w:right w:val="single" w:sz="4" w:space="0" w:color="auto"/>
            </w:tcBorders>
            <w:shd w:val="clear" w:color="auto" w:fill="auto"/>
            <w:noWrap/>
            <w:vAlign w:val="center"/>
            <w:hideMark/>
          </w:tcPr>
          <w:p w14:paraId="17BC5DC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30675D0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182.141</w:t>
            </w:r>
          </w:p>
        </w:tc>
        <w:tc>
          <w:tcPr>
            <w:tcW w:w="1120" w:type="dxa"/>
            <w:tcBorders>
              <w:top w:val="nil"/>
              <w:left w:val="nil"/>
              <w:bottom w:val="single" w:sz="4" w:space="0" w:color="auto"/>
              <w:right w:val="single" w:sz="4" w:space="0" w:color="auto"/>
            </w:tcBorders>
            <w:shd w:val="clear" w:color="auto" w:fill="auto"/>
            <w:noWrap/>
            <w:vAlign w:val="center"/>
            <w:hideMark/>
          </w:tcPr>
          <w:p w14:paraId="0868FAC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E68D22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3,41</w:t>
            </w:r>
          </w:p>
        </w:tc>
      </w:tr>
      <w:tr w:rsidR="00E31EDF" w:rsidRPr="00E31EDF" w14:paraId="4691D7FE"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4E6647F"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Mỹ</w:t>
            </w:r>
          </w:p>
        </w:tc>
        <w:tc>
          <w:tcPr>
            <w:tcW w:w="1460" w:type="dxa"/>
            <w:tcBorders>
              <w:top w:val="nil"/>
              <w:left w:val="nil"/>
              <w:bottom w:val="single" w:sz="4" w:space="0" w:color="auto"/>
              <w:right w:val="single" w:sz="4" w:space="0" w:color="auto"/>
            </w:tcBorders>
            <w:shd w:val="clear" w:color="auto" w:fill="auto"/>
            <w:noWrap/>
            <w:vAlign w:val="center"/>
            <w:hideMark/>
          </w:tcPr>
          <w:p w14:paraId="75AA40E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1F89369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-100,00</w:t>
            </w:r>
          </w:p>
        </w:tc>
        <w:tc>
          <w:tcPr>
            <w:tcW w:w="1206" w:type="dxa"/>
            <w:tcBorders>
              <w:top w:val="nil"/>
              <w:left w:val="nil"/>
              <w:bottom w:val="single" w:sz="4" w:space="0" w:color="auto"/>
              <w:right w:val="single" w:sz="4" w:space="0" w:color="auto"/>
            </w:tcBorders>
            <w:shd w:val="clear" w:color="auto" w:fill="auto"/>
            <w:noWrap/>
            <w:vAlign w:val="center"/>
            <w:hideMark/>
          </w:tcPr>
          <w:p w14:paraId="6E00E43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-100,00</w:t>
            </w:r>
          </w:p>
        </w:tc>
        <w:tc>
          <w:tcPr>
            <w:tcW w:w="1620" w:type="dxa"/>
            <w:tcBorders>
              <w:top w:val="nil"/>
              <w:left w:val="nil"/>
              <w:bottom w:val="single" w:sz="4" w:space="0" w:color="auto"/>
              <w:right w:val="single" w:sz="4" w:space="0" w:color="auto"/>
            </w:tcBorders>
            <w:shd w:val="clear" w:color="auto" w:fill="auto"/>
            <w:noWrap/>
            <w:vAlign w:val="center"/>
            <w:hideMark/>
          </w:tcPr>
          <w:p w14:paraId="333F571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164.236</w:t>
            </w:r>
          </w:p>
        </w:tc>
        <w:tc>
          <w:tcPr>
            <w:tcW w:w="1120" w:type="dxa"/>
            <w:tcBorders>
              <w:top w:val="nil"/>
              <w:left w:val="nil"/>
              <w:bottom w:val="single" w:sz="4" w:space="0" w:color="auto"/>
              <w:right w:val="single" w:sz="4" w:space="0" w:color="auto"/>
            </w:tcBorders>
            <w:shd w:val="clear" w:color="auto" w:fill="auto"/>
            <w:noWrap/>
            <w:vAlign w:val="center"/>
            <w:hideMark/>
          </w:tcPr>
          <w:p w14:paraId="1FFCC9D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FD76D8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3,08</w:t>
            </w:r>
          </w:p>
        </w:tc>
      </w:tr>
      <w:tr w:rsidR="00E31EDF" w:rsidRPr="00E31EDF" w14:paraId="07E249F1"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4180017"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Anh</w:t>
            </w:r>
          </w:p>
        </w:tc>
        <w:tc>
          <w:tcPr>
            <w:tcW w:w="1460" w:type="dxa"/>
            <w:tcBorders>
              <w:top w:val="nil"/>
              <w:left w:val="nil"/>
              <w:bottom w:val="single" w:sz="4" w:space="0" w:color="auto"/>
              <w:right w:val="single" w:sz="4" w:space="0" w:color="auto"/>
            </w:tcBorders>
            <w:shd w:val="clear" w:color="auto" w:fill="auto"/>
            <w:noWrap/>
            <w:vAlign w:val="center"/>
            <w:hideMark/>
          </w:tcPr>
          <w:p w14:paraId="07C863E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87.860</w:t>
            </w:r>
          </w:p>
        </w:tc>
        <w:tc>
          <w:tcPr>
            <w:tcW w:w="1280" w:type="dxa"/>
            <w:tcBorders>
              <w:top w:val="nil"/>
              <w:left w:val="nil"/>
              <w:bottom w:val="single" w:sz="4" w:space="0" w:color="auto"/>
              <w:right w:val="single" w:sz="4" w:space="0" w:color="auto"/>
            </w:tcBorders>
            <w:shd w:val="clear" w:color="auto" w:fill="auto"/>
            <w:noWrap/>
            <w:vAlign w:val="center"/>
            <w:hideMark/>
          </w:tcPr>
          <w:p w14:paraId="2DAC42F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72,55</w:t>
            </w:r>
          </w:p>
        </w:tc>
        <w:tc>
          <w:tcPr>
            <w:tcW w:w="1206" w:type="dxa"/>
            <w:tcBorders>
              <w:top w:val="nil"/>
              <w:left w:val="nil"/>
              <w:bottom w:val="single" w:sz="4" w:space="0" w:color="auto"/>
              <w:right w:val="single" w:sz="4" w:space="0" w:color="auto"/>
            </w:tcBorders>
            <w:shd w:val="clear" w:color="auto" w:fill="auto"/>
            <w:noWrap/>
            <w:vAlign w:val="center"/>
            <w:hideMark/>
          </w:tcPr>
          <w:p w14:paraId="4491FF9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3006C8A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156.128</w:t>
            </w:r>
          </w:p>
        </w:tc>
        <w:tc>
          <w:tcPr>
            <w:tcW w:w="1120" w:type="dxa"/>
            <w:tcBorders>
              <w:top w:val="nil"/>
              <w:left w:val="nil"/>
              <w:bottom w:val="single" w:sz="4" w:space="0" w:color="auto"/>
              <w:right w:val="single" w:sz="4" w:space="0" w:color="auto"/>
            </w:tcBorders>
            <w:shd w:val="clear" w:color="auto" w:fill="auto"/>
            <w:noWrap/>
            <w:vAlign w:val="center"/>
            <w:hideMark/>
          </w:tcPr>
          <w:p w14:paraId="0F4C7A2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3F5CDB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2,92</w:t>
            </w:r>
          </w:p>
        </w:tc>
      </w:tr>
      <w:tr w:rsidR="00E31EDF" w:rsidRPr="00E31EDF" w14:paraId="6A89A72D"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F3B4F36"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lastRenderedPageBreak/>
              <w:t>Trung Quốc</w:t>
            </w:r>
          </w:p>
        </w:tc>
        <w:tc>
          <w:tcPr>
            <w:tcW w:w="1460" w:type="dxa"/>
            <w:tcBorders>
              <w:top w:val="nil"/>
              <w:left w:val="nil"/>
              <w:bottom w:val="single" w:sz="4" w:space="0" w:color="auto"/>
              <w:right w:val="single" w:sz="4" w:space="0" w:color="auto"/>
            </w:tcBorders>
            <w:shd w:val="clear" w:color="auto" w:fill="auto"/>
            <w:noWrap/>
            <w:vAlign w:val="center"/>
            <w:hideMark/>
          </w:tcPr>
          <w:p w14:paraId="715A87F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90.717</w:t>
            </w:r>
          </w:p>
        </w:tc>
        <w:tc>
          <w:tcPr>
            <w:tcW w:w="1280" w:type="dxa"/>
            <w:tcBorders>
              <w:top w:val="nil"/>
              <w:left w:val="nil"/>
              <w:bottom w:val="single" w:sz="4" w:space="0" w:color="auto"/>
              <w:right w:val="single" w:sz="4" w:space="0" w:color="auto"/>
            </w:tcBorders>
            <w:shd w:val="clear" w:color="auto" w:fill="auto"/>
            <w:noWrap/>
            <w:vAlign w:val="center"/>
            <w:hideMark/>
          </w:tcPr>
          <w:p w14:paraId="391F9F5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0D2FDF7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009B8C9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103.677</w:t>
            </w:r>
          </w:p>
        </w:tc>
        <w:tc>
          <w:tcPr>
            <w:tcW w:w="1120" w:type="dxa"/>
            <w:tcBorders>
              <w:top w:val="nil"/>
              <w:left w:val="nil"/>
              <w:bottom w:val="single" w:sz="4" w:space="0" w:color="auto"/>
              <w:right w:val="single" w:sz="4" w:space="0" w:color="auto"/>
            </w:tcBorders>
            <w:shd w:val="clear" w:color="auto" w:fill="auto"/>
            <w:noWrap/>
            <w:vAlign w:val="center"/>
            <w:hideMark/>
          </w:tcPr>
          <w:p w14:paraId="6A6CC8C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6A5F714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1,94</w:t>
            </w:r>
          </w:p>
        </w:tc>
      </w:tr>
      <w:tr w:rsidR="00E31EDF" w:rsidRPr="00E31EDF" w14:paraId="0E17A548"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DDF6940" w14:textId="77777777" w:rsidR="00E31EDF" w:rsidRPr="00E31EDF" w:rsidRDefault="00E31EDF" w:rsidP="00E31EDF">
            <w:pPr>
              <w:rPr>
                <w:rFonts w:eastAsia="Times New Roman"/>
                <w:b/>
                <w:bCs/>
                <w:i/>
                <w:iCs/>
                <w:color w:val="000000"/>
                <w:sz w:val="22"/>
                <w:szCs w:val="22"/>
              </w:rPr>
            </w:pPr>
            <w:r w:rsidRPr="00E31EDF">
              <w:rPr>
                <w:rFonts w:eastAsia="Times New Roman"/>
                <w:b/>
                <w:bCs/>
                <w:i/>
                <w:iCs/>
                <w:color w:val="000000"/>
                <w:sz w:val="22"/>
                <w:szCs w:val="22"/>
              </w:rPr>
              <w:t>Chi tiết hình đĩa, thanh cỡ nhỏ, mũi chóp</w:t>
            </w:r>
          </w:p>
        </w:tc>
        <w:tc>
          <w:tcPr>
            <w:tcW w:w="1460" w:type="dxa"/>
            <w:tcBorders>
              <w:top w:val="nil"/>
              <w:left w:val="nil"/>
              <w:bottom w:val="single" w:sz="4" w:space="0" w:color="auto"/>
              <w:right w:val="single" w:sz="4" w:space="0" w:color="auto"/>
            </w:tcBorders>
            <w:shd w:val="clear" w:color="auto" w:fill="auto"/>
            <w:noWrap/>
            <w:vAlign w:val="center"/>
            <w:hideMark/>
          </w:tcPr>
          <w:p w14:paraId="3ED5986A"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380.019</w:t>
            </w:r>
          </w:p>
        </w:tc>
        <w:tc>
          <w:tcPr>
            <w:tcW w:w="1280" w:type="dxa"/>
            <w:tcBorders>
              <w:top w:val="nil"/>
              <w:left w:val="nil"/>
              <w:bottom w:val="single" w:sz="4" w:space="0" w:color="auto"/>
              <w:right w:val="single" w:sz="4" w:space="0" w:color="auto"/>
            </w:tcBorders>
            <w:shd w:val="clear" w:color="auto" w:fill="auto"/>
            <w:noWrap/>
            <w:vAlign w:val="center"/>
            <w:hideMark/>
          </w:tcPr>
          <w:p w14:paraId="2344DE05"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11,10</w:t>
            </w:r>
          </w:p>
        </w:tc>
        <w:tc>
          <w:tcPr>
            <w:tcW w:w="1206" w:type="dxa"/>
            <w:tcBorders>
              <w:top w:val="nil"/>
              <w:left w:val="nil"/>
              <w:bottom w:val="single" w:sz="4" w:space="0" w:color="auto"/>
              <w:right w:val="single" w:sz="4" w:space="0" w:color="auto"/>
            </w:tcBorders>
            <w:shd w:val="clear" w:color="auto" w:fill="auto"/>
            <w:noWrap/>
            <w:vAlign w:val="center"/>
            <w:hideMark/>
          </w:tcPr>
          <w:p w14:paraId="2406328C"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103,58</w:t>
            </w:r>
          </w:p>
        </w:tc>
        <w:tc>
          <w:tcPr>
            <w:tcW w:w="1620" w:type="dxa"/>
            <w:tcBorders>
              <w:top w:val="nil"/>
              <w:left w:val="nil"/>
              <w:bottom w:val="single" w:sz="4" w:space="0" w:color="auto"/>
              <w:right w:val="single" w:sz="4" w:space="0" w:color="auto"/>
            </w:tcBorders>
            <w:shd w:val="clear" w:color="auto" w:fill="auto"/>
            <w:noWrap/>
            <w:vAlign w:val="center"/>
            <w:hideMark/>
          </w:tcPr>
          <w:p w14:paraId="1CCDD856"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2.480.260</w:t>
            </w:r>
          </w:p>
        </w:tc>
        <w:tc>
          <w:tcPr>
            <w:tcW w:w="1120" w:type="dxa"/>
            <w:tcBorders>
              <w:top w:val="nil"/>
              <w:left w:val="nil"/>
              <w:bottom w:val="single" w:sz="4" w:space="0" w:color="auto"/>
              <w:right w:val="single" w:sz="4" w:space="0" w:color="auto"/>
            </w:tcBorders>
            <w:shd w:val="clear" w:color="auto" w:fill="auto"/>
            <w:noWrap/>
            <w:vAlign w:val="center"/>
            <w:hideMark/>
          </w:tcPr>
          <w:p w14:paraId="1FF12CEB"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w:t>
            </w:r>
          </w:p>
        </w:tc>
        <w:tc>
          <w:tcPr>
            <w:tcW w:w="974" w:type="dxa"/>
            <w:tcBorders>
              <w:top w:val="nil"/>
              <w:left w:val="nil"/>
              <w:bottom w:val="single" w:sz="4" w:space="0" w:color="auto"/>
              <w:right w:val="single" w:sz="4" w:space="0" w:color="auto"/>
            </w:tcBorders>
            <w:shd w:val="clear" w:color="auto" w:fill="auto"/>
            <w:noWrap/>
            <w:vAlign w:val="center"/>
            <w:hideMark/>
          </w:tcPr>
          <w:p w14:paraId="0254E667" w14:textId="77777777" w:rsidR="00E31EDF" w:rsidRPr="00E31EDF" w:rsidRDefault="00E31EDF" w:rsidP="00E31EDF">
            <w:pPr>
              <w:jc w:val="right"/>
              <w:rPr>
                <w:rFonts w:eastAsia="Times New Roman"/>
                <w:b/>
                <w:bCs/>
                <w:i/>
                <w:iCs/>
                <w:color w:val="000000"/>
                <w:sz w:val="22"/>
                <w:szCs w:val="22"/>
              </w:rPr>
            </w:pPr>
            <w:r w:rsidRPr="00E31EDF">
              <w:rPr>
                <w:rFonts w:eastAsia="Times New Roman"/>
                <w:b/>
                <w:bCs/>
                <w:i/>
                <w:iCs/>
                <w:color w:val="000000"/>
                <w:sz w:val="22"/>
                <w:szCs w:val="22"/>
              </w:rPr>
              <w:t>100,00</w:t>
            </w:r>
          </w:p>
        </w:tc>
      </w:tr>
      <w:tr w:rsidR="00E31EDF" w:rsidRPr="00E31EDF" w14:paraId="38FF5CFB"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C2C86E9"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Đức</w:t>
            </w:r>
          </w:p>
        </w:tc>
        <w:tc>
          <w:tcPr>
            <w:tcW w:w="1460" w:type="dxa"/>
            <w:tcBorders>
              <w:top w:val="nil"/>
              <w:left w:val="nil"/>
              <w:bottom w:val="single" w:sz="4" w:space="0" w:color="auto"/>
              <w:right w:val="single" w:sz="4" w:space="0" w:color="auto"/>
            </w:tcBorders>
            <w:shd w:val="clear" w:color="auto" w:fill="auto"/>
            <w:noWrap/>
            <w:vAlign w:val="center"/>
            <w:hideMark/>
          </w:tcPr>
          <w:p w14:paraId="13407BA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111.035</w:t>
            </w:r>
          </w:p>
        </w:tc>
        <w:tc>
          <w:tcPr>
            <w:tcW w:w="1280" w:type="dxa"/>
            <w:tcBorders>
              <w:top w:val="nil"/>
              <w:left w:val="nil"/>
              <w:bottom w:val="single" w:sz="4" w:space="0" w:color="auto"/>
              <w:right w:val="single" w:sz="4" w:space="0" w:color="auto"/>
            </w:tcBorders>
            <w:shd w:val="clear" w:color="auto" w:fill="auto"/>
            <w:noWrap/>
            <w:vAlign w:val="center"/>
            <w:hideMark/>
          </w:tcPr>
          <w:p w14:paraId="2BD380F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-26,76</w:t>
            </w:r>
          </w:p>
        </w:tc>
        <w:tc>
          <w:tcPr>
            <w:tcW w:w="1206" w:type="dxa"/>
            <w:tcBorders>
              <w:top w:val="nil"/>
              <w:left w:val="nil"/>
              <w:bottom w:val="single" w:sz="4" w:space="0" w:color="auto"/>
              <w:right w:val="single" w:sz="4" w:space="0" w:color="auto"/>
            </w:tcBorders>
            <w:shd w:val="clear" w:color="auto" w:fill="auto"/>
            <w:noWrap/>
            <w:vAlign w:val="center"/>
            <w:hideMark/>
          </w:tcPr>
          <w:p w14:paraId="6C0672E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4E7290C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867.077</w:t>
            </w:r>
          </w:p>
        </w:tc>
        <w:tc>
          <w:tcPr>
            <w:tcW w:w="1120" w:type="dxa"/>
            <w:tcBorders>
              <w:top w:val="nil"/>
              <w:left w:val="nil"/>
              <w:bottom w:val="single" w:sz="4" w:space="0" w:color="auto"/>
              <w:right w:val="single" w:sz="4" w:space="0" w:color="auto"/>
            </w:tcBorders>
            <w:shd w:val="clear" w:color="auto" w:fill="auto"/>
            <w:noWrap/>
            <w:vAlign w:val="center"/>
            <w:hideMark/>
          </w:tcPr>
          <w:p w14:paraId="1C284D1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5122A42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34,96</w:t>
            </w:r>
          </w:p>
        </w:tc>
      </w:tr>
      <w:tr w:rsidR="00E31EDF" w:rsidRPr="00E31EDF" w14:paraId="1E6ACC70"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79EDE9A"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Mỹ</w:t>
            </w:r>
          </w:p>
        </w:tc>
        <w:tc>
          <w:tcPr>
            <w:tcW w:w="1460" w:type="dxa"/>
            <w:tcBorders>
              <w:top w:val="nil"/>
              <w:left w:val="nil"/>
              <w:bottom w:val="single" w:sz="4" w:space="0" w:color="auto"/>
              <w:right w:val="single" w:sz="4" w:space="0" w:color="auto"/>
            </w:tcBorders>
            <w:shd w:val="clear" w:color="auto" w:fill="auto"/>
            <w:noWrap/>
            <w:vAlign w:val="center"/>
            <w:hideMark/>
          </w:tcPr>
          <w:p w14:paraId="64CE967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134.412</w:t>
            </w:r>
          </w:p>
        </w:tc>
        <w:tc>
          <w:tcPr>
            <w:tcW w:w="1280" w:type="dxa"/>
            <w:tcBorders>
              <w:top w:val="nil"/>
              <w:left w:val="nil"/>
              <w:bottom w:val="single" w:sz="4" w:space="0" w:color="auto"/>
              <w:right w:val="single" w:sz="4" w:space="0" w:color="auto"/>
            </w:tcBorders>
            <w:shd w:val="clear" w:color="auto" w:fill="auto"/>
            <w:noWrap/>
            <w:vAlign w:val="center"/>
            <w:hideMark/>
          </w:tcPr>
          <w:p w14:paraId="646FD30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51,17</w:t>
            </w:r>
          </w:p>
        </w:tc>
        <w:tc>
          <w:tcPr>
            <w:tcW w:w="1206" w:type="dxa"/>
            <w:tcBorders>
              <w:top w:val="nil"/>
              <w:left w:val="nil"/>
              <w:bottom w:val="single" w:sz="4" w:space="0" w:color="auto"/>
              <w:right w:val="single" w:sz="4" w:space="0" w:color="auto"/>
            </w:tcBorders>
            <w:shd w:val="clear" w:color="auto" w:fill="auto"/>
            <w:noWrap/>
            <w:vAlign w:val="center"/>
            <w:hideMark/>
          </w:tcPr>
          <w:p w14:paraId="30FFDEC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162,17</w:t>
            </w:r>
          </w:p>
        </w:tc>
        <w:tc>
          <w:tcPr>
            <w:tcW w:w="1620" w:type="dxa"/>
            <w:tcBorders>
              <w:top w:val="nil"/>
              <w:left w:val="nil"/>
              <w:bottom w:val="single" w:sz="4" w:space="0" w:color="auto"/>
              <w:right w:val="single" w:sz="4" w:space="0" w:color="auto"/>
            </w:tcBorders>
            <w:shd w:val="clear" w:color="auto" w:fill="auto"/>
            <w:noWrap/>
            <w:vAlign w:val="center"/>
            <w:hideMark/>
          </w:tcPr>
          <w:p w14:paraId="63116DD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625.230</w:t>
            </w:r>
          </w:p>
        </w:tc>
        <w:tc>
          <w:tcPr>
            <w:tcW w:w="1120" w:type="dxa"/>
            <w:tcBorders>
              <w:top w:val="nil"/>
              <w:left w:val="nil"/>
              <w:bottom w:val="single" w:sz="4" w:space="0" w:color="auto"/>
              <w:right w:val="single" w:sz="4" w:space="0" w:color="auto"/>
            </w:tcBorders>
            <w:shd w:val="clear" w:color="auto" w:fill="auto"/>
            <w:noWrap/>
            <w:vAlign w:val="center"/>
            <w:hideMark/>
          </w:tcPr>
          <w:p w14:paraId="2EAF1E1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F21CAB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25,21</w:t>
            </w:r>
          </w:p>
        </w:tc>
      </w:tr>
      <w:tr w:rsidR="00E31EDF" w:rsidRPr="00E31EDF" w14:paraId="5170C0D4"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231A521"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Trung Quốc</w:t>
            </w:r>
          </w:p>
        </w:tc>
        <w:tc>
          <w:tcPr>
            <w:tcW w:w="1460" w:type="dxa"/>
            <w:tcBorders>
              <w:top w:val="nil"/>
              <w:left w:val="nil"/>
              <w:bottom w:val="single" w:sz="4" w:space="0" w:color="auto"/>
              <w:right w:val="single" w:sz="4" w:space="0" w:color="auto"/>
            </w:tcBorders>
            <w:shd w:val="clear" w:color="auto" w:fill="auto"/>
            <w:noWrap/>
            <w:vAlign w:val="center"/>
            <w:hideMark/>
          </w:tcPr>
          <w:p w14:paraId="45989E8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80.708</w:t>
            </w:r>
          </w:p>
        </w:tc>
        <w:tc>
          <w:tcPr>
            <w:tcW w:w="1280" w:type="dxa"/>
            <w:tcBorders>
              <w:top w:val="nil"/>
              <w:left w:val="nil"/>
              <w:bottom w:val="single" w:sz="4" w:space="0" w:color="auto"/>
              <w:right w:val="single" w:sz="4" w:space="0" w:color="auto"/>
            </w:tcBorders>
            <w:shd w:val="clear" w:color="auto" w:fill="auto"/>
            <w:noWrap/>
            <w:vAlign w:val="center"/>
            <w:hideMark/>
          </w:tcPr>
          <w:p w14:paraId="0B0796F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11,74</w:t>
            </w:r>
          </w:p>
        </w:tc>
        <w:tc>
          <w:tcPr>
            <w:tcW w:w="1206" w:type="dxa"/>
            <w:tcBorders>
              <w:top w:val="nil"/>
              <w:left w:val="nil"/>
              <w:bottom w:val="single" w:sz="4" w:space="0" w:color="auto"/>
              <w:right w:val="single" w:sz="4" w:space="0" w:color="auto"/>
            </w:tcBorders>
            <w:shd w:val="clear" w:color="auto" w:fill="auto"/>
            <w:noWrap/>
            <w:vAlign w:val="center"/>
            <w:hideMark/>
          </w:tcPr>
          <w:p w14:paraId="3D364E8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676E721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533.299</w:t>
            </w:r>
          </w:p>
        </w:tc>
        <w:tc>
          <w:tcPr>
            <w:tcW w:w="1120" w:type="dxa"/>
            <w:tcBorders>
              <w:top w:val="nil"/>
              <w:left w:val="nil"/>
              <w:bottom w:val="single" w:sz="4" w:space="0" w:color="auto"/>
              <w:right w:val="single" w:sz="4" w:space="0" w:color="auto"/>
            </w:tcBorders>
            <w:shd w:val="clear" w:color="auto" w:fill="auto"/>
            <w:noWrap/>
            <w:vAlign w:val="center"/>
            <w:hideMark/>
          </w:tcPr>
          <w:p w14:paraId="131CDF2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55A90D5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21,50</w:t>
            </w:r>
          </w:p>
        </w:tc>
      </w:tr>
      <w:tr w:rsidR="00E31EDF" w:rsidRPr="00E31EDF" w14:paraId="5551DC7F"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DA26E23"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Hàn Quốc</w:t>
            </w:r>
          </w:p>
        </w:tc>
        <w:tc>
          <w:tcPr>
            <w:tcW w:w="1460" w:type="dxa"/>
            <w:tcBorders>
              <w:top w:val="nil"/>
              <w:left w:val="nil"/>
              <w:bottom w:val="single" w:sz="4" w:space="0" w:color="auto"/>
              <w:right w:val="single" w:sz="4" w:space="0" w:color="auto"/>
            </w:tcBorders>
            <w:shd w:val="clear" w:color="auto" w:fill="auto"/>
            <w:noWrap/>
            <w:vAlign w:val="center"/>
            <w:hideMark/>
          </w:tcPr>
          <w:p w14:paraId="0B682ED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44.579</w:t>
            </w:r>
          </w:p>
        </w:tc>
        <w:tc>
          <w:tcPr>
            <w:tcW w:w="1280" w:type="dxa"/>
            <w:tcBorders>
              <w:top w:val="nil"/>
              <w:left w:val="nil"/>
              <w:bottom w:val="single" w:sz="4" w:space="0" w:color="auto"/>
              <w:right w:val="single" w:sz="4" w:space="0" w:color="auto"/>
            </w:tcBorders>
            <w:shd w:val="clear" w:color="auto" w:fill="auto"/>
            <w:noWrap/>
            <w:vAlign w:val="center"/>
            <w:hideMark/>
          </w:tcPr>
          <w:p w14:paraId="36DA17A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75,36</w:t>
            </w:r>
          </w:p>
        </w:tc>
        <w:tc>
          <w:tcPr>
            <w:tcW w:w="1206" w:type="dxa"/>
            <w:tcBorders>
              <w:top w:val="nil"/>
              <w:left w:val="nil"/>
              <w:bottom w:val="single" w:sz="4" w:space="0" w:color="auto"/>
              <w:right w:val="single" w:sz="4" w:space="0" w:color="auto"/>
            </w:tcBorders>
            <w:shd w:val="clear" w:color="auto" w:fill="auto"/>
            <w:noWrap/>
            <w:vAlign w:val="center"/>
            <w:hideMark/>
          </w:tcPr>
          <w:p w14:paraId="67CAD6F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-64,55</w:t>
            </w:r>
          </w:p>
        </w:tc>
        <w:tc>
          <w:tcPr>
            <w:tcW w:w="1620" w:type="dxa"/>
            <w:tcBorders>
              <w:top w:val="nil"/>
              <w:left w:val="nil"/>
              <w:bottom w:val="single" w:sz="4" w:space="0" w:color="auto"/>
              <w:right w:val="single" w:sz="4" w:space="0" w:color="auto"/>
            </w:tcBorders>
            <w:shd w:val="clear" w:color="auto" w:fill="auto"/>
            <w:noWrap/>
            <w:vAlign w:val="center"/>
            <w:hideMark/>
          </w:tcPr>
          <w:p w14:paraId="6BA64F8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301.507</w:t>
            </w:r>
          </w:p>
        </w:tc>
        <w:tc>
          <w:tcPr>
            <w:tcW w:w="1120" w:type="dxa"/>
            <w:tcBorders>
              <w:top w:val="nil"/>
              <w:left w:val="nil"/>
              <w:bottom w:val="single" w:sz="4" w:space="0" w:color="auto"/>
              <w:right w:val="single" w:sz="4" w:space="0" w:color="auto"/>
            </w:tcBorders>
            <w:shd w:val="clear" w:color="auto" w:fill="auto"/>
            <w:noWrap/>
            <w:vAlign w:val="center"/>
            <w:hideMark/>
          </w:tcPr>
          <w:p w14:paraId="66468B1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B5209E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12,16</w:t>
            </w:r>
          </w:p>
        </w:tc>
      </w:tr>
      <w:tr w:rsidR="00E31EDF" w:rsidRPr="00E31EDF" w14:paraId="2DAE8188"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4084D339"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Nhật Bản</w:t>
            </w:r>
          </w:p>
        </w:tc>
        <w:tc>
          <w:tcPr>
            <w:tcW w:w="1460" w:type="dxa"/>
            <w:tcBorders>
              <w:top w:val="nil"/>
              <w:left w:val="nil"/>
              <w:bottom w:val="single" w:sz="4" w:space="0" w:color="auto"/>
              <w:right w:val="single" w:sz="4" w:space="0" w:color="auto"/>
            </w:tcBorders>
            <w:shd w:val="clear" w:color="auto" w:fill="auto"/>
            <w:noWrap/>
            <w:vAlign w:val="center"/>
            <w:hideMark/>
          </w:tcPr>
          <w:p w14:paraId="42A7F87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6.130</w:t>
            </w:r>
          </w:p>
        </w:tc>
        <w:tc>
          <w:tcPr>
            <w:tcW w:w="1280" w:type="dxa"/>
            <w:tcBorders>
              <w:top w:val="nil"/>
              <w:left w:val="nil"/>
              <w:bottom w:val="single" w:sz="4" w:space="0" w:color="auto"/>
              <w:right w:val="single" w:sz="4" w:space="0" w:color="auto"/>
            </w:tcBorders>
            <w:shd w:val="clear" w:color="auto" w:fill="auto"/>
            <w:noWrap/>
            <w:vAlign w:val="center"/>
            <w:hideMark/>
          </w:tcPr>
          <w:p w14:paraId="40F2CC8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539,55</w:t>
            </w:r>
          </w:p>
        </w:tc>
        <w:tc>
          <w:tcPr>
            <w:tcW w:w="1206" w:type="dxa"/>
            <w:tcBorders>
              <w:top w:val="nil"/>
              <w:left w:val="nil"/>
              <w:bottom w:val="single" w:sz="4" w:space="0" w:color="auto"/>
              <w:right w:val="single" w:sz="4" w:space="0" w:color="auto"/>
            </w:tcBorders>
            <w:shd w:val="clear" w:color="auto" w:fill="auto"/>
            <w:noWrap/>
            <w:vAlign w:val="center"/>
            <w:hideMark/>
          </w:tcPr>
          <w:p w14:paraId="3D9C7FA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37DAF1A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51.959</w:t>
            </w:r>
          </w:p>
        </w:tc>
        <w:tc>
          <w:tcPr>
            <w:tcW w:w="1120" w:type="dxa"/>
            <w:tcBorders>
              <w:top w:val="nil"/>
              <w:left w:val="nil"/>
              <w:bottom w:val="single" w:sz="4" w:space="0" w:color="auto"/>
              <w:right w:val="single" w:sz="4" w:space="0" w:color="auto"/>
            </w:tcBorders>
            <w:shd w:val="clear" w:color="auto" w:fill="auto"/>
            <w:noWrap/>
            <w:vAlign w:val="center"/>
            <w:hideMark/>
          </w:tcPr>
          <w:p w14:paraId="657488E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2B4D079"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2,09</w:t>
            </w:r>
          </w:p>
        </w:tc>
      </w:tr>
      <w:tr w:rsidR="00E31EDF" w:rsidRPr="00E31EDF" w14:paraId="32F9D56B"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AAC1480"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Braxin</w:t>
            </w:r>
          </w:p>
        </w:tc>
        <w:tc>
          <w:tcPr>
            <w:tcW w:w="1460" w:type="dxa"/>
            <w:tcBorders>
              <w:top w:val="nil"/>
              <w:left w:val="nil"/>
              <w:bottom w:val="single" w:sz="4" w:space="0" w:color="auto"/>
              <w:right w:val="single" w:sz="4" w:space="0" w:color="auto"/>
            </w:tcBorders>
            <w:shd w:val="clear" w:color="auto" w:fill="auto"/>
            <w:noWrap/>
            <w:vAlign w:val="center"/>
            <w:hideMark/>
          </w:tcPr>
          <w:p w14:paraId="569B410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1D1A6AC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198042B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-100,00</w:t>
            </w:r>
          </w:p>
        </w:tc>
        <w:tc>
          <w:tcPr>
            <w:tcW w:w="1620" w:type="dxa"/>
            <w:tcBorders>
              <w:top w:val="nil"/>
              <w:left w:val="nil"/>
              <w:bottom w:val="single" w:sz="4" w:space="0" w:color="auto"/>
              <w:right w:val="single" w:sz="4" w:space="0" w:color="auto"/>
            </w:tcBorders>
            <w:shd w:val="clear" w:color="auto" w:fill="auto"/>
            <w:noWrap/>
            <w:vAlign w:val="center"/>
            <w:hideMark/>
          </w:tcPr>
          <w:p w14:paraId="688B62A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40.504</w:t>
            </w:r>
          </w:p>
        </w:tc>
        <w:tc>
          <w:tcPr>
            <w:tcW w:w="1120" w:type="dxa"/>
            <w:tcBorders>
              <w:top w:val="nil"/>
              <w:left w:val="nil"/>
              <w:bottom w:val="single" w:sz="4" w:space="0" w:color="auto"/>
              <w:right w:val="single" w:sz="4" w:space="0" w:color="auto"/>
            </w:tcBorders>
            <w:shd w:val="clear" w:color="auto" w:fill="auto"/>
            <w:noWrap/>
            <w:vAlign w:val="center"/>
            <w:hideMark/>
          </w:tcPr>
          <w:p w14:paraId="46559A02"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5D020EA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1,63</w:t>
            </w:r>
          </w:p>
        </w:tc>
      </w:tr>
      <w:tr w:rsidR="00E31EDF" w:rsidRPr="00E31EDF" w14:paraId="23F89D34"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57D4A28"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Thụy Điển</w:t>
            </w:r>
          </w:p>
        </w:tc>
        <w:tc>
          <w:tcPr>
            <w:tcW w:w="1460" w:type="dxa"/>
            <w:tcBorders>
              <w:top w:val="nil"/>
              <w:left w:val="nil"/>
              <w:bottom w:val="single" w:sz="4" w:space="0" w:color="auto"/>
              <w:right w:val="single" w:sz="4" w:space="0" w:color="auto"/>
            </w:tcBorders>
            <w:shd w:val="clear" w:color="auto" w:fill="auto"/>
            <w:noWrap/>
            <w:vAlign w:val="center"/>
            <w:hideMark/>
          </w:tcPr>
          <w:p w14:paraId="2292A3A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6E9DA75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-100,00</w:t>
            </w:r>
          </w:p>
        </w:tc>
        <w:tc>
          <w:tcPr>
            <w:tcW w:w="1206" w:type="dxa"/>
            <w:tcBorders>
              <w:top w:val="nil"/>
              <w:left w:val="nil"/>
              <w:bottom w:val="single" w:sz="4" w:space="0" w:color="auto"/>
              <w:right w:val="single" w:sz="4" w:space="0" w:color="auto"/>
            </w:tcBorders>
            <w:shd w:val="clear" w:color="auto" w:fill="auto"/>
            <w:noWrap/>
            <w:vAlign w:val="center"/>
            <w:hideMark/>
          </w:tcPr>
          <w:p w14:paraId="312AAF9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4D9F2A2B"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28.809</w:t>
            </w:r>
          </w:p>
        </w:tc>
        <w:tc>
          <w:tcPr>
            <w:tcW w:w="1120" w:type="dxa"/>
            <w:tcBorders>
              <w:top w:val="nil"/>
              <w:left w:val="nil"/>
              <w:bottom w:val="single" w:sz="4" w:space="0" w:color="auto"/>
              <w:right w:val="single" w:sz="4" w:space="0" w:color="auto"/>
            </w:tcBorders>
            <w:shd w:val="clear" w:color="auto" w:fill="auto"/>
            <w:noWrap/>
            <w:vAlign w:val="center"/>
            <w:hideMark/>
          </w:tcPr>
          <w:p w14:paraId="6E21863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725E616"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1,16</w:t>
            </w:r>
          </w:p>
        </w:tc>
      </w:tr>
      <w:tr w:rsidR="00E31EDF" w:rsidRPr="00E31EDF" w14:paraId="04E72D2E"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3B3AB1C"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Nga</w:t>
            </w:r>
          </w:p>
        </w:tc>
        <w:tc>
          <w:tcPr>
            <w:tcW w:w="1460" w:type="dxa"/>
            <w:tcBorders>
              <w:top w:val="nil"/>
              <w:left w:val="nil"/>
              <w:bottom w:val="single" w:sz="4" w:space="0" w:color="auto"/>
              <w:right w:val="single" w:sz="4" w:space="0" w:color="auto"/>
            </w:tcBorders>
            <w:shd w:val="clear" w:color="auto" w:fill="auto"/>
            <w:noWrap/>
            <w:vAlign w:val="center"/>
            <w:hideMark/>
          </w:tcPr>
          <w:p w14:paraId="6EB8152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270F898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1A1BC14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35D3AF31"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19.800</w:t>
            </w:r>
          </w:p>
        </w:tc>
        <w:tc>
          <w:tcPr>
            <w:tcW w:w="1120" w:type="dxa"/>
            <w:tcBorders>
              <w:top w:val="nil"/>
              <w:left w:val="nil"/>
              <w:bottom w:val="single" w:sz="4" w:space="0" w:color="auto"/>
              <w:right w:val="single" w:sz="4" w:space="0" w:color="auto"/>
            </w:tcBorders>
            <w:shd w:val="clear" w:color="auto" w:fill="auto"/>
            <w:noWrap/>
            <w:vAlign w:val="center"/>
            <w:hideMark/>
          </w:tcPr>
          <w:p w14:paraId="14F4CD2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E704A8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0,80</w:t>
            </w:r>
          </w:p>
        </w:tc>
      </w:tr>
      <w:tr w:rsidR="00E31EDF" w:rsidRPr="00E31EDF" w14:paraId="3DED40CE"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3BCE9EB"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Ấn Độ</w:t>
            </w:r>
          </w:p>
        </w:tc>
        <w:tc>
          <w:tcPr>
            <w:tcW w:w="1460" w:type="dxa"/>
            <w:tcBorders>
              <w:top w:val="nil"/>
              <w:left w:val="nil"/>
              <w:bottom w:val="single" w:sz="4" w:space="0" w:color="auto"/>
              <w:right w:val="single" w:sz="4" w:space="0" w:color="auto"/>
            </w:tcBorders>
            <w:shd w:val="clear" w:color="auto" w:fill="auto"/>
            <w:noWrap/>
            <w:vAlign w:val="center"/>
            <w:hideMark/>
          </w:tcPr>
          <w:p w14:paraId="7166BCA7"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0D603C2C"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3FF10DD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1DADEC18"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6.739</w:t>
            </w:r>
          </w:p>
        </w:tc>
        <w:tc>
          <w:tcPr>
            <w:tcW w:w="1120" w:type="dxa"/>
            <w:tcBorders>
              <w:top w:val="nil"/>
              <w:left w:val="nil"/>
              <w:bottom w:val="single" w:sz="4" w:space="0" w:color="auto"/>
              <w:right w:val="single" w:sz="4" w:space="0" w:color="auto"/>
            </w:tcBorders>
            <w:shd w:val="clear" w:color="auto" w:fill="auto"/>
            <w:noWrap/>
            <w:vAlign w:val="center"/>
            <w:hideMark/>
          </w:tcPr>
          <w:p w14:paraId="3447248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850C6F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0,27</w:t>
            </w:r>
          </w:p>
        </w:tc>
      </w:tr>
      <w:tr w:rsidR="00E31EDF" w:rsidRPr="00E31EDF" w14:paraId="3811698A"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1DBE139"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Campuchia</w:t>
            </w:r>
          </w:p>
        </w:tc>
        <w:tc>
          <w:tcPr>
            <w:tcW w:w="1460" w:type="dxa"/>
            <w:tcBorders>
              <w:top w:val="nil"/>
              <w:left w:val="nil"/>
              <w:bottom w:val="single" w:sz="4" w:space="0" w:color="auto"/>
              <w:right w:val="single" w:sz="4" w:space="0" w:color="auto"/>
            </w:tcBorders>
            <w:shd w:val="clear" w:color="auto" w:fill="auto"/>
            <w:noWrap/>
            <w:vAlign w:val="center"/>
            <w:hideMark/>
          </w:tcPr>
          <w:p w14:paraId="7B5C1EFF"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3.153</w:t>
            </w:r>
          </w:p>
        </w:tc>
        <w:tc>
          <w:tcPr>
            <w:tcW w:w="1280" w:type="dxa"/>
            <w:tcBorders>
              <w:top w:val="nil"/>
              <w:left w:val="nil"/>
              <w:bottom w:val="single" w:sz="4" w:space="0" w:color="auto"/>
              <w:right w:val="single" w:sz="4" w:space="0" w:color="auto"/>
            </w:tcBorders>
            <w:shd w:val="clear" w:color="auto" w:fill="auto"/>
            <w:noWrap/>
            <w:vAlign w:val="center"/>
            <w:hideMark/>
          </w:tcPr>
          <w:p w14:paraId="181E0DE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54092F83"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7F709C70"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3.547</w:t>
            </w:r>
          </w:p>
        </w:tc>
        <w:tc>
          <w:tcPr>
            <w:tcW w:w="1120" w:type="dxa"/>
            <w:tcBorders>
              <w:top w:val="nil"/>
              <w:left w:val="nil"/>
              <w:bottom w:val="single" w:sz="4" w:space="0" w:color="auto"/>
              <w:right w:val="single" w:sz="4" w:space="0" w:color="auto"/>
            </w:tcBorders>
            <w:shd w:val="clear" w:color="auto" w:fill="auto"/>
            <w:noWrap/>
            <w:vAlign w:val="center"/>
            <w:hideMark/>
          </w:tcPr>
          <w:p w14:paraId="1E2E6B7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75DCF0D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0,14</w:t>
            </w:r>
          </w:p>
        </w:tc>
      </w:tr>
      <w:tr w:rsidR="00E31EDF" w:rsidRPr="00E31EDF" w14:paraId="00E20FF3" w14:textId="77777777" w:rsidTr="00E31EDF">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F0A9466" w14:textId="77777777" w:rsidR="00E31EDF" w:rsidRPr="00E31EDF" w:rsidRDefault="00E31EDF" w:rsidP="00E31EDF">
            <w:pPr>
              <w:ind w:firstLineChars="100" w:firstLine="220"/>
              <w:rPr>
                <w:rFonts w:eastAsia="Times New Roman"/>
                <w:color w:val="000000"/>
                <w:sz w:val="22"/>
                <w:szCs w:val="22"/>
              </w:rPr>
            </w:pPr>
            <w:r w:rsidRPr="00E31EDF">
              <w:rPr>
                <w:rFonts w:eastAsia="Times New Roman"/>
                <w:color w:val="000000"/>
                <w:sz w:val="22"/>
                <w:szCs w:val="22"/>
              </w:rPr>
              <w:t>Singapore</w:t>
            </w:r>
          </w:p>
        </w:tc>
        <w:tc>
          <w:tcPr>
            <w:tcW w:w="1460" w:type="dxa"/>
            <w:tcBorders>
              <w:top w:val="nil"/>
              <w:left w:val="nil"/>
              <w:bottom w:val="single" w:sz="4" w:space="0" w:color="auto"/>
              <w:right w:val="single" w:sz="4" w:space="0" w:color="auto"/>
            </w:tcBorders>
            <w:shd w:val="clear" w:color="auto" w:fill="auto"/>
            <w:noWrap/>
            <w:vAlign w:val="center"/>
            <w:hideMark/>
          </w:tcPr>
          <w:p w14:paraId="23EBC88D"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2779853E"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7BF961F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292FC3F4"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1.789</w:t>
            </w:r>
          </w:p>
        </w:tc>
        <w:tc>
          <w:tcPr>
            <w:tcW w:w="1120" w:type="dxa"/>
            <w:tcBorders>
              <w:top w:val="nil"/>
              <w:left w:val="nil"/>
              <w:bottom w:val="single" w:sz="4" w:space="0" w:color="auto"/>
              <w:right w:val="single" w:sz="4" w:space="0" w:color="auto"/>
            </w:tcBorders>
            <w:shd w:val="clear" w:color="auto" w:fill="auto"/>
            <w:noWrap/>
            <w:vAlign w:val="center"/>
            <w:hideMark/>
          </w:tcPr>
          <w:p w14:paraId="287D3A4A"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6731E9C5" w14:textId="77777777" w:rsidR="00E31EDF" w:rsidRPr="00E31EDF" w:rsidRDefault="00E31EDF" w:rsidP="00E31EDF">
            <w:pPr>
              <w:jc w:val="right"/>
              <w:rPr>
                <w:rFonts w:eastAsia="Times New Roman"/>
                <w:color w:val="000000"/>
                <w:sz w:val="22"/>
                <w:szCs w:val="22"/>
              </w:rPr>
            </w:pPr>
            <w:r w:rsidRPr="00E31EDF">
              <w:rPr>
                <w:rFonts w:eastAsia="Times New Roman"/>
                <w:color w:val="000000"/>
                <w:sz w:val="22"/>
                <w:szCs w:val="22"/>
              </w:rPr>
              <w:t>0,07</w:t>
            </w:r>
          </w:p>
        </w:tc>
      </w:tr>
    </w:tbl>
    <w:p w14:paraId="1BF8F087" w14:textId="2EB7F50C" w:rsidR="00232C4E" w:rsidRPr="00346F17" w:rsidRDefault="00232C4E" w:rsidP="002927B9">
      <w:pPr>
        <w:spacing w:before="120" w:after="120" w:line="288" w:lineRule="auto"/>
        <w:jc w:val="right"/>
        <w:rPr>
          <w:i/>
          <w:sz w:val="26"/>
          <w:szCs w:val="26"/>
        </w:rPr>
      </w:pPr>
      <w:r w:rsidRPr="00346F17">
        <w:rPr>
          <w:i/>
          <w:sz w:val="26"/>
          <w:szCs w:val="26"/>
        </w:rPr>
        <w:t>Nguồn: Tính toán từ số liệu thống kê sơ bộ của Tổng cục Hải quan</w:t>
      </w:r>
    </w:p>
    <w:p w14:paraId="5BDF6C7B" w14:textId="781C7B48" w:rsidR="00245E19" w:rsidRPr="00346F17" w:rsidRDefault="00245E19" w:rsidP="00FF7DCA">
      <w:pPr>
        <w:pStyle w:val="Heading3"/>
        <w:spacing w:before="120" w:after="120"/>
        <w:ind w:firstLine="360"/>
        <w:rPr>
          <w:rFonts w:ascii="Times New Roman" w:hAnsi="Times New Roman"/>
          <w:i/>
          <w:color w:val="auto"/>
          <w:sz w:val="26"/>
          <w:szCs w:val="26"/>
        </w:rPr>
      </w:pPr>
      <w:bookmarkStart w:id="22" w:name="_Toc82286263"/>
      <w:r w:rsidRPr="00346F17">
        <w:rPr>
          <w:rFonts w:ascii="Times New Roman" w:hAnsi="Times New Roman"/>
          <w:i/>
          <w:color w:val="auto"/>
          <w:sz w:val="26"/>
          <w:szCs w:val="26"/>
        </w:rPr>
        <w:t>1.2. Thị trường xuất khẩu</w:t>
      </w:r>
      <w:bookmarkEnd w:id="22"/>
    </w:p>
    <w:p w14:paraId="3EE562FE" w14:textId="54B7341E" w:rsidR="009300CC" w:rsidRPr="00E725FE" w:rsidRDefault="009300CC" w:rsidP="00B7168B">
      <w:pPr>
        <w:spacing w:before="120" w:line="312" w:lineRule="auto"/>
        <w:ind w:firstLine="720"/>
        <w:jc w:val="both"/>
        <w:rPr>
          <w:rFonts w:eastAsia="Times New Roman"/>
          <w:color w:val="FF0000"/>
          <w:sz w:val="26"/>
          <w:szCs w:val="26"/>
        </w:rPr>
      </w:pPr>
      <w:r w:rsidRPr="009C7976">
        <w:rPr>
          <w:rFonts w:eastAsia="Times New Roman"/>
          <w:sz w:val="26"/>
          <w:szCs w:val="26"/>
        </w:rPr>
        <w:t xml:space="preserve">Theo thống kê 16 mã HS sản phẩm CNHT ngành cơ khí chế tạo, </w:t>
      </w:r>
      <w:r w:rsidR="00D9552E" w:rsidRPr="009C7976">
        <w:rPr>
          <w:rFonts w:eastAsia="Times New Roman"/>
          <w:sz w:val="26"/>
          <w:szCs w:val="26"/>
        </w:rPr>
        <w:t>nước ta</w:t>
      </w:r>
      <w:r w:rsidRPr="009C7976">
        <w:rPr>
          <w:rFonts w:eastAsia="Times New Roman"/>
          <w:sz w:val="26"/>
          <w:szCs w:val="26"/>
        </w:rPr>
        <w:t xml:space="preserve"> xu</w:t>
      </w:r>
      <w:r w:rsidR="00D9552E" w:rsidRPr="009C7976">
        <w:rPr>
          <w:rFonts w:eastAsia="Times New Roman"/>
          <w:sz w:val="26"/>
          <w:szCs w:val="26"/>
        </w:rPr>
        <w:t xml:space="preserve">ất khẩu các sản phẩm </w:t>
      </w:r>
      <w:r w:rsidR="003A765F" w:rsidRPr="009C7976">
        <w:rPr>
          <w:rFonts w:eastAsia="Times New Roman"/>
          <w:sz w:val="26"/>
          <w:szCs w:val="26"/>
        </w:rPr>
        <w:t xml:space="preserve">này nhiều nhất </w:t>
      </w:r>
      <w:r w:rsidR="00D9552E" w:rsidRPr="009C7976">
        <w:rPr>
          <w:rFonts w:eastAsia="Times New Roman"/>
          <w:sz w:val="26"/>
          <w:szCs w:val="26"/>
        </w:rPr>
        <w:t xml:space="preserve">sang Mỹ </w:t>
      </w:r>
      <w:r w:rsidRPr="009C7976">
        <w:rPr>
          <w:rFonts w:eastAsia="Times New Roman"/>
          <w:sz w:val="26"/>
          <w:szCs w:val="26"/>
        </w:rPr>
        <w:t xml:space="preserve">với tổng kim ngạch </w:t>
      </w:r>
      <w:r w:rsidR="009C7976" w:rsidRPr="009C7976">
        <w:rPr>
          <w:rFonts w:eastAsia="Times New Roman"/>
          <w:sz w:val="26"/>
          <w:szCs w:val="26"/>
        </w:rPr>
        <w:t>9</w:t>
      </w:r>
      <w:r w:rsidR="006927FC" w:rsidRPr="009C7976">
        <w:rPr>
          <w:rFonts w:eastAsia="Times New Roman"/>
          <w:sz w:val="26"/>
          <w:szCs w:val="26"/>
        </w:rPr>
        <w:t xml:space="preserve"> tháng đầu</w:t>
      </w:r>
      <w:r w:rsidRPr="009C7976">
        <w:rPr>
          <w:rFonts w:eastAsia="Times New Roman"/>
          <w:sz w:val="26"/>
          <w:szCs w:val="26"/>
        </w:rPr>
        <w:t xml:space="preserve"> năm 2021 đạt </w:t>
      </w:r>
      <w:r w:rsidR="009C7976" w:rsidRPr="009C7976">
        <w:rPr>
          <w:rFonts w:eastAsia="Times New Roman"/>
          <w:sz w:val="26"/>
          <w:szCs w:val="26"/>
        </w:rPr>
        <w:t>648,9</w:t>
      </w:r>
      <w:r w:rsidRPr="009C7976">
        <w:rPr>
          <w:rFonts w:eastAsia="Times New Roman"/>
          <w:sz w:val="26"/>
          <w:szCs w:val="26"/>
        </w:rPr>
        <w:t xml:space="preserve"> triệu USD, chiếm tỷ trọng </w:t>
      </w:r>
      <w:r w:rsidR="009D7A46" w:rsidRPr="009C7976">
        <w:rPr>
          <w:rFonts w:eastAsia="Times New Roman"/>
          <w:sz w:val="26"/>
          <w:szCs w:val="26"/>
        </w:rPr>
        <w:t>3</w:t>
      </w:r>
      <w:r w:rsidR="00823B03" w:rsidRPr="009C7976">
        <w:rPr>
          <w:rFonts w:eastAsia="Times New Roman"/>
          <w:sz w:val="26"/>
          <w:szCs w:val="26"/>
        </w:rPr>
        <w:t>8</w:t>
      </w:r>
      <w:r w:rsidR="009D7A46" w:rsidRPr="009C7976">
        <w:rPr>
          <w:rFonts w:eastAsia="Times New Roman"/>
          <w:sz w:val="26"/>
          <w:szCs w:val="26"/>
        </w:rPr>
        <w:t>,</w:t>
      </w:r>
      <w:r w:rsidR="009C7976" w:rsidRPr="009C7976">
        <w:rPr>
          <w:rFonts w:eastAsia="Times New Roman"/>
          <w:sz w:val="26"/>
          <w:szCs w:val="26"/>
        </w:rPr>
        <w:t>1</w:t>
      </w:r>
      <w:r w:rsidR="00823B03" w:rsidRPr="009C7976">
        <w:rPr>
          <w:rFonts w:eastAsia="Times New Roman"/>
          <w:sz w:val="26"/>
          <w:szCs w:val="26"/>
        </w:rPr>
        <w:t>2</w:t>
      </w:r>
      <w:r w:rsidRPr="009C7976">
        <w:rPr>
          <w:rFonts w:eastAsia="Times New Roman"/>
          <w:sz w:val="26"/>
          <w:szCs w:val="26"/>
        </w:rPr>
        <w:t xml:space="preserve">% tổng kim ngạch xuất khẩu các sản phẩm này của cả nước. </w:t>
      </w:r>
      <w:r w:rsidR="00EA21BF" w:rsidRPr="00ED312C">
        <w:rPr>
          <w:rFonts w:eastAsia="Times New Roman"/>
          <w:sz w:val="26"/>
          <w:szCs w:val="26"/>
        </w:rPr>
        <w:t>Hai</w:t>
      </w:r>
      <w:r w:rsidRPr="00ED312C">
        <w:rPr>
          <w:rFonts w:eastAsia="Times New Roman"/>
          <w:sz w:val="26"/>
          <w:szCs w:val="26"/>
        </w:rPr>
        <w:t xml:space="preserve"> sản phẩm xuất </w:t>
      </w:r>
      <w:r w:rsidR="00D6167F" w:rsidRPr="00ED312C">
        <w:rPr>
          <w:rFonts w:eastAsia="Times New Roman"/>
          <w:sz w:val="26"/>
          <w:szCs w:val="26"/>
        </w:rPr>
        <w:t xml:space="preserve">khẩu chủ yếu </w:t>
      </w:r>
      <w:r w:rsidRPr="00ED312C">
        <w:rPr>
          <w:rFonts w:eastAsia="Times New Roman"/>
          <w:sz w:val="26"/>
          <w:szCs w:val="26"/>
        </w:rPr>
        <w:t>sang thị trường này là: Thiết bị phụ (chiếm</w:t>
      </w:r>
      <w:r w:rsidR="009337FD" w:rsidRPr="00ED312C">
        <w:rPr>
          <w:rFonts w:eastAsia="Times New Roman"/>
          <w:sz w:val="26"/>
          <w:szCs w:val="26"/>
        </w:rPr>
        <w:t xml:space="preserve"> tỷ trọng</w:t>
      </w:r>
      <w:r w:rsidRPr="00ED312C">
        <w:rPr>
          <w:rFonts w:eastAsia="Times New Roman"/>
          <w:sz w:val="26"/>
          <w:szCs w:val="26"/>
        </w:rPr>
        <w:t xml:space="preserve"> </w:t>
      </w:r>
      <w:r w:rsidR="009337FD" w:rsidRPr="00ED312C">
        <w:rPr>
          <w:rFonts w:eastAsia="Times New Roman"/>
          <w:sz w:val="26"/>
          <w:szCs w:val="26"/>
        </w:rPr>
        <w:t xml:space="preserve">tới </w:t>
      </w:r>
      <w:r w:rsidR="00ED312C" w:rsidRPr="0088466D">
        <w:rPr>
          <w:rFonts w:eastAsia="Times New Roman"/>
          <w:sz w:val="26"/>
          <w:szCs w:val="26"/>
        </w:rPr>
        <w:t>48,47</w:t>
      </w:r>
      <w:r w:rsidRPr="00ED312C">
        <w:rPr>
          <w:rFonts w:eastAsia="Times New Roman"/>
          <w:sz w:val="26"/>
          <w:szCs w:val="26"/>
        </w:rPr>
        <w:t>%)</w:t>
      </w:r>
      <w:r w:rsidR="00F153F7" w:rsidRPr="00ED312C">
        <w:rPr>
          <w:rFonts w:eastAsia="Times New Roman"/>
          <w:sz w:val="26"/>
          <w:szCs w:val="26"/>
        </w:rPr>
        <w:t xml:space="preserve">; </w:t>
      </w:r>
      <w:r w:rsidRPr="00ED312C">
        <w:rPr>
          <w:rFonts w:eastAsia="Times New Roman"/>
          <w:sz w:val="26"/>
          <w:szCs w:val="26"/>
        </w:rPr>
        <w:t xml:space="preserve">Vòi, van và các thiết bị tương tự (chiếm </w:t>
      </w:r>
      <w:r w:rsidR="00ED312C" w:rsidRPr="0088466D">
        <w:rPr>
          <w:rFonts w:eastAsia="Times New Roman"/>
          <w:sz w:val="26"/>
          <w:szCs w:val="26"/>
        </w:rPr>
        <w:t>28,15</w:t>
      </w:r>
      <w:r w:rsidR="00F153F7" w:rsidRPr="00ED312C">
        <w:rPr>
          <w:rFonts w:eastAsia="Times New Roman"/>
          <w:sz w:val="26"/>
          <w:szCs w:val="26"/>
        </w:rPr>
        <w:t xml:space="preserve">%); Ổ bi hoặc ổ đũa (chiếm </w:t>
      </w:r>
      <w:r w:rsidR="00ED312C" w:rsidRPr="0088466D">
        <w:rPr>
          <w:rFonts w:eastAsia="Times New Roman"/>
          <w:sz w:val="26"/>
          <w:szCs w:val="26"/>
        </w:rPr>
        <w:t>7,97</w:t>
      </w:r>
      <w:r w:rsidR="00F153F7" w:rsidRPr="00ED312C">
        <w:rPr>
          <w:rFonts w:eastAsia="Times New Roman"/>
          <w:sz w:val="26"/>
          <w:szCs w:val="26"/>
        </w:rPr>
        <w:t>%); Thiết bị và phụ kiện cơ khí (chiếm 5,5%);…</w:t>
      </w:r>
    </w:p>
    <w:p w14:paraId="7652FDCB" w14:textId="190AF39D" w:rsidR="009337FD" w:rsidRPr="00E725FE" w:rsidRDefault="009337FD" w:rsidP="00B7168B">
      <w:pPr>
        <w:spacing w:before="120" w:line="312" w:lineRule="auto"/>
        <w:ind w:firstLine="720"/>
        <w:jc w:val="both"/>
        <w:rPr>
          <w:rFonts w:eastAsia="Times New Roman"/>
          <w:color w:val="FF0000"/>
          <w:sz w:val="26"/>
          <w:szCs w:val="26"/>
        </w:rPr>
      </w:pPr>
      <w:r w:rsidRPr="00C11DD8">
        <w:rPr>
          <w:rFonts w:eastAsia="Times New Roman"/>
          <w:sz w:val="26"/>
          <w:szCs w:val="26"/>
        </w:rPr>
        <w:t xml:space="preserve">Xuất khẩu sang thị trường Trung Quốc đạt kim ngạch cao thứ hai chiếm tỷ trọng </w:t>
      </w:r>
      <w:r w:rsidR="009D7A46" w:rsidRPr="00ED312C">
        <w:rPr>
          <w:rFonts w:eastAsia="Times New Roman"/>
          <w:sz w:val="26"/>
          <w:szCs w:val="26"/>
        </w:rPr>
        <w:t>15,</w:t>
      </w:r>
      <w:r w:rsidR="00823B03" w:rsidRPr="00ED312C">
        <w:rPr>
          <w:rFonts w:eastAsia="Times New Roman"/>
          <w:sz w:val="26"/>
          <w:szCs w:val="26"/>
        </w:rPr>
        <w:t>2</w:t>
      </w:r>
      <w:r w:rsidR="009C7976" w:rsidRPr="00ED312C">
        <w:rPr>
          <w:rFonts w:eastAsia="Times New Roman"/>
          <w:sz w:val="26"/>
          <w:szCs w:val="26"/>
        </w:rPr>
        <w:t>7</w:t>
      </w:r>
      <w:r w:rsidRPr="00ED312C">
        <w:rPr>
          <w:rFonts w:eastAsia="Times New Roman"/>
          <w:sz w:val="26"/>
          <w:szCs w:val="26"/>
        </w:rPr>
        <w:t xml:space="preserve">% tương đương </w:t>
      </w:r>
      <w:r w:rsidR="009C7976" w:rsidRPr="00ED312C">
        <w:rPr>
          <w:rFonts w:eastAsia="Times New Roman"/>
          <w:sz w:val="26"/>
          <w:szCs w:val="26"/>
        </w:rPr>
        <w:t>260,04</w:t>
      </w:r>
      <w:r w:rsidRPr="00ED312C">
        <w:rPr>
          <w:rFonts w:eastAsia="Times New Roman"/>
          <w:sz w:val="26"/>
          <w:szCs w:val="26"/>
        </w:rPr>
        <w:t xml:space="preserve"> triệu USD. Sản phẩm được xuất khẩu nhiều nhất sang thị trường này là</w:t>
      </w:r>
      <w:r w:rsidR="00AC5B7A" w:rsidRPr="00ED312C">
        <w:rPr>
          <w:rFonts w:eastAsia="Times New Roman"/>
          <w:sz w:val="26"/>
          <w:szCs w:val="26"/>
        </w:rPr>
        <w:t>:</w:t>
      </w:r>
      <w:r w:rsidRPr="00ED312C">
        <w:rPr>
          <w:rFonts w:eastAsia="Times New Roman"/>
          <w:sz w:val="26"/>
          <w:szCs w:val="26"/>
        </w:rPr>
        <w:t xml:space="preserve"> Vòi, van và c</w:t>
      </w:r>
      <w:r w:rsidR="00CC7D01" w:rsidRPr="00ED312C">
        <w:rPr>
          <w:rFonts w:eastAsia="Times New Roman"/>
          <w:sz w:val="26"/>
          <w:szCs w:val="26"/>
        </w:rPr>
        <w:t xml:space="preserve">ác thiết bị tương tự (chiếm </w:t>
      </w:r>
      <w:r w:rsidR="00ED312C" w:rsidRPr="0088466D">
        <w:rPr>
          <w:rFonts w:eastAsia="Times New Roman"/>
          <w:sz w:val="26"/>
          <w:szCs w:val="26"/>
        </w:rPr>
        <w:t>50,77</w:t>
      </w:r>
      <w:r w:rsidRPr="00ED312C">
        <w:rPr>
          <w:rFonts w:eastAsia="Times New Roman"/>
          <w:sz w:val="26"/>
          <w:szCs w:val="26"/>
        </w:rPr>
        <w:t xml:space="preserve">%); Thiết bị và phụ kiện cơ khí (chiếm </w:t>
      </w:r>
      <w:r w:rsidR="00F153F7" w:rsidRPr="00ED312C">
        <w:rPr>
          <w:rFonts w:eastAsia="Times New Roman"/>
          <w:sz w:val="26"/>
          <w:szCs w:val="26"/>
        </w:rPr>
        <w:t>2</w:t>
      </w:r>
      <w:r w:rsidR="00ED312C" w:rsidRPr="00ED312C">
        <w:rPr>
          <w:rFonts w:eastAsia="Times New Roman"/>
          <w:sz w:val="26"/>
          <w:szCs w:val="26"/>
        </w:rPr>
        <w:t>1</w:t>
      </w:r>
      <w:r w:rsidR="00F153F7" w:rsidRPr="00ED312C">
        <w:rPr>
          <w:rFonts w:eastAsia="Times New Roman"/>
          <w:sz w:val="26"/>
          <w:szCs w:val="26"/>
        </w:rPr>
        <w:t>,</w:t>
      </w:r>
      <w:r w:rsidR="00ED312C" w:rsidRPr="00ED312C">
        <w:rPr>
          <w:rFonts w:eastAsia="Times New Roman"/>
          <w:sz w:val="26"/>
          <w:szCs w:val="26"/>
        </w:rPr>
        <w:t>3</w:t>
      </w:r>
      <w:r w:rsidRPr="00ED312C">
        <w:rPr>
          <w:rFonts w:eastAsia="Times New Roman"/>
          <w:sz w:val="26"/>
          <w:szCs w:val="26"/>
        </w:rPr>
        <w:t xml:space="preserve">%); Thiết bị phụ (chiếm </w:t>
      </w:r>
      <w:r w:rsidR="00F153F7" w:rsidRPr="00ED312C">
        <w:rPr>
          <w:rFonts w:eastAsia="Times New Roman"/>
          <w:sz w:val="26"/>
          <w:szCs w:val="26"/>
        </w:rPr>
        <w:t>12,</w:t>
      </w:r>
      <w:r w:rsidR="00ED312C" w:rsidRPr="00ED312C">
        <w:rPr>
          <w:rFonts w:eastAsia="Times New Roman"/>
          <w:sz w:val="26"/>
          <w:szCs w:val="26"/>
        </w:rPr>
        <w:t>08</w:t>
      </w:r>
      <w:r w:rsidRPr="00ED312C">
        <w:rPr>
          <w:rFonts w:eastAsia="Times New Roman"/>
          <w:sz w:val="26"/>
          <w:szCs w:val="26"/>
        </w:rPr>
        <w:t xml:space="preserve">%); Trục truyền động (chiếm </w:t>
      </w:r>
      <w:r w:rsidR="00ED312C" w:rsidRPr="00ED312C">
        <w:rPr>
          <w:rFonts w:eastAsia="Times New Roman"/>
          <w:sz w:val="26"/>
          <w:szCs w:val="26"/>
        </w:rPr>
        <w:t>7,98</w:t>
      </w:r>
      <w:r w:rsidR="00CC7D01" w:rsidRPr="00ED312C">
        <w:rPr>
          <w:rFonts w:eastAsia="Times New Roman"/>
          <w:sz w:val="26"/>
          <w:szCs w:val="26"/>
        </w:rPr>
        <w:t>%);…</w:t>
      </w:r>
    </w:p>
    <w:p w14:paraId="766871B3" w14:textId="03159BDA" w:rsidR="009337FD" w:rsidRPr="00E725FE" w:rsidRDefault="009337FD" w:rsidP="00B7168B">
      <w:pPr>
        <w:spacing w:before="120" w:line="312" w:lineRule="auto"/>
        <w:ind w:firstLine="720"/>
        <w:jc w:val="both"/>
        <w:rPr>
          <w:rFonts w:eastAsia="Times New Roman"/>
          <w:color w:val="FF0000"/>
          <w:sz w:val="26"/>
          <w:szCs w:val="26"/>
        </w:rPr>
      </w:pPr>
      <w:r w:rsidRPr="00C11DD8">
        <w:rPr>
          <w:rFonts w:eastAsia="Times New Roman"/>
          <w:sz w:val="26"/>
          <w:szCs w:val="26"/>
        </w:rPr>
        <w:t xml:space="preserve">Thị trường Nhật Bản chiếm tỷ trọng xuất khẩu </w:t>
      </w:r>
      <w:r w:rsidR="00C11DD8" w:rsidRPr="00C11DD8">
        <w:rPr>
          <w:rFonts w:eastAsia="Times New Roman"/>
          <w:sz w:val="26"/>
          <w:szCs w:val="26"/>
        </w:rPr>
        <w:t>9</w:t>
      </w:r>
      <w:r w:rsidRPr="00C11DD8">
        <w:rPr>
          <w:rFonts w:eastAsia="Times New Roman"/>
          <w:sz w:val="26"/>
          <w:szCs w:val="26"/>
        </w:rPr>
        <w:t xml:space="preserve"> tháng là 1</w:t>
      </w:r>
      <w:r w:rsidR="00C11DD8" w:rsidRPr="00C11DD8">
        <w:rPr>
          <w:rFonts w:eastAsia="Times New Roman"/>
          <w:sz w:val="26"/>
          <w:szCs w:val="26"/>
        </w:rPr>
        <w:t>3</w:t>
      </w:r>
      <w:r w:rsidRPr="00C11DD8">
        <w:rPr>
          <w:rFonts w:eastAsia="Times New Roman"/>
          <w:sz w:val="26"/>
          <w:szCs w:val="26"/>
        </w:rPr>
        <w:t>,</w:t>
      </w:r>
      <w:r w:rsidR="00C11DD8" w:rsidRPr="00C11DD8">
        <w:rPr>
          <w:rFonts w:eastAsia="Times New Roman"/>
          <w:sz w:val="26"/>
          <w:szCs w:val="26"/>
        </w:rPr>
        <w:t>2</w:t>
      </w:r>
      <w:r w:rsidRPr="00C11DD8">
        <w:rPr>
          <w:rFonts w:eastAsia="Times New Roman"/>
          <w:sz w:val="26"/>
          <w:szCs w:val="26"/>
        </w:rPr>
        <w:t xml:space="preserve">% tương đương kim ngạch </w:t>
      </w:r>
      <w:r w:rsidR="00C11DD8" w:rsidRPr="00C11DD8">
        <w:rPr>
          <w:rFonts w:eastAsia="Times New Roman"/>
          <w:sz w:val="26"/>
          <w:szCs w:val="26"/>
        </w:rPr>
        <w:t>224,8</w:t>
      </w:r>
      <w:r w:rsidRPr="00C11DD8">
        <w:rPr>
          <w:rFonts w:eastAsia="Times New Roman"/>
          <w:sz w:val="26"/>
          <w:szCs w:val="26"/>
        </w:rPr>
        <w:t xml:space="preserve"> triệu </w:t>
      </w:r>
      <w:r w:rsidRPr="00ED312C">
        <w:rPr>
          <w:rFonts w:eastAsia="Times New Roman"/>
          <w:sz w:val="26"/>
          <w:szCs w:val="26"/>
        </w:rPr>
        <w:t xml:space="preserve">USD. Trong đó, Vòi, van và các thiết bị tương tự được xuất nhiều nhất sang thị trường này chiếm </w:t>
      </w:r>
      <w:r w:rsidR="00F153F7" w:rsidRPr="00ED312C">
        <w:rPr>
          <w:rFonts w:eastAsia="Times New Roman"/>
          <w:sz w:val="26"/>
          <w:szCs w:val="26"/>
        </w:rPr>
        <w:t>55,</w:t>
      </w:r>
      <w:r w:rsidR="00ED312C" w:rsidRPr="00ED312C">
        <w:rPr>
          <w:rFonts w:eastAsia="Times New Roman"/>
          <w:sz w:val="26"/>
          <w:szCs w:val="26"/>
        </w:rPr>
        <w:t>13</w:t>
      </w:r>
      <w:r w:rsidRPr="00ED312C">
        <w:rPr>
          <w:rFonts w:eastAsia="Times New Roman"/>
          <w:sz w:val="26"/>
          <w:szCs w:val="26"/>
        </w:rPr>
        <w:t xml:space="preserve">%; Trục truyền động chiếm </w:t>
      </w:r>
      <w:r w:rsidR="00F153F7" w:rsidRPr="00ED312C">
        <w:rPr>
          <w:rFonts w:eastAsia="Times New Roman"/>
          <w:sz w:val="26"/>
          <w:szCs w:val="26"/>
        </w:rPr>
        <w:t>13,</w:t>
      </w:r>
      <w:r w:rsidR="00ED312C" w:rsidRPr="00ED312C">
        <w:rPr>
          <w:rFonts w:eastAsia="Times New Roman"/>
          <w:sz w:val="26"/>
          <w:szCs w:val="26"/>
        </w:rPr>
        <w:t>64</w:t>
      </w:r>
      <w:r w:rsidRPr="00ED312C">
        <w:rPr>
          <w:rFonts w:eastAsia="Times New Roman"/>
          <w:sz w:val="26"/>
          <w:szCs w:val="26"/>
        </w:rPr>
        <w:t xml:space="preserve">%; ổ bi hoặc ổ đũa chiếm </w:t>
      </w:r>
      <w:r w:rsidR="00F153F7" w:rsidRPr="00ED312C">
        <w:rPr>
          <w:rFonts w:eastAsia="Times New Roman"/>
          <w:sz w:val="26"/>
          <w:szCs w:val="26"/>
        </w:rPr>
        <w:t>8,</w:t>
      </w:r>
      <w:r w:rsidR="00ED312C" w:rsidRPr="00ED312C">
        <w:rPr>
          <w:rFonts w:eastAsia="Times New Roman"/>
          <w:sz w:val="26"/>
          <w:szCs w:val="26"/>
        </w:rPr>
        <w:t>42</w:t>
      </w:r>
      <w:r w:rsidRPr="00ED312C">
        <w:rPr>
          <w:rFonts w:eastAsia="Times New Roman"/>
          <w:sz w:val="26"/>
          <w:szCs w:val="26"/>
        </w:rPr>
        <w:t xml:space="preserve">%; Thiết bị và phụ kiện cơ khí chiếm </w:t>
      </w:r>
      <w:r w:rsidR="00ED312C" w:rsidRPr="00ED312C">
        <w:rPr>
          <w:rFonts w:eastAsia="Times New Roman"/>
          <w:sz w:val="26"/>
          <w:szCs w:val="26"/>
        </w:rPr>
        <w:t>7</w:t>
      </w:r>
      <w:r w:rsidR="00F153F7" w:rsidRPr="00ED312C">
        <w:rPr>
          <w:rFonts w:eastAsia="Times New Roman"/>
          <w:sz w:val="26"/>
          <w:szCs w:val="26"/>
        </w:rPr>
        <w:t>,</w:t>
      </w:r>
      <w:r w:rsidR="00ED312C" w:rsidRPr="00ED312C">
        <w:rPr>
          <w:rFonts w:eastAsia="Times New Roman"/>
          <w:sz w:val="26"/>
          <w:szCs w:val="26"/>
        </w:rPr>
        <w:t>3</w:t>
      </w:r>
      <w:r w:rsidR="00F153F7" w:rsidRPr="00ED312C">
        <w:rPr>
          <w:rFonts w:eastAsia="Times New Roman"/>
          <w:sz w:val="26"/>
          <w:szCs w:val="26"/>
        </w:rPr>
        <w:t>9</w:t>
      </w:r>
      <w:r w:rsidRPr="00ED312C">
        <w:rPr>
          <w:rFonts w:eastAsia="Times New Roman"/>
          <w:sz w:val="26"/>
          <w:szCs w:val="26"/>
        </w:rPr>
        <w:t>%;…</w:t>
      </w:r>
    </w:p>
    <w:p w14:paraId="156DFAFA" w14:textId="6440533D" w:rsidR="009300CC" w:rsidRPr="00C11DD8" w:rsidRDefault="009300CC" w:rsidP="00B7168B">
      <w:pPr>
        <w:spacing w:before="120" w:line="312" w:lineRule="auto"/>
        <w:ind w:firstLine="720"/>
        <w:jc w:val="both"/>
        <w:rPr>
          <w:rFonts w:eastAsia="Times New Roman"/>
          <w:sz w:val="26"/>
          <w:szCs w:val="26"/>
        </w:rPr>
      </w:pPr>
      <w:r w:rsidRPr="00C11DD8">
        <w:rPr>
          <w:rFonts w:eastAsia="Times New Roman"/>
          <w:sz w:val="26"/>
          <w:szCs w:val="26"/>
        </w:rPr>
        <w:t xml:space="preserve">Tiếp đến là các thị trường: Hàn Quốc chiếm </w:t>
      </w:r>
      <w:r w:rsidR="009D7A46" w:rsidRPr="00C11DD8">
        <w:rPr>
          <w:rFonts w:eastAsia="Times New Roman"/>
          <w:sz w:val="26"/>
          <w:szCs w:val="26"/>
        </w:rPr>
        <w:t>6,</w:t>
      </w:r>
      <w:r w:rsidR="00CB1E70" w:rsidRPr="00C11DD8">
        <w:rPr>
          <w:rFonts w:eastAsia="Times New Roman"/>
          <w:sz w:val="26"/>
          <w:szCs w:val="26"/>
        </w:rPr>
        <w:t>66</w:t>
      </w:r>
      <w:r w:rsidRPr="00C11DD8">
        <w:rPr>
          <w:rFonts w:eastAsia="Times New Roman"/>
          <w:sz w:val="26"/>
          <w:szCs w:val="26"/>
        </w:rPr>
        <w:t>%;</w:t>
      </w:r>
      <w:r w:rsidR="009337FD" w:rsidRPr="00C11DD8">
        <w:rPr>
          <w:rFonts w:eastAsia="Times New Roman"/>
          <w:sz w:val="26"/>
          <w:szCs w:val="26"/>
        </w:rPr>
        <w:t xml:space="preserve"> </w:t>
      </w:r>
      <w:r w:rsidR="009D7A46" w:rsidRPr="00C11DD8">
        <w:rPr>
          <w:rFonts w:eastAsia="Times New Roman"/>
          <w:sz w:val="26"/>
          <w:szCs w:val="26"/>
        </w:rPr>
        <w:t>Singapore chiếm 6,</w:t>
      </w:r>
      <w:r w:rsidR="003C67A8" w:rsidRPr="00C11DD8">
        <w:rPr>
          <w:rFonts w:eastAsia="Times New Roman"/>
          <w:sz w:val="26"/>
          <w:szCs w:val="26"/>
        </w:rPr>
        <w:t>0</w:t>
      </w:r>
      <w:r w:rsidR="00C11DD8" w:rsidRPr="00C11DD8">
        <w:rPr>
          <w:rFonts w:eastAsia="Times New Roman"/>
          <w:sz w:val="26"/>
          <w:szCs w:val="26"/>
        </w:rPr>
        <w:t>7</w:t>
      </w:r>
      <w:r w:rsidR="009D7A46" w:rsidRPr="00C11DD8">
        <w:rPr>
          <w:rFonts w:eastAsia="Times New Roman"/>
          <w:sz w:val="26"/>
          <w:szCs w:val="26"/>
        </w:rPr>
        <w:t>%; Đức chiếm 3,</w:t>
      </w:r>
      <w:r w:rsidR="00C11DD8" w:rsidRPr="00C11DD8">
        <w:rPr>
          <w:rFonts w:eastAsia="Times New Roman"/>
          <w:sz w:val="26"/>
          <w:szCs w:val="26"/>
        </w:rPr>
        <w:t>64</w:t>
      </w:r>
      <w:r w:rsidR="009337FD" w:rsidRPr="00C11DD8">
        <w:rPr>
          <w:rFonts w:eastAsia="Times New Roman"/>
          <w:sz w:val="26"/>
          <w:szCs w:val="26"/>
        </w:rPr>
        <w:t xml:space="preserve">%; Đài Loan chiếm </w:t>
      </w:r>
      <w:r w:rsidR="00CB1E70" w:rsidRPr="00C11DD8">
        <w:rPr>
          <w:rFonts w:eastAsia="Times New Roman"/>
          <w:sz w:val="26"/>
          <w:szCs w:val="26"/>
        </w:rPr>
        <w:t>3,</w:t>
      </w:r>
      <w:r w:rsidR="00C11DD8" w:rsidRPr="00C11DD8">
        <w:rPr>
          <w:rFonts w:eastAsia="Times New Roman"/>
          <w:sz w:val="26"/>
          <w:szCs w:val="26"/>
        </w:rPr>
        <w:t>11</w:t>
      </w:r>
      <w:r w:rsidR="009337FD" w:rsidRPr="00C11DD8">
        <w:rPr>
          <w:rFonts w:eastAsia="Times New Roman"/>
          <w:sz w:val="26"/>
          <w:szCs w:val="26"/>
        </w:rPr>
        <w:t>%;</w:t>
      </w:r>
      <w:r w:rsidR="00C11DD8" w:rsidRPr="00C11DD8">
        <w:rPr>
          <w:rFonts w:eastAsia="Times New Roman"/>
          <w:sz w:val="26"/>
          <w:szCs w:val="26"/>
        </w:rPr>
        <w:t xml:space="preserve"> Thái Lan chiếm 2,62%; </w:t>
      </w:r>
      <w:r w:rsidRPr="00C11DD8">
        <w:rPr>
          <w:rFonts w:eastAsia="Times New Roman"/>
          <w:sz w:val="26"/>
          <w:szCs w:val="26"/>
        </w:rPr>
        <w:t>…</w:t>
      </w:r>
    </w:p>
    <w:p w14:paraId="37697AAE" w14:textId="3A2CC095" w:rsidR="00B7168B" w:rsidRPr="00346F17" w:rsidRDefault="00B7168B" w:rsidP="00B7168B">
      <w:pPr>
        <w:pStyle w:val="BodyTextIndent"/>
        <w:spacing w:after="60"/>
        <w:ind w:left="0" w:firstLine="0"/>
        <w:jc w:val="center"/>
        <w:rPr>
          <w:rFonts w:ascii="Times New Roman" w:hAnsi="Times New Roman" w:cs="Times New Roman"/>
          <w:b/>
          <w:bCs/>
          <w:color w:val="auto"/>
          <w:spacing w:val="-4"/>
          <w:sz w:val="26"/>
          <w:szCs w:val="26"/>
          <w:lang w:val="pt-BR"/>
        </w:rPr>
      </w:pPr>
      <w:r w:rsidRPr="00346F17">
        <w:rPr>
          <w:rFonts w:ascii="Times New Roman" w:hAnsi="Times New Roman" w:cs="Times New Roman"/>
          <w:b/>
          <w:bCs/>
          <w:color w:val="auto"/>
          <w:spacing w:val="-4"/>
          <w:sz w:val="26"/>
          <w:szCs w:val="26"/>
          <w:lang w:val="pt-BR"/>
        </w:rPr>
        <w:lastRenderedPageBreak/>
        <w:t xml:space="preserve">Bảng </w:t>
      </w:r>
      <w:r w:rsidR="00866348" w:rsidRPr="00346F17">
        <w:rPr>
          <w:rFonts w:ascii="Times New Roman" w:hAnsi="Times New Roman" w:cs="Times New Roman"/>
          <w:b/>
          <w:bCs/>
          <w:color w:val="auto"/>
          <w:spacing w:val="-4"/>
          <w:sz w:val="26"/>
          <w:szCs w:val="26"/>
          <w:lang w:val="pt-BR"/>
        </w:rPr>
        <w:t>05</w:t>
      </w:r>
      <w:r w:rsidRPr="00346F17">
        <w:rPr>
          <w:rFonts w:ascii="Times New Roman" w:hAnsi="Times New Roman" w:cs="Times New Roman"/>
          <w:b/>
          <w:bCs/>
          <w:color w:val="auto"/>
          <w:spacing w:val="-4"/>
          <w:sz w:val="26"/>
          <w:szCs w:val="26"/>
          <w:lang w:val="pt-BR"/>
        </w:rPr>
        <w:t xml:space="preserve">: </w:t>
      </w:r>
      <w:r w:rsidR="00847BA9" w:rsidRPr="00346F17">
        <w:rPr>
          <w:rFonts w:ascii="Times New Roman" w:hAnsi="Times New Roman" w:cs="Times New Roman"/>
          <w:b/>
          <w:bCs/>
          <w:color w:val="auto"/>
          <w:spacing w:val="-4"/>
          <w:sz w:val="26"/>
          <w:szCs w:val="26"/>
          <w:lang w:val="pt-BR"/>
        </w:rPr>
        <w:t>Một số t</w:t>
      </w:r>
      <w:r w:rsidRPr="00346F17">
        <w:rPr>
          <w:rFonts w:ascii="Times New Roman" w:hAnsi="Times New Roman" w:cs="Times New Roman"/>
          <w:b/>
          <w:bCs/>
          <w:color w:val="auto"/>
          <w:spacing w:val="-4"/>
          <w:sz w:val="26"/>
          <w:szCs w:val="26"/>
          <w:lang w:val="pt-BR"/>
        </w:rPr>
        <w:t xml:space="preserve">hị trường xuất khẩu </w:t>
      </w:r>
      <w:r w:rsidR="00847BA9" w:rsidRPr="00346F17">
        <w:rPr>
          <w:rFonts w:ascii="Times New Roman" w:hAnsi="Times New Roman" w:cs="Times New Roman"/>
          <w:b/>
          <w:bCs/>
          <w:color w:val="auto"/>
          <w:spacing w:val="-4"/>
          <w:sz w:val="26"/>
          <w:szCs w:val="26"/>
          <w:lang w:val="pt-BR"/>
        </w:rPr>
        <w:t xml:space="preserve">chính các </w:t>
      </w:r>
      <w:r w:rsidRPr="00346F17">
        <w:rPr>
          <w:rFonts w:ascii="Times New Roman" w:hAnsi="Times New Roman" w:cs="Times New Roman"/>
          <w:b/>
          <w:bCs/>
          <w:color w:val="auto"/>
          <w:sz w:val="26"/>
          <w:szCs w:val="26"/>
          <w:lang w:val="pt-BR"/>
        </w:rPr>
        <w:t xml:space="preserve">sản phẩm CNHT </w:t>
      </w:r>
      <w:r w:rsidR="009300CC" w:rsidRPr="00346F17">
        <w:rPr>
          <w:rFonts w:ascii="Times New Roman" w:hAnsi="Times New Roman" w:cs="Times New Roman"/>
          <w:b/>
          <w:bCs/>
          <w:color w:val="auto"/>
          <w:sz w:val="26"/>
          <w:szCs w:val="26"/>
          <w:lang w:val="pt-BR"/>
        </w:rPr>
        <w:t xml:space="preserve">ngành </w:t>
      </w:r>
      <w:r w:rsidRPr="00346F17">
        <w:rPr>
          <w:rFonts w:ascii="Times New Roman" w:hAnsi="Times New Roman" w:cs="Times New Roman"/>
          <w:b/>
          <w:bCs/>
          <w:color w:val="auto"/>
          <w:sz w:val="26"/>
          <w:szCs w:val="26"/>
          <w:lang w:val="pt-BR"/>
        </w:rPr>
        <w:t>cơ khí</w:t>
      </w:r>
      <w:r w:rsidRPr="00346F17">
        <w:rPr>
          <w:rFonts w:ascii="Times New Roman" w:hAnsi="Times New Roman" w:cs="Times New Roman"/>
          <w:b/>
          <w:bCs/>
          <w:color w:val="auto"/>
          <w:spacing w:val="-4"/>
          <w:sz w:val="26"/>
          <w:szCs w:val="26"/>
          <w:lang w:val="pt-BR"/>
        </w:rPr>
        <w:t xml:space="preserve"> </w:t>
      </w:r>
      <w:r w:rsidR="009300CC" w:rsidRPr="00346F17">
        <w:rPr>
          <w:rFonts w:ascii="Times New Roman" w:hAnsi="Times New Roman" w:cs="Times New Roman"/>
          <w:b/>
          <w:bCs/>
          <w:i/>
          <w:color w:val="auto"/>
          <w:spacing w:val="-4"/>
          <w:sz w:val="26"/>
          <w:szCs w:val="26"/>
          <w:lang w:val="pt-BR"/>
        </w:rPr>
        <w:t>(HS 8208, 8209, 8406, 8407, 8408,</w:t>
      </w:r>
      <w:r w:rsidR="0052284A" w:rsidRPr="00346F17">
        <w:rPr>
          <w:rFonts w:ascii="Times New Roman" w:hAnsi="Times New Roman" w:cs="Times New Roman"/>
          <w:b/>
          <w:bCs/>
          <w:i/>
          <w:color w:val="auto"/>
          <w:spacing w:val="-4"/>
          <w:sz w:val="26"/>
          <w:szCs w:val="26"/>
          <w:lang w:val="pt-BR"/>
        </w:rPr>
        <w:t xml:space="preserve"> </w:t>
      </w:r>
      <w:r w:rsidR="009300CC" w:rsidRPr="00346F17">
        <w:rPr>
          <w:rFonts w:ascii="Times New Roman" w:hAnsi="Times New Roman" w:cs="Times New Roman"/>
          <w:b/>
          <w:bCs/>
          <w:i/>
          <w:color w:val="auto"/>
          <w:spacing w:val="-4"/>
          <w:sz w:val="26"/>
          <w:szCs w:val="26"/>
          <w:lang w:val="pt-BR"/>
        </w:rPr>
        <w:t>8409, 8410, 8411, 8412, 8424, 8479, 8480, 8481, 8482, 8483, 8484)</w:t>
      </w:r>
      <w:r w:rsidR="009300CC" w:rsidRPr="00346F17">
        <w:rPr>
          <w:rFonts w:ascii="Times New Roman" w:hAnsi="Times New Roman" w:cs="Times New Roman"/>
          <w:b/>
          <w:bCs/>
          <w:color w:val="auto"/>
          <w:spacing w:val="-4"/>
          <w:sz w:val="26"/>
          <w:szCs w:val="26"/>
          <w:lang w:val="pt-BR"/>
        </w:rPr>
        <w:t xml:space="preserve"> </w:t>
      </w:r>
      <w:r w:rsidRPr="00346F17">
        <w:rPr>
          <w:rFonts w:ascii="Times New Roman" w:hAnsi="Times New Roman" w:cs="Times New Roman"/>
          <w:b/>
          <w:bCs/>
          <w:color w:val="auto"/>
          <w:spacing w:val="-4"/>
          <w:sz w:val="26"/>
          <w:szCs w:val="26"/>
          <w:lang w:val="pt-BR"/>
        </w:rPr>
        <w:t xml:space="preserve">của Việt Nam trong tháng </w:t>
      </w:r>
      <w:r w:rsidR="00346F17" w:rsidRPr="00346F17">
        <w:rPr>
          <w:rFonts w:ascii="Times New Roman" w:hAnsi="Times New Roman" w:cs="Times New Roman"/>
          <w:b/>
          <w:bCs/>
          <w:color w:val="auto"/>
          <w:spacing w:val="-4"/>
          <w:sz w:val="26"/>
          <w:szCs w:val="26"/>
          <w:lang w:val="pt-BR"/>
        </w:rPr>
        <w:t>9</w:t>
      </w:r>
      <w:r w:rsidR="00A955CE" w:rsidRPr="00346F17">
        <w:rPr>
          <w:rFonts w:ascii="Times New Roman" w:hAnsi="Times New Roman" w:cs="Times New Roman"/>
          <w:b/>
          <w:bCs/>
          <w:color w:val="auto"/>
          <w:spacing w:val="-4"/>
          <w:sz w:val="26"/>
          <w:szCs w:val="26"/>
          <w:lang w:val="pt-BR"/>
        </w:rPr>
        <w:t xml:space="preserve"> và </w:t>
      </w:r>
      <w:r w:rsidR="00346F17" w:rsidRPr="00346F17">
        <w:rPr>
          <w:rFonts w:ascii="Times New Roman" w:hAnsi="Times New Roman" w:cs="Times New Roman"/>
          <w:b/>
          <w:bCs/>
          <w:color w:val="auto"/>
          <w:spacing w:val="-4"/>
          <w:sz w:val="26"/>
          <w:szCs w:val="26"/>
          <w:lang w:val="pt-BR"/>
        </w:rPr>
        <w:t>9</w:t>
      </w:r>
      <w:r w:rsidR="00A955CE" w:rsidRPr="00346F17">
        <w:rPr>
          <w:rFonts w:ascii="Times New Roman" w:hAnsi="Times New Roman" w:cs="Times New Roman"/>
          <w:b/>
          <w:bCs/>
          <w:color w:val="auto"/>
          <w:spacing w:val="-4"/>
          <w:sz w:val="26"/>
          <w:szCs w:val="26"/>
          <w:lang w:val="pt-BR"/>
        </w:rPr>
        <w:t xml:space="preserve"> tháng đầu</w:t>
      </w:r>
      <w:r w:rsidRPr="00346F17">
        <w:rPr>
          <w:rFonts w:ascii="Times New Roman" w:hAnsi="Times New Roman" w:cs="Times New Roman"/>
          <w:b/>
          <w:bCs/>
          <w:color w:val="auto"/>
          <w:spacing w:val="-4"/>
          <w:sz w:val="26"/>
          <w:szCs w:val="26"/>
          <w:lang w:val="pt-BR"/>
        </w:rPr>
        <w:t xml:space="preserve"> năm 202</w:t>
      </w:r>
      <w:r w:rsidR="00E57C1A" w:rsidRPr="00346F17">
        <w:rPr>
          <w:rFonts w:ascii="Times New Roman" w:hAnsi="Times New Roman" w:cs="Times New Roman"/>
          <w:b/>
          <w:bCs/>
          <w:color w:val="auto"/>
          <w:spacing w:val="-4"/>
          <w:sz w:val="26"/>
          <w:szCs w:val="26"/>
          <w:lang w:val="pt-BR"/>
        </w:rPr>
        <w:t>1</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3"/>
        <w:gridCol w:w="1519"/>
        <w:gridCol w:w="1243"/>
        <w:gridCol w:w="1337"/>
        <w:gridCol w:w="1481"/>
        <w:gridCol w:w="1280"/>
      </w:tblGrid>
      <w:tr w:rsidR="00346F17" w:rsidRPr="00346F17" w14:paraId="421E9E84" w14:textId="77777777" w:rsidTr="00823B03">
        <w:trPr>
          <w:trHeight w:val="20"/>
          <w:tblHeader/>
          <w:jc w:val="center"/>
        </w:trPr>
        <w:tc>
          <w:tcPr>
            <w:tcW w:w="2373" w:type="dxa"/>
            <w:shd w:val="clear" w:color="auto" w:fill="auto"/>
            <w:noWrap/>
            <w:vAlign w:val="center"/>
          </w:tcPr>
          <w:p w14:paraId="60FBD612" w14:textId="11FCD656" w:rsidR="0026538E" w:rsidRPr="00346F17" w:rsidRDefault="0026538E" w:rsidP="006609DD">
            <w:pPr>
              <w:spacing w:before="10" w:after="10"/>
              <w:jc w:val="center"/>
              <w:rPr>
                <w:rFonts w:eastAsia="Times New Roman"/>
                <w:sz w:val="22"/>
                <w:szCs w:val="22"/>
              </w:rPr>
            </w:pPr>
            <w:r w:rsidRPr="00346F17">
              <w:rPr>
                <w:rFonts w:eastAsia="Times New Roman"/>
                <w:b/>
                <w:sz w:val="22"/>
                <w:szCs w:val="22"/>
              </w:rPr>
              <w:t>Thị trường xuất khẩu</w:t>
            </w:r>
          </w:p>
        </w:tc>
        <w:tc>
          <w:tcPr>
            <w:tcW w:w="1519" w:type="dxa"/>
            <w:shd w:val="clear" w:color="auto" w:fill="auto"/>
            <w:noWrap/>
            <w:vAlign w:val="center"/>
          </w:tcPr>
          <w:p w14:paraId="385056BE" w14:textId="27088F14" w:rsidR="0026538E" w:rsidRPr="00346F17" w:rsidRDefault="0026538E" w:rsidP="00346F17">
            <w:pPr>
              <w:spacing w:before="10" w:after="10"/>
              <w:jc w:val="center"/>
              <w:rPr>
                <w:rFonts w:eastAsia="Times New Roman"/>
                <w:sz w:val="22"/>
                <w:szCs w:val="22"/>
              </w:rPr>
            </w:pPr>
            <w:r w:rsidRPr="00346F17">
              <w:rPr>
                <w:rFonts w:eastAsia="Times New Roman"/>
                <w:b/>
                <w:sz w:val="22"/>
                <w:szCs w:val="22"/>
              </w:rPr>
              <w:t>KNXK T</w:t>
            </w:r>
            <w:r w:rsidR="00346F17" w:rsidRPr="00346F17">
              <w:rPr>
                <w:rFonts w:eastAsia="Times New Roman"/>
                <w:b/>
                <w:sz w:val="22"/>
                <w:szCs w:val="22"/>
              </w:rPr>
              <w:t>9</w:t>
            </w:r>
            <w:r w:rsidRPr="00346F17">
              <w:rPr>
                <w:rFonts w:eastAsia="Times New Roman"/>
                <w:b/>
                <w:sz w:val="22"/>
                <w:szCs w:val="22"/>
              </w:rPr>
              <w:t>/2021 (USD)</w:t>
            </w:r>
          </w:p>
        </w:tc>
        <w:tc>
          <w:tcPr>
            <w:tcW w:w="1243" w:type="dxa"/>
            <w:vAlign w:val="center"/>
          </w:tcPr>
          <w:p w14:paraId="5BA6754E" w14:textId="6E156A5D" w:rsidR="0026538E" w:rsidRPr="00346F17" w:rsidRDefault="0026538E" w:rsidP="00346F17">
            <w:pPr>
              <w:spacing w:before="10" w:after="10"/>
              <w:jc w:val="center"/>
              <w:rPr>
                <w:rFonts w:eastAsia="Times New Roman"/>
                <w:b/>
                <w:sz w:val="22"/>
                <w:szCs w:val="22"/>
              </w:rPr>
            </w:pPr>
            <w:r w:rsidRPr="00346F17">
              <w:rPr>
                <w:rFonts w:eastAsia="Times New Roman"/>
                <w:b/>
                <w:sz w:val="22"/>
                <w:szCs w:val="22"/>
              </w:rPr>
              <w:t>So với T</w:t>
            </w:r>
            <w:r w:rsidR="00346F17" w:rsidRPr="00346F17">
              <w:rPr>
                <w:rFonts w:eastAsia="Times New Roman"/>
                <w:b/>
                <w:sz w:val="22"/>
                <w:szCs w:val="22"/>
              </w:rPr>
              <w:t>8</w:t>
            </w:r>
            <w:r w:rsidRPr="00346F17">
              <w:rPr>
                <w:rFonts w:eastAsia="Times New Roman"/>
                <w:b/>
                <w:sz w:val="22"/>
                <w:szCs w:val="22"/>
              </w:rPr>
              <w:t>/2021 (%)</w:t>
            </w:r>
          </w:p>
        </w:tc>
        <w:tc>
          <w:tcPr>
            <w:tcW w:w="1337" w:type="dxa"/>
            <w:shd w:val="clear" w:color="auto" w:fill="auto"/>
            <w:noWrap/>
            <w:vAlign w:val="center"/>
          </w:tcPr>
          <w:p w14:paraId="7D1C8791" w14:textId="4531E38F" w:rsidR="0026538E" w:rsidRPr="00346F17" w:rsidRDefault="0026538E" w:rsidP="00346F17">
            <w:pPr>
              <w:spacing w:before="10" w:after="10"/>
              <w:jc w:val="center"/>
              <w:rPr>
                <w:rFonts w:eastAsia="Times New Roman"/>
                <w:sz w:val="22"/>
                <w:szCs w:val="22"/>
              </w:rPr>
            </w:pPr>
            <w:r w:rsidRPr="00346F17">
              <w:rPr>
                <w:rFonts w:eastAsia="Times New Roman"/>
                <w:b/>
                <w:sz w:val="22"/>
                <w:szCs w:val="22"/>
              </w:rPr>
              <w:t>So với T</w:t>
            </w:r>
            <w:r w:rsidR="00346F17" w:rsidRPr="00346F17">
              <w:rPr>
                <w:rFonts w:eastAsia="Times New Roman"/>
                <w:b/>
                <w:sz w:val="22"/>
                <w:szCs w:val="22"/>
              </w:rPr>
              <w:t>9</w:t>
            </w:r>
            <w:r w:rsidRPr="00346F17">
              <w:rPr>
                <w:rFonts w:eastAsia="Times New Roman"/>
                <w:b/>
                <w:sz w:val="22"/>
                <w:szCs w:val="22"/>
              </w:rPr>
              <w:t>/2020 (%)</w:t>
            </w:r>
          </w:p>
        </w:tc>
        <w:tc>
          <w:tcPr>
            <w:tcW w:w="1481" w:type="dxa"/>
            <w:shd w:val="clear" w:color="auto" w:fill="auto"/>
            <w:noWrap/>
            <w:vAlign w:val="center"/>
          </w:tcPr>
          <w:p w14:paraId="4A89CFFE" w14:textId="101F5D43" w:rsidR="0026538E" w:rsidRPr="00346F17" w:rsidRDefault="0026538E" w:rsidP="00346F17">
            <w:pPr>
              <w:spacing w:before="10" w:after="10"/>
              <w:jc w:val="center"/>
              <w:rPr>
                <w:rFonts w:eastAsia="Times New Roman"/>
                <w:sz w:val="22"/>
                <w:szCs w:val="22"/>
              </w:rPr>
            </w:pPr>
            <w:r w:rsidRPr="00346F17">
              <w:rPr>
                <w:rFonts w:eastAsia="Times New Roman"/>
                <w:b/>
                <w:sz w:val="22"/>
                <w:szCs w:val="22"/>
              </w:rPr>
              <w:t xml:space="preserve">KNXK </w:t>
            </w:r>
            <w:r w:rsidR="00346F17" w:rsidRPr="00346F17">
              <w:rPr>
                <w:rFonts w:eastAsia="Times New Roman"/>
                <w:b/>
                <w:sz w:val="22"/>
                <w:szCs w:val="22"/>
              </w:rPr>
              <w:t>9</w:t>
            </w:r>
            <w:r w:rsidRPr="00346F17">
              <w:rPr>
                <w:rFonts w:eastAsia="Times New Roman"/>
                <w:b/>
                <w:sz w:val="22"/>
                <w:szCs w:val="22"/>
              </w:rPr>
              <w:t>T/2021 (USD)</w:t>
            </w:r>
          </w:p>
        </w:tc>
        <w:tc>
          <w:tcPr>
            <w:tcW w:w="1280" w:type="dxa"/>
            <w:shd w:val="clear" w:color="auto" w:fill="auto"/>
            <w:noWrap/>
            <w:vAlign w:val="center"/>
          </w:tcPr>
          <w:p w14:paraId="23FD291A" w14:textId="0441C310" w:rsidR="0026538E" w:rsidRPr="00346F17" w:rsidRDefault="0026538E" w:rsidP="00346F17">
            <w:pPr>
              <w:spacing w:before="10" w:after="10"/>
              <w:jc w:val="center"/>
              <w:rPr>
                <w:rFonts w:eastAsia="Times New Roman"/>
                <w:sz w:val="22"/>
                <w:szCs w:val="22"/>
              </w:rPr>
            </w:pPr>
            <w:r w:rsidRPr="00346F17">
              <w:rPr>
                <w:rFonts w:eastAsia="Times New Roman"/>
                <w:b/>
                <w:sz w:val="22"/>
                <w:szCs w:val="22"/>
              </w:rPr>
              <w:t xml:space="preserve">Tỷ trọng </w:t>
            </w:r>
            <w:r w:rsidR="00346F17" w:rsidRPr="00346F17">
              <w:rPr>
                <w:rFonts w:eastAsia="Times New Roman"/>
                <w:b/>
                <w:sz w:val="22"/>
                <w:szCs w:val="22"/>
              </w:rPr>
              <w:t>9</w:t>
            </w:r>
            <w:r w:rsidRPr="00346F17">
              <w:rPr>
                <w:rFonts w:eastAsia="Times New Roman"/>
                <w:b/>
                <w:sz w:val="22"/>
                <w:szCs w:val="22"/>
              </w:rPr>
              <w:t>T/2021 (%)</w:t>
            </w:r>
          </w:p>
        </w:tc>
      </w:tr>
      <w:tr w:rsidR="0088466D" w:rsidRPr="00E725FE" w14:paraId="06FB978F" w14:textId="77777777" w:rsidTr="00823B03">
        <w:trPr>
          <w:trHeight w:val="20"/>
          <w:jc w:val="center"/>
        </w:trPr>
        <w:tc>
          <w:tcPr>
            <w:tcW w:w="2373" w:type="dxa"/>
            <w:shd w:val="clear" w:color="auto" w:fill="auto"/>
            <w:noWrap/>
            <w:vAlign w:val="bottom"/>
            <w:hideMark/>
          </w:tcPr>
          <w:p w14:paraId="2BB40027" w14:textId="10CD5A90" w:rsidR="0088466D" w:rsidRPr="00E725FE" w:rsidRDefault="0088466D" w:rsidP="006609DD">
            <w:pPr>
              <w:spacing w:before="10" w:after="10"/>
              <w:rPr>
                <w:rFonts w:eastAsia="Times New Roman"/>
                <w:b/>
                <w:color w:val="FF0000"/>
                <w:sz w:val="22"/>
                <w:szCs w:val="22"/>
              </w:rPr>
            </w:pPr>
            <w:r w:rsidRPr="00346F17">
              <w:rPr>
                <w:rFonts w:eastAsia="Times New Roman"/>
                <w:b/>
                <w:bCs/>
                <w:color w:val="000000"/>
                <w:sz w:val="22"/>
                <w:szCs w:val="22"/>
              </w:rPr>
              <w:t>Tổng</w:t>
            </w:r>
          </w:p>
        </w:tc>
        <w:tc>
          <w:tcPr>
            <w:tcW w:w="1519" w:type="dxa"/>
            <w:shd w:val="clear" w:color="auto" w:fill="auto"/>
            <w:noWrap/>
            <w:vAlign w:val="bottom"/>
            <w:hideMark/>
          </w:tcPr>
          <w:p w14:paraId="3376959C" w14:textId="23DDC41A" w:rsidR="0088466D" w:rsidRPr="0088466D" w:rsidRDefault="0088466D" w:rsidP="006609DD">
            <w:pPr>
              <w:spacing w:before="10" w:after="10"/>
              <w:jc w:val="right"/>
              <w:rPr>
                <w:b/>
                <w:bCs/>
                <w:color w:val="000000"/>
                <w:sz w:val="22"/>
                <w:szCs w:val="22"/>
              </w:rPr>
            </w:pPr>
            <w:r w:rsidRPr="0088466D">
              <w:rPr>
                <w:b/>
                <w:bCs/>
                <w:color w:val="000000"/>
                <w:sz w:val="22"/>
                <w:szCs w:val="22"/>
              </w:rPr>
              <w:t xml:space="preserve">156.352.266 </w:t>
            </w:r>
          </w:p>
        </w:tc>
        <w:tc>
          <w:tcPr>
            <w:tcW w:w="1243" w:type="dxa"/>
            <w:vAlign w:val="bottom"/>
          </w:tcPr>
          <w:p w14:paraId="3E303C23" w14:textId="74A96B76" w:rsidR="0088466D" w:rsidRPr="0088466D" w:rsidRDefault="0088466D" w:rsidP="006609DD">
            <w:pPr>
              <w:spacing w:before="10" w:after="10"/>
              <w:jc w:val="right"/>
              <w:rPr>
                <w:b/>
                <w:bCs/>
                <w:color w:val="000000"/>
                <w:sz w:val="22"/>
                <w:szCs w:val="22"/>
              </w:rPr>
            </w:pPr>
            <w:r w:rsidRPr="0088466D">
              <w:rPr>
                <w:b/>
                <w:bCs/>
                <w:color w:val="000000"/>
                <w:sz w:val="22"/>
                <w:szCs w:val="22"/>
              </w:rPr>
              <w:t>-15,61</w:t>
            </w:r>
          </w:p>
        </w:tc>
        <w:tc>
          <w:tcPr>
            <w:tcW w:w="1337" w:type="dxa"/>
            <w:shd w:val="clear" w:color="auto" w:fill="auto"/>
            <w:noWrap/>
            <w:vAlign w:val="bottom"/>
            <w:hideMark/>
          </w:tcPr>
          <w:p w14:paraId="67565969" w14:textId="04DFBE1D" w:rsidR="0088466D" w:rsidRPr="0088466D" w:rsidRDefault="0088466D" w:rsidP="006609DD">
            <w:pPr>
              <w:spacing w:before="10" w:after="10"/>
              <w:jc w:val="right"/>
              <w:rPr>
                <w:b/>
                <w:bCs/>
                <w:color w:val="000000"/>
                <w:sz w:val="22"/>
                <w:szCs w:val="22"/>
              </w:rPr>
            </w:pPr>
            <w:r w:rsidRPr="0088466D">
              <w:rPr>
                <w:b/>
                <w:bCs/>
                <w:color w:val="000000"/>
                <w:sz w:val="22"/>
                <w:szCs w:val="22"/>
              </w:rPr>
              <w:t>14,83</w:t>
            </w:r>
          </w:p>
        </w:tc>
        <w:tc>
          <w:tcPr>
            <w:tcW w:w="1481" w:type="dxa"/>
            <w:shd w:val="clear" w:color="auto" w:fill="auto"/>
            <w:noWrap/>
            <w:vAlign w:val="bottom"/>
            <w:hideMark/>
          </w:tcPr>
          <w:p w14:paraId="76B105E1" w14:textId="21790CB4" w:rsidR="0088466D" w:rsidRPr="00EE1DDB" w:rsidRDefault="0088466D" w:rsidP="00EE1DDB">
            <w:pPr>
              <w:jc w:val="right"/>
              <w:rPr>
                <w:b/>
                <w:bCs/>
                <w:color w:val="000000"/>
                <w:sz w:val="22"/>
                <w:szCs w:val="22"/>
              </w:rPr>
            </w:pPr>
            <w:r>
              <w:rPr>
                <w:b/>
                <w:bCs/>
                <w:color w:val="000000"/>
                <w:sz w:val="22"/>
                <w:szCs w:val="22"/>
              </w:rPr>
              <w:t xml:space="preserve">1.702.481.948 </w:t>
            </w:r>
          </w:p>
        </w:tc>
        <w:tc>
          <w:tcPr>
            <w:tcW w:w="1280" w:type="dxa"/>
            <w:shd w:val="clear" w:color="auto" w:fill="auto"/>
            <w:noWrap/>
            <w:vAlign w:val="bottom"/>
            <w:hideMark/>
          </w:tcPr>
          <w:p w14:paraId="003B88CC" w14:textId="05F7CE6F" w:rsidR="0088466D" w:rsidRPr="00E725FE" w:rsidRDefault="0088466D" w:rsidP="006609DD">
            <w:pPr>
              <w:spacing w:before="10" w:after="10"/>
              <w:jc w:val="right"/>
              <w:rPr>
                <w:rFonts w:eastAsia="Times New Roman"/>
                <w:b/>
                <w:color w:val="FF0000"/>
                <w:sz w:val="22"/>
                <w:szCs w:val="22"/>
              </w:rPr>
            </w:pPr>
            <w:r w:rsidRPr="00346F17">
              <w:rPr>
                <w:rFonts w:eastAsia="Times New Roman"/>
                <w:b/>
                <w:bCs/>
                <w:color w:val="000000"/>
                <w:sz w:val="22"/>
                <w:szCs w:val="22"/>
              </w:rPr>
              <w:t>100</w:t>
            </w:r>
          </w:p>
        </w:tc>
      </w:tr>
      <w:tr w:rsidR="0088466D" w:rsidRPr="00E725FE" w14:paraId="4CB0964C" w14:textId="77777777" w:rsidTr="00823B03">
        <w:trPr>
          <w:trHeight w:val="20"/>
          <w:jc w:val="center"/>
        </w:trPr>
        <w:tc>
          <w:tcPr>
            <w:tcW w:w="2373" w:type="dxa"/>
            <w:shd w:val="clear" w:color="auto" w:fill="auto"/>
            <w:noWrap/>
            <w:vAlign w:val="bottom"/>
            <w:hideMark/>
          </w:tcPr>
          <w:p w14:paraId="7CF20B2F" w14:textId="263D3072" w:rsidR="0088466D" w:rsidRPr="00E725FE" w:rsidRDefault="0088466D" w:rsidP="006609DD">
            <w:pPr>
              <w:spacing w:before="10" w:after="10"/>
              <w:rPr>
                <w:rFonts w:eastAsia="Times New Roman"/>
                <w:color w:val="FF0000"/>
                <w:sz w:val="22"/>
                <w:szCs w:val="22"/>
              </w:rPr>
            </w:pPr>
            <w:r w:rsidRPr="00346F17">
              <w:rPr>
                <w:rFonts w:eastAsia="Times New Roman"/>
                <w:color w:val="000000"/>
                <w:sz w:val="22"/>
                <w:szCs w:val="22"/>
              </w:rPr>
              <w:t>Mỹ</w:t>
            </w:r>
          </w:p>
        </w:tc>
        <w:tc>
          <w:tcPr>
            <w:tcW w:w="1519" w:type="dxa"/>
            <w:shd w:val="clear" w:color="auto" w:fill="auto"/>
            <w:noWrap/>
            <w:vAlign w:val="bottom"/>
            <w:hideMark/>
          </w:tcPr>
          <w:p w14:paraId="6CA4082B" w14:textId="51C34B0F"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55.484.164 </w:t>
            </w:r>
          </w:p>
        </w:tc>
        <w:tc>
          <w:tcPr>
            <w:tcW w:w="1243" w:type="dxa"/>
            <w:vAlign w:val="bottom"/>
          </w:tcPr>
          <w:p w14:paraId="56305915" w14:textId="57BBF8EB"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-12,95</w:t>
            </w:r>
          </w:p>
        </w:tc>
        <w:tc>
          <w:tcPr>
            <w:tcW w:w="1337" w:type="dxa"/>
            <w:shd w:val="clear" w:color="auto" w:fill="auto"/>
            <w:noWrap/>
            <w:vAlign w:val="bottom"/>
            <w:hideMark/>
          </w:tcPr>
          <w:p w14:paraId="6BDA3F26" w14:textId="51AD0C89"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37,85</w:t>
            </w:r>
          </w:p>
        </w:tc>
        <w:tc>
          <w:tcPr>
            <w:tcW w:w="1481" w:type="dxa"/>
            <w:shd w:val="clear" w:color="auto" w:fill="auto"/>
            <w:noWrap/>
            <w:vAlign w:val="bottom"/>
            <w:hideMark/>
          </w:tcPr>
          <w:p w14:paraId="2EB57371" w14:textId="039CF972"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648.911.990 </w:t>
            </w:r>
          </w:p>
        </w:tc>
        <w:tc>
          <w:tcPr>
            <w:tcW w:w="1280" w:type="dxa"/>
            <w:shd w:val="clear" w:color="auto" w:fill="auto"/>
            <w:noWrap/>
            <w:vAlign w:val="bottom"/>
            <w:hideMark/>
          </w:tcPr>
          <w:p w14:paraId="021A796A" w14:textId="187918FF" w:rsidR="0088466D" w:rsidRPr="00E725FE" w:rsidRDefault="0088466D" w:rsidP="006609DD">
            <w:pPr>
              <w:spacing w:before="10" w:after="10"/>
              <w:jc w:val="right"/>
              <w:rPr>
                <w:rFonts w:eastAsia="Times New Roman"/>
                <w:color w:val="FF0000"/>
                <w:sz w:val="22"/>
                <w:szCs w:val="22"/>
              </w:rPr>
            </w:pPr>
            <w:r w:rsidRPr="00A132BB">
              <w:rPr>
                <w:rFonts w:eastAsia="Times New Roman"/>
                <w:color w:val="000000"/>
                <w:sz w:val="22"/>
                <w:szCs w:val="22"/>
              </w:rPr>
              <w:t>38,12</w:t>
            </w:r>
          </w:p>
        </w:tc>
      </w:tr>
      <w:tr w:rsidR="0088466D" w:rsidRPr="00E725FE" w14:paraId="2B08F876" w14:textId="77777777" w:rsidTr="00823B03">
        <w:trPr>
          <w:trHeight w:val="20"/>
          <w:jc w:val="center"/>
        </w:trPr>
        <w:tc>
          <w:tcPr>
            <w:tcW w:w="2373" w:type="dxa"/>
            <w:shd w:val="clear" w:color="auto" w:fill="auto"/>
            <w:noWrap/>
            <w:vAlign w:val="bottom"/>
            <w:hideMark/>
          </w:tcPr>
          <w:p w14:paraId="2D82C3B2" w14:textId="33EFD5F8" w:rsidR="0088466D" w:rsidRPr="00E725FE" w:rsidRDefault="0088466D" w:rsidP="006609DD">
            <w:pPr>
              <w:spacing w:before="10" w:after="10"/>
              <w:rPr>
                <w:rFonts w:eastAsia="Times New Roman"/>
                <w:color w:val="FF0000"/>
                <w:sz w:val="22"/>
                <w:szCs w:val="22"/>
              </w:rPr>
            </w:pPr>
            <w:r w:rsidRPr="00346F17">
              <w:rPr>
                <w:rFonts w:eastAsia="Times New Roman"/>
                <w:color w:val="000000"/>
                <w:sz w:val="22"/>
                <w:szCs w:val="22"/>
              </w:rPr>
              <w:t>Trung Quốc</w:t>
            </w:r>
          </w:p>
        </w:tc>
        <w:tc>
          <w:tcPr>
            <w:tcW w:w="1519" w:type="dxa"/>
            <w:shd w:val="clear" w:color="auto" w:fill="auto"/>
            <w:noWrap/>
            <w:vAlign w:val="bottom"/>
            <w:hideMark/>
          </w:tcPr>
          <w:p w14:paraId="0C9A453B" w14:textId="623B0032"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24.335.982 </w:t>
            </w:r>
          </w:p>
        </w:tc>
        <w:tc>
          <w:tcPr>
            <w:tcW w:w="1243" w:type="dxa"/>
            <w:vAlign w:val="bottom"/>
          </w:tcPr>
          <w:p w14:paraId="15C68202" w14:textId="15A2DF4B"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-4,21</w:t>
            </w:r>
          </w:p>
        </w:tc>
        <w:tc>
          <w:tcPr>
            <w:tcW w:w="1337" w:type="dxa"/>
            <w:shd w:val="clear" w:color="auto" w:fill="auto"/>
            <w:noWrap/>
            <w:vAlign w:val="bottom"/>
            <w:hideMark/>
          </w:tcPr>
          <w:p w14:paraId="155E9971" w14:textId="1FEA3042"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25,29</w:t>
            </w:r>
          </w:p>
        </w:tc>
        <w:tc>
          <w:tcPr>
            <w:tcW w:w="1481" w:type="dxa"/>
            <w:shd w:val="clear" w:color="auto" w:fill="auto"/>
            <w:noWrap/>
            <w:vAlign w:val="bottom"/>
            <w:hideMark/>
          </w:tcPr>
          <w:p w14:paraId="69312F95" w14:textId="381A40F6"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260.035.948 </w:t>
            </w:r>
          </w:p>
        </w:tc>
        <w:tc>
          <w:tcPr>
            <w:tcW w:w="1280" w:type="dxa"/>
            <w:shd w:val="clear" w:color="auto" w:fill="auto"/>
            <w:noWrap/>
            <w:vAlign w:val="bottom"/>
            <w:hideMark/>
          </w:tcPr>
          <w:p w14:paraId="1EFB556D" w14:textId="13EF437E" w:rsidR="0088466D" w:rsidRPr="00E725FE" w:rsidRDefault="0088466D" w:rsidP="006609DD">
            <w:pPr>
              <w:spacing w:before="10" w:after="10"/>
              <w:jc w:val="right"/>
              <w:rPr>
                <w:rFonts w:eastAsia="Times New Roman"/>
                <w:color w:val="FF0000"/>
                <w:sz w:val="22"/>
                <w:szCs w:val="22"/>
              </w:rPr>
            </w:pPr>
            <w:r w:rsidRPr="00A132BB">
              <w:rPr>
                <w:rFonts w:eastAsia="Times New Roman"/>
                <w:color w:val="000000"/>
                <w:sz w:val="22"/>
                <w:szCs w:val="22"/>
              </w:rPr>
              <w:t>15,27</w:t>
            </w:r>
          </w:p>
        </w:tc>
      </w:tr>
      <w:tr w:rsidR="0088466D" w:rsidRPr="00E725FE" w14:paraId="2D5351A1" w14:textId="77777777" w:rsidTr="00823B03">
        <w:trPr>
          <w:trHeight w:val="20"/>
          <w:jc w:val="center"/>
        </w:trPr>
        <w:tc>
          <w:tcPr>
            <w:tcW w:w="2373" w:type="dxa"/>
            <w:shd w:val="clear" w:color="auto" w:fill="auto"/>
            <w:noWrap/>
            <w:vAlign w:val="bottom"/>
            <w:hideMark/>
          </w:tcPr>
          <w:p w14:paraId="123093BF" w14:textId="3E31E2AA" w:rsidR="0088466D" w:rsidRPr="00E725FE" w:rsidRDefault="0088466D" w:rsidP="006609DD">
            <w:pPr>
              <w:spacing w:before="10" w:after="10"/>
              <w:rPr>
                <w:rFonts w:eastAsia="Times New Roman"/>
                <w:color w:val="FF0000"/>
                <w:sz w:val="22"/>
                <w:szCs w:val="22"/>
              </w:rPr>
            </w:pPr>
            <w:r w:rsidRPr="00346F17">
              <w:rPr>
                <w:rFonts w:eastAsia="Times New Roman"/>
                <w:color w:val="000000"/>
                <w:sz w:val="22"/>
                <w:szCs w:val="22"/>
              </w:rPr>
              <w:t>Nhật Bản</w:t>
            </w:r>
          </w:p>
        </w:tc>
        <w:tc>
          <w:tcPr>
            <w:tcW w:w="1519" w:type="dxa"/>
            <w:shd w:val="clear" w:color="auto" w:fill="auto"/>
            <w:noWrap/>
            <w:vAlign w:val="bottom"/>
            <w:hideMark/>
          </w:tcPr>
          <w:p w14:paraId="6CA0C7CC" w14:textId="0C836E69"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24.837.703 </w:t>
            </w:r>
          </w:p>
        </w:tc>
        <w:tc>
          <w:tcPr>
            <w:tcW w:w="1243" w:type="dxa"/>
            <w:vAlign w:val="bottom"/>
          </w:tcPr>
          <w:p w14:paraId="036F99E0" w14:textId="5C0FA619"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-1,97</w:t>
            </w:r>
          </w:p>
        </w:tc>
        <w:tc>
          <w:tcPr>
            <w:tcW w:w="1337" w:type="dxa"/>
            <w:shd w:val="clear" w:color="auto" w:fill="auto"/>
            <w:noWrap/>
            <w:vAlign w:val="bottom"/>
            <w:hideMark/>
          </w:tcPr>
          <w:p w14:paraId="6F1DCCE6" w14:textId="1684DE93"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13,25</w:t>
            </w:r>
          </w:p>
        </w:tc>
        <w:tc>
          <w:tcPr>
            <w:tcW w:w="1481" w:type="dxa"/>
            <w:shd w:val="clear" w:color="auto" w:fill="auto"/>
            <w:noWrap/>
            <w:vAlign w:val="bottom"/>
            <w:hideMark/>
          </w:tcPr>
          <w:p w14:paraId="654A940E" w14:textId="292F695E"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224.801.940 </w:t>
            </w:r>
          </w:p>
        </w:tc>
        <w:tc>
          <w:tcPr>
            <w:tcW w:w="1280" w:type="dxa"/>
            <w:shd w:val="clear" w:color="auto" w:fill="auto"/>
            <w:noWrap/>
            <w:vAlign w:val="bottom"/>
            <w:hideMark/>
          </w:tcPr>
          <w:p w14:paraId="791ECAB4" w14:textId="6CEC3156" w:rsidR="0088466D" w:rsidRPr="00E725FE" w:rsidRDefault="0088466D" w:rsidP="006609DD">
            <w:pPr>
              <w:spacing w:before="10" w:after="10"/>
              <w:jc w:val="right"/>
              <w:rPr>
                <w:rFonts w:eastAsia="Times New Roman"/>
                <w:color w:val="FF0000"/>
                <w:sz w:val="22"/>
                <w:szCs w:val="22"/>
              </w:rPr>
            </w:pPr>
            <w:r w:rsidRPr="00A132BB">
              <w:rPr>
                <w:rFonts w:eastAsia="Times New Roman"/>
                <w:color w:val="000000"/>
                <w:sz w:val="22"/>
                <w:szCs w:val="22"/>
              </w:rPr>
              <w:t>13,20</w:t>
            </w:r>
          </w:p>
        </w:tc>
      </w:tr>
      <w:tr w:rsidR="0088466D" w:rsidRPr="00E725FE" w14:paraId="1D3E35A8" w14:textId="77777777" w:rsidTr="00823B03">
        <w:trPr>
          <w:trHeight w:val="20"/>
          <w:jc w:val="center"/>
        </w:trPr>
        <w:tc>
          <w:tcPr>
            <w:tcW w:w="2373" w:type="dxa"/>
            <w:shd w:val="clear" w:color="auto" w:fill="auto"/>
            <w:noWrap/>
            <w:vAlign w:val="bottom"/>
            <w:hideMark/>
          </w:tcPr>
          <w:p w14:paraId="706F593D" w14:textId="507EF9B4" w:rsidR="0088466D" w:rsidRPr="00E725FE" w:rsidRDefault="0088466D" w:rsidP="006609DD">
            <w:pPr>
              <w:spacing w:before="10" w:after="10"/>
              <w:rPr>
                <w:rFonts w:eastAsia="Times New Roman"/>
                <w:color w:val="FF0000"/>
                <w:sz w:val="22"/>
                <w:szCs w:val="22"/>
              </w:rPr>
            </w:pPr>
            <w:r w:rsidRPr="00346F17">
              <w:rPr>
                <w:rFonts w:eastAsia="Times New Roman"/>
                <w:color w:val="000000"/>
                <w:sz w:val="22"/>
                <w:szCs w:val="22"/>
              </w:rPr>
              <w:t>Hàn Quốc</w:t>
            </w:r>
          </w:p>
        </w:tc>
        <w:tc>
          <w:tcPr>
            <w:tcW w:w="1519" w:type="dxa"/>
            <w:shd w:val="clear" w:color="auto" w:fill="auto"/>
            <w:noWrap/>
            <w:vAlign w:val="bottom"/>
            <w:hideMark/>
          </w:tcPr>
          <w:p w14:paraId="7ABF6B7F" w14:textId="20736840"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10.419.068 </w:t>
            </w:r>
          </w:p>
        </w:tc>
        <w:tc>
          <w:tcPr>
            <w:tcW w:w="1243" w:type="dxa"/>
            <w:vAlign w:val="bottom"/>
          </w:tcPr>
          <w:p w14:paraId="1588DECD" w14:textId="184759EB"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-27,20</w:t>
            </w:r>
          </w:p>
        </w:tc>
        <w:tc>
          <w:tcPr>
            <w:tcW w:w="1337" w:type="dxa"/>
            <w:shd w:val="clear" w:color="auto" w:fill="auto"/>
            <w:noWrap/>
            <w:vAlign w:val="bottom"/>
            <w:hideMark/>
          </w:tcPr>
          <w:p w14:paraId="1C8BEE89" w14:textId="3B927EF0"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78,57</w:t>
            </w:r>
          </w:p>
        </w:tc>
        <w:tc>
          <w:tcPr>
            <w:tcW w:w="1481" w:type="dxa"/>
            <w:shd w:val="clear" w:color="auto" w:fill="auto"/>
            <w:noWrap/>
            <w:vAlign w:val="bottom"/>
            <w:hideMark/>
          </w:tcPr>
          <w:p w14:paraId="3F4AB9F0" w14:textId="1AEA0FF8"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113.336.956 </w:t>
            </w:r>
          </w:p>
        </w:tc>
        <w:tc>
          <w:tcPr>
            <w:tcW w:w="1280" w:type="dxa"/>
            <w:shd w:val="clear" w:color="auto" w:fill="auto"/>
            <w:noWrap/>
            <w:vAlign w:val="bottom"/>
            <w:hideMark/>
          </w:tcPr>
          <w:p w14:paraId="30CC008F" w14:textId="3BD1C576" w:rsidR="0088466D" w:rsidRPr="00E725FE" w:rsidRDefault="0088466D" w:rsidP="006609DD">
            <w:pPr>
              <w:spacing w:before="10" w:after="10"/>
              <w:jc w:val="right"/>
              <w:rPr>
                <w:rFonts w:eastAsia="Times New Roman"/>
                <w:color w:val="FF0000"/>
                <w:sz w:val="22"/>
                <w:szCs w:val="22"/>
              </w:rPr>
            </w:pPr>
            <w:r w:rsidRPr="00A132BB">
              <w:rPr>
                <w:rFonts w:eastAsia="Times New Roman"/>
                <w:color w:val="000000"/>
                <w:sz w:val="22"/>
                <w:szCs w:val="22"/>
              </w:rPr>
              <w:t>6,66</w:t>
            </w:r>
          </w:p>
        </w:tc>
      </w:tr>
      <w:tr w:rsidR="0088466D" w:rsidRPr="00E725FE" w14:paraId="0EDCD5CD" w14:textId="77777777" w:rsidTr="00823B03">
        <w:trPr>
          <w:trHeight w:val="20"/>
          <w:jc w:val="center"/>
        </w:trPr>
        <w:tc>
          <w:tcPr>
            <w:tcW w:w="2373" w:type="dxa"/>
            <w:shd w:val="clear" w:color="auto" w:fill="auto"/>
            <w:noWrap/>
            <w:vAlign w:val="bottom"/>
            <w:hideMark/>
          </w:tcPr>
          <w:p w14:paraId="769D4159" w14:textId="2AD4AE58" w:rsidR="0088466D" w:rsidRPr="00E725FE" w:rsidRDefault="0088466D" w:rsidP="006609DD">
            <w:pPr>
              <w:spacing w:before="10" w:after="10"/>
              <w:rPr>
                <w:rFonts w:eastAsia="Times New Roman"/>
                <w:color w:val="FF0000"/>
                <w:sz w:val="22"/>
                <w:szCs w:val="22"/>
              </w:rPr>
            </w:pPr>
            <w:r w:rsidRPr="00346F17">
              <w:rPr>
                <w:rFonts w:eastAsia="Times New Roman"/>
                <w:color w:val="000000"/>
                <w:sz w:val="22"/>
                <w:szCs w:val="22"/>
              </w:rPr>
              <w:t>Singapore</w:t>
            </w:r>
          </w:p>
        </w:tc>
        <w:tc>
          <w:tcPr>
            <w:tcW w:w="1519" w:type="dxa"/>
            <w:shd w:val="clear" w:color="auto" w:fill="auto"/>
            <w:noWrap/>
            <w:vAlign w:val="bottom"/>
            <w:hideMark/>
          </w:tcPr>
          <w:p w14:paraId="09E0F2F0" w14:textId="067319D9"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10.127.769 </w:t>
            </w:r>
          </w:p>
        </w:tc>
        <w:tc>
          <w:tcPr>
            <w:tcW w:w="1243" w:type="dxa"/>
            <w:vAlign w:val="bottom"/>
          </w:tcPr>
          <w:p w14:paraId="066E3854" w14:textId="7F6B1645"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-2,57</w:t>
            </w:r>
          </w:p>
        </w:tc>
        <w:tc>
          <w:tcPr>
            <w:tcW w:w="1337" w:type="dxa"/>
            <w:shd w:val="clear" w:color="auto" w:fill="auto"/>
            <w:noWrap/>
            <w:vAlign w:val="bottom"/>
            <w:hideMark/>
          </w:tcPr>
          <w:p w14:paraId="15D4A18E" w14:textId="6F241A7F"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140,57</w:t>
            </w:r>
          </w:p>
        </w:tc>
        <w:tc>
          <w:tcPr>
            <w:tcW w:w="1481" w:type="dxa"/>
            <w:shd w:val="clear" w:color="auto" w:fill="auto"/>
            <w:noWrap/>
            <w:vAlign w:val="bottom"/>
            <w:hideMark/>
          </w:tcPr>
          <w:p w14:paraId="19467930" w14:textId="08B34EF6"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103.291.927 </w:t>
            </w:r>
          </w:p>
        </w:tc>
        <w:tc>
          <w:tcPr>
            <w:tcW w:w="1280" w:type="dxa"/>
            <w:shd w:val="clear" w:color="auto" w:fill="auto"/>
            <w:noWrap/>
            <w:vAlign w:val="bottom"/>
            <w:hideMark/>
          </w:tcPr>
          <w:p w14:paraId="3FA3ED8B" w14:textId="4C6EFF20" w:rsidR="0088466D" w:rsidRPr="00E725FE" w:rsidRDefault="0088466D" w:rsidP="006609DD">
            <w:pPr>
              <w:spacing w:before="10" w:after="10"/>
              <w:jc w:val="right"/>
              <w:rPr>
                <w:rFonts w:eastAsia="Times New Roman"/>
                <w:color w:val="FF0000"/>
                <w:sz w:val="22"/>
                <w:szCs w:val="22"/>
              </w:rPr>
            </w:pPr>
            <w:r w:rsidRPr="00A132BB">
              <w:rPr>
                <w:rFonts w:eastAsia="Times New Roman"/>
                <w:color w:val="000000"/>
                <w:sz w:val="22"/>
                <w:szCs w:val="22"/>
              </w:rPr>
              <w:t>6,07</w:t>
            </w:r>
          </w:p>
        </w:tc>
      </w:tr>
      <w:tr w:rsidR="0088466D" w:rsidRPr="00E725FE" w14:paraId="63AB3D74" w14:textId="77777777" w:rsidTr="00823B03">
        <w:trPr>
          <w:trHeight w:val="20"/>
          <w:jc w:val="center"/>
        </w:trPr>
        <w:tc>
          <w:tcPr>
            <w:tcW w:w="2373" w:type="dxa"/>
            <w:shd w:val="clear" w:color="auto" w:fill="auto"/>
            <w:noWrap/>
            <w:vAlign w:val="bottom"/>
            <w:hideMark/>
          </w:tcPr>
          <w:p w14:paraId="4902C6F4" w14:textId="00E607F7" w:rsidR="0088466D" w:rsidRPr="00E725FE" w:rsidRDefault="0088466D" w:rsidP="006609DD">
            <w:pPr>
              <w:spacing w:before="10" w:after="10"/>
              <w:rPr>
                <w:rFonts w:eastAsia="Times New Roman"/>
                <w:color w:val="FF0000"/>
                <w:sz w:val="22"/>
                <w:szCs w:val="22"/>
              </w:rPr>
            </w:pPr>
            <w:r w:rsidRPr="00346F17">
              <w:rPr>
                <w:rFonts w:eastAsia="Times New Roman"/>
                <w:color w:val="000000"/>
                <w:sz w:val="22"/>
                <w:szCs w:val="22"/>
              </w:rPr>
              <w:t>Đức</w:t>
            </w:r>
          </w:p>
        </w:tc>
        <w:tc>
          <w:tcPr>
            <w:tcW w:w="1519" w:type="dxa"/>
            <w:shd w:val="clear" w:color="auto" w:fill="auto"/>
            <w:noWrap/>
            <w:vAlign w:val="bottom"/>
            <w:hideMark/>
          </w:tcPr>
          <w:p w14:paraId="0A97624D" w14:textId="3DADAC7F"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4.639.204 </w:t>
            </w:r>
          </w:p>
        </w:tc>
        <w:tc>
          <w:tcPr>
            <w:tcW w:w="1243" w:type="dxa"/>
            <w:vAlign w:val="bottom"/>
          </w:tcPr>
          <w:p w14:paraId="65CA3996" w14:textId="75E33BD5"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-65,84</w:t>
            </w:r>
          </w:p>
        </w:tc>
        <w:tc>
          <w:tcPr>
            <w:tcW w:w="1337" w:type="dxa"/>
            <w:shd w:val="clear" w:color="auto" w:fill="auto"/>
            <w:noWrap/>
            <w:vAlign w:val="bottom"/>
            <w:hideMark/>
          </w:tcPr>
          <w:p w14:paraId="6CA2C769" w14:textId="7A7A4CE1"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132,93</w:t>
            </w:r>
          </w:p>
        </w:tc>
        <w:tc>
          <w:tcPr>
            <w:tcW w:w="1481" w:type="dxa"/>
            <w:shd w:val="clear" w:color="auto" w:fill="auto"/>
            <w:noWrap/>
            <w:vAlign w:val="bottom"/>
            <w:hideMark/>
          </w:tcPr>
          <w:p w14:paraId="3BC90420" w14:textId="61E8DE86"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61.997.276 </w:t>
            </w:r>
          </w:p>
        </w:tc>
        <w:tc>
          <w:tcPr>
            <w:tcW w:w="1280" w:type="dxa"/>
            <w:shd w:val="clear" w:color="auto" w:fill="auto"/>
            <w:noWrap/>
            <w:vAlign w:val="bottom"/>
            <w:hideMark/>
          </w:tcPr>
          <w:p w14:paraId="29B01891" w14:textId="485A2D47" w:rsidR="0088466D" w:rsidRPr="00E725FE" w:rsidRDefault="0088466D" w:rsidP="006609DD">
            <w:pPr>
              <w:spacing w:before="10" w:after="10"/>
              <w:jc w:val="right"/>
              <w:rPr>
                <w:rFonts w:eastAsia="Times New Roman"/>
                <w:color w:val="FF0000"/>
                <w:sz w:val="22"/>
                <w:szCs w:val="22"/>
              </w:rPr>
            </w:pPr>
            <w:r w:rsidRPr="00A132BB">
              <w:rPr>
                <w:rFonts w:eastAsia="Times New Roman"/>
                <w:color w:val="000000"/>
                <w:sz w:val="22"/>
                <w:szCs w:val="22"/>
              </w:rPr>
              <w:t>3,64</w:t>
            </w:r>
          </w:p>
        </w:tc>
      </w:tr>
      <w:tr w:rsidR="0088466D" w:rsidRPr="00E725FE" w14:paraId="6301E217" w14:textId="77777777" w:rsidTr="00823B03">
        <w:trPr>
          <w:trHeight w:val="20"/>
          <w:jc w:val="center"/>
        </w:trPr>
        <w:tc>
          <w:tcPr>
            <w:tcW w:w="2373" w:type="dxa"/>
            <w:shd w:val="clear" w:color="auto" w:fill="auto"/>
            <w:noWrap/>
            <w:vAlign w:val="bottom"/>
            <w:hideMark/>
          </w:tcPr>
          <w:p w14:paraId="3B616F9F" w14:textId="3BCC0AC6" w:rsidR="0088466D" w:rsidRPr="00E725FE" w:rsidRDefault="0088466D" w:rsidP="006609DD">
            <w:pPr>
              <w:spacing w:before="10" w:after="10"/>
              <w:rPr>
                <w:rFonts w:eastAsia="Times New Roman"/>
                <w:color w:val="FF0000"/>
                <w:sz w:val="22"/>
                <w:szCs w:val="22"/>
              </w:rPr>
            </w:pPr>
            <w:r w:rsidRPr="00346F17">
              <w:rPr>
                <w:rFonts w:eastAsia="Times New Roman"/>
                <w:color w:val="000000"/>
                <w:sz w:val="22"/>
                <w:szCs w:val="22"/>
              </w:rPr>
              <w:t>Đài Loan</w:t>
            </w:r>
          </w:p>
        </w:tc>
        <w:tc>
          <w:tcPr>
            <w:tcW w:w="1519" w:type="dxa"/>
            <w:shd w:val="clear" w:color="auto" w:fill="auto"/>
            <w:noWrap/>
            <w:vAlign w:val="bottom"/>
            <w:hideMark/>
          </w:tcPr>
          <w:p w14:paraId="2403F07E" w14:textId="4ABF5A9B"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5.336.328 </w:t>
            </w:r>
          </w:p>
        </w:tc>
        <w:tc>
          <w:tcPr>
            <w:tcW w:w="1243" w:type="dxa"/>
            <w:vAlign w:val="bottom"/>
          </w:tcPr>
          <w:p w14:paraId="74EF4BCA" w14:textId="220531AD"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-34,29</w:t>
            </w:r>
          </w:p>
        </w:tc>
        <w:tc>
          <w:tcPr>
            <w:tcW w:w="1337" w:type="dxa"/>
            <w:shd w:val="clear" w:color="auto" w:fill="auto"/>
            <w:noWrap/>
            <w:vAlign w:val="bottom"/>
            <w:hideMark/>
          </w:tcPr>
          <w:p w14:paraId="462DE16C" w14:textId="50104494"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103,15</w:t>
            </w:r>
          </w:p>
        </w:tc>
        <w:tc>
          <w:tcPr>
            <w:tcW w:w="1481" w:type="dxa"/>
            <w:shd w:val="clear" w:color="auto" w:fill="auto"/>
            <w:noWrap/>
            <w:vAlign w:val="bottom"/>
            <w:hideMark/>
          </w:tcPr>
          <w:p w14:paraId="692DC94B" w14:textId="2A03B750"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52.998.452 </w:t>
            </w:r>
          </w:p>
        </w:tc>
        <w:tc>
          <w:tcPr>
            <w:tcW w:w="1280" w:type="dxa"/>
            <w:shd w:val="clear" w:color="auto" w:fill="auto"/>
            <w:noWrap/>
            <w:vAlign w:val="bottom"/>
            <w:hideMark/>
          </w:tcPr>
          <w:p w14:paraId="1C903304" w14:textId="649812A4" w:rsidR="0088466D" w:rsidRPr="00E725FE" w:rsidRDefault="0088466D" w:rsidP="006609DD">
            <w:pPr>
              <w:spacing w:before="10" w:after="10"/>
              <w:jc w:val="right"/>
              <w:rPr>
                <w:rFonts w:eastAsia="Times New Roman"/>
                <w:color w:val="FF0000"/>
                <w:sz w:val="22"/>
                <w:szCs w:val="22"/>
              </w:rPr>
            </w:pPr>
            <w:r w:rsidRPr="00A132BB">
              <w:rPr>
                <w:rFonts w:eastAsia="Times New Roman"/>
                <w:color w:val="000000"/>
                <w:sz w:val="22"/>
                <w:szCs w:val="22"/>
              </w:rPr>
              <w:t>3,11</w:t>
            </w:r>
          </w:p>
        </w:tc>
      </w:tr>
      <w:tr w:rsidR="0088466D" w:rsidRPr="00E725FE" w14:paraId="7429F7AD" w14:textId="77777777" w:rsidTr="00823B03">
        <w:trPr>
          <w:trHeight w:val="20"/>
          <w:jc w:val="center"/>
        </w:trPr>
        <w:tc>
          <w:tcPr>
            <w:tcW w:w="2373" w:type="dxa"/>
            <w:shd w:val="clear" w:color="auto" w:fill="auto"/>
            <w:noWrap/>
            <w:vAlign w:val="bottom"/>
            <w:hideMark/>
          </w:tcPr>
          <w:p w14:paraId="5A4B6AB0" w14:textId="3238F0FD" w:rsidR="0088466D" w:rsidRPr="00E725FE" w:rsidRDefault="0088466D" w:rsidP="006609DD">
            <w:pPr>
              <w:spacing w:before="10" w:after="10"/>
              <w:rPr>
                <w:rFonts w:eastAsia="Times New Roman"/>
                <w:color w:val="FF0000"/>
                <w:sz w:val="22"/>
                <w:szCs w:val="22"/>
              </w:rPr>
            </w:pPr>
            <w:r w:rsidRPr="00346F17">
              <w:rPr>
                <w:rFonts w:eastAsia="Times New Roman"/>
                <w:color w:val="000000"/>
                <w:sz w:val="22"/>
                <w:szCs w:val="22"/>
              </w:rPr>
              <w:t>Thái Lan</w:t>
            </w:r>
          </w:p>
        </w:tc>
        <w:tc>
          <w:tcPr>
            <w:tcW w:w="1519" w:type="dxa"/>
            <w:shd w:val="clear" w:color="auto" w:fill="auto"/>
            <w:noWrap/>
            <w:vAlign w:val="bottom"/>
            <w:hideMark/>
          </w:tcPr>
          <w:p w14:paraId="1A48D614" w14:textId="65F9485B"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3.679.938 </w:t>
            </w:r>
          </w:p>
        </w:tc>
        <w:tc>
          <w:tcPr>
            <w:tcW w:w="1243" w:type="dxa"/>
            <w:vAlign w:val="bottom"/>
          </w:tcPr>
          <w:p w14:paraId="52B99E80" w14:textId="1FD13BEB"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-7,39</w:t>
            </w:r>
          </w:p>
        </w:tc>
        <w:tc>
          <w:tcPr>
            <w:tcW w:w="1337" w:type="dxa"/>
            <w:shd w:val="clear" w:color="auto" w:fill="auto"/>
            <w:noWrap/>
            <w:vAlign w:val="bottom"/>
            <w:hideMark/>
          </w:tcPr>
          <w:p w14:paraId="77498592" w14:textId="15607AE1"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-40,44</w:t>
            </w:r>
          </w:p>
        </w:tc>
        <w:tc>
          <w:tcPr>
            <w:tcW w:w="1481" w:type="dxa"/>
            <w:shd w:val="clear" w:color="auto" w:fill="auto"/>
            <w:noWrap/>
            <w:vAlign w:val="bottom"/>
            <w:hideMark/>
          </w:tcPr>
          <w:p w14:paraId="5A9616BE" w14:textId="6B9C4B15"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44.520.204 </w:t>
            </w:r>
          </w:p>
        </w:tc>
        <w:tc>
          <w:tcPr>
            <w:tcW w:w="1280" w:type="dxa"/>
            <w:shd w:val="clear" w:color="auto" w:fill="auto"/>
            <w:noWrap/>
            <w:vAlign w:val="bottom"/>
            <w:hideMark/>
          </w:tcPr>
          <w:p w14:paraId="4AF355A8" w14:textId="38FA62D9" w:rsidR="0088466D" w:rsidRPr="00E725FE" w:rsidRDefault="0088466D" w:rsidP="006609DD">
            <w:pPr>
              <w:spacing w:before="10" w:after="10"/>
              <w:jc w:val="right"/>
              <w:rPr>
                <w:rFonts w:eastAsia="Times New Roman"/>
                <w:color w:val="FF0000"/>
                <w:sz w:val="22"/>
                <w:szCs w:val="22"/>
              </w:rPr>
            </w:pPr>
            <w:r w:rsidRPr="00A132BB">
              <w:rPr>
                <w:rFonts w:eastAsia="Times New Roman"/>
                <w:color w:val="000000"/>
                <w:sz w:val="22"/>
                <w:szCs w:val="22"/>
              </w:rPr>
              <w:t>2,62</w:t>
            </w:r>
          </w:p>
        </w:tc>
      </w:tr>
      <w:tr w:rsidR="0088466D" w:rsidRPr="00E725FE" w14:paraId="33E614FC" w14:textId="77777777" w:rsidTr="00823B03">
        <w:trPr>
          <w:trHeight w:val="20"/>
          <w:jc w:val="center"/>
        </w:trPr>
        <w:tc>
          <w:tcPr>
            <w:tcW w:w="2373" w:type="dxa"/>
            <w:shd w:val="clear" w:color="auto" w:fill="auto"/>
            <w:noWrap/>
            <w:vAlign w:val="bottom"/>
            <w:hideMark/>
          </w:tcPr>
          <w:p w14:paraId="090FAC66" w14:textId="4881E82F" w:rsidR="0088466D" w:rsidRPr="00E725FE" w:rsidRDefault="0088466D" w:rsidP="006609DD">
            <w:pPr>
              <w:spacing w:before="10" w:after="10"/>
              <w:rPr>
                <w:rFonts w:eastAsia="Times New Roman"/>
                <w:color w:val="FF0000"/>
                <w:sz w:val="22"/>
                <w:szCs w:val="22"/>
              </w:rPr>
            </w:pPr>
            <w:r w:rsidRPr="00346F17">
              <w:rPr>
                <w:rFonts w:eastAsia="Times New Roman"/>
                <w:color w:val="000000"/>
                <w:sz w:val="22"/>
                <w:szCs w:val="22"/>
              </w:rPr>
              <w:t>Mêhicô</w:t>
            </w:r>
          </w:p>
        </w:tc>
        <w:tc>
          <w:tcPr>
            <w:tcW w:w="1519" w:type="dxa"/>
            <w:shd w:val="clear" w:color="auto" w:fill="auto"/>
            <w:noWrap/>
            <w:vAlign w:val="bottom"/>
            <w:hideMark/>
          </w:tcPr>
          <w:p w14:paraId="395584F8" w14:textId="2759C245"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2.314.508 </w:t>
            </w:r>
          </w:p>
        </w:tc>
        <w:tc>
          <w:tcPr>
            <w:tcW w:w="1243" w:type="dxa"/>
            <w:vAlign w:val="bottom"/>
          </w:tcPr>
          <w:p w14:paraId="18131CFA" w14:textId="673D8A29"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-14,25</w:t>
            </w:r>
          </w:p>
        </w:tc>
        <w:tc>
          <w:tcPr>
            <w:tcW w:w="1337" w:type="dxa"/>
            <w:shd w:val="clear" w:color="auto" w:fill="auto"/>
            <w:noWrap/>
            <w:vAlign w:val="bottom"/>
            <w:hideMark/>
          </w:tcPr>
          <w:p w14:paraId="20DAF59D" w14:textId="38B14A0E"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3,21</w:t>
            </w:r>
          </w:p>
        </w:tc>
        <w:tc>
          <w:tcPr>
            <w:tcW w:w="1481" w:type="dxa"/>
            <w:shd w:val="clear" w:color="auto" w:fill="auto"/>
            <w:noWrap/>
            <w:vAlign w:val="bottom"/>
            <w:hideMark/>
          </w:tcPr>
          <w:p w14:paraId="0B0D4182" w14:textId="397EAA88"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28.180.371 </w:t>
            </w:r>
          </w:p>
        </w:tc>
        <w:tc>
          <w:tcPr>
            <w:tcW w:w="1280" w:type="dxa"/>
            <w:shd w:val="clear" w:color="auto" w:fill="auto"/>
            <w:noWrap/>
            <w:vAlign w:val="bottom"/>
            <w:hideMark/>
          </w:tcPr>
          <w:p w14:paraId="1696D7EB" w14:textId="6AD4782C" w:rsidR="0088466D" w:rsidRPr="00E725FE" w:rsidRDefault="0088466D" w:rsidP="006609DD">
            <w:pPr>
              <w:spacing w:before="10" w:after="10"/>
              <w:jc w:val="right"/>
              <w:rPr>
                <w:rFonts w:eastAsia="Times New Roman"/>
                <w:color w:val="FF0000"/>
                <w:sz w:val="22"/>
                <w:szCs w:val="22"/>
              </w:rPr>
            </w:pPr>
            <w:r w:rsidRPr="00A132BB">
              <w:rPr>
                <w:rFonts w:eastAsia="Times New Roman"/>
                <w:color w:val="000000"/>
                <w:sz w:val="22"/>
                <w:szCs w:val="22"/>
              </w:rPr>
              <w:t>1,66</w:t>
            </w:r>
          </w:p>
        </w:tc>
      </w:tr>
      <w:tr w:rsidR="0088466D" w:rsidRPr="00E725FE" w14:paraId="362689A3" w14:textId="77777777" w:rsidTr="00823B03">
        <w:trPr>
          <w:trHeight w:val="20"/>
          <w:jc w:val="center"/>
        </w:trPr>
        <w:tc>
          <w:tcPr>
            <w:tcW w:w="2373" w:type="dxa"/>
            <w:shd w:val="clear" w:color="auto" w:fill="auto"/>
            <w:noWrap/>
            <w:vAlign w:val="bottom"/>
            <w:hideMark/>
          </w:tcPr>
          <w:p w14:paraId="1CBFCD62" w14:textId="64ACE6FC" w:rsidR="0088466D" w:rsidRPr="00E725FE" w:rsidRDefault="0088466D" w:rsidP="006609DD">
            <w:pPr>
              <w:spacing w:before="10" w:after="10"/>
              <w:rPr>
                <w:rFonts w:eastAsia="Times New Roman"/>
                <w:color w:val="FF0000"/>
                <w:sz w:val="22"/>
                <w:szCs w:val="22"/>
              </w:rPr>
            </w:pPr>
            <w:r w:rsidRPr="00346F17">
              <w:rPr>
                <w:rFonts w:eastAsia="Times New Roman"/>
                <w:color w:val="000000"/>
                <w:sz w:val="22"/>
                <w:szCs w:val="22"/>
              </w:rPr>
              <w:t>Ấn Độ</w:t>
            </w:r>
          </w:p>
        </w:tc>
        <w:tc>
          <w:tcPr>
            <w:tcW w:w="1519" w:type="dxa"/>
            <w:shd w:val="clear" w:color="auto" w:fill="auto"/>
            <w:noWrap/>
            <w:vAlign w:val="bottom"/>
            <w:hideMark/>
          </w:tcPr>
          <w:p w14:paraId="0536E72C" w14:textId="4B60F899"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1.409.073 </w:t>
            </w:r>
          </w:p>
        </w:tc>
        <w:tc>
          <w:tcPr>
            <w:tcW w:w="1243" w:type="dxa"/>
            <w:vAlign w:val="bottom"/>
          </w:tcPr>
          <w:p w14:paraId="55EF8B22" w14:textId="5DB52D61"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-32,06</w:t>
            </w:r>
          </w:p>
        </w:tc>
        <w:tc>
          <w:tcPr>
            <w:tcW w:w="1337" w:type="dxa"/>
            <w:shd w:val="clear" w:color="auto" w:fill="auto"/>
            <w:noWrap/>
            <w:vAlign w:val="bottom"/>
            <w:hideMark/>
          </w:tcPr>
          <w:p w14:paraId="264F29CD" w14:textId="718F2A7F"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-42,32</w:t>
            </w:r>
          </w:p>
        </w:tc>
        <w:tc>
          <w:tcPr>
            <w:tcW w:w="1481" w:type="dxa"/>
            <w:shd w:val="clear" w:color="auto" w:fill="auto"/>
            <w:noWrap/>
            <w:vAlign w:val="bottom"/>
            <w:hideMark/>
          </w:tcPr>
          <w:p w14:paraId="46035465" w14:textId="622DF393"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25.013.231 </w:t>
            </w:r>
          </w:p>
        </w:tc>
        <w:tc>
          <w:tcPr>
            <w:tcW w:w="1280" w:type="dxa"/>
            <w:shd w:val="clear" w:color="auto" w:fill="auto"/>
            <w:noWrap/>
            <w:vAlign w:val="bottom"/>
            <w:hideMark/>
          </w:tcPr>
          <w:p w14:paraId="08C98601" w14:textId="1D270A77" w:rsidR="0088466D" w:rsidRPr="00E725FE" w:rsidRDefault="0088466D" w:rsidP="006609DD">
            <w:pPr>
              <w:spacing w:before="10" w:after="10"/>
              <w:jc w:val="right"/>
              <w:rPr>
                <w:rFonts w:eastAsia="Times New Roman"/>
                <w:color w:val="FF0000"/>
                <w:sz w:val="22"/>
                <w:szCs w:val="22"/>
              </w:rPr>
            </w:pPr>
            <w:r w:rsidRPr="00A132BB">
              <w:rPr>
                <w:rFonts w:eastAsia="Times New Roman"/>
                <w:color w:val="000000"/>
                <w:sz w:val="22"/>
                <w:szCs w:val="22"/>
              </w:rPr>
              <w:t>1,47</w:t>
            </w:r>
          </w:p>
        </w:tc>
      </w:tr>
      <w:tr w:rsidR="0088466D" w:rsidRPr="00E725FE" w14:paraId="37E65027" w14:textId="77777777" w:rsidTr="00823B03">
        <w:trPr>
          <w:trHeight w:val="20"/>
          <w:jc w:val="center"/>
        </w:trPr>
        <w:tc>
          <w:tcPr>
            <w:tcW w:w="2373" w:type="dxa"/>
            <w:shd w:val="clear" w:color="auto" w:fill="auto"/>
            <w:noWrap/>
            <w:vAlign w:val="bottom"/>
            <w:hideMark/>
          </w:tcPr>
          <w:p w14:paraId="7F7B11AC" w14:textId="172E0E6E" w:rsidR="0088466D" w:rsidRPr="00E725FE" w:rsidRDefault="0088466D" w:rsidP="006609DD">
            <w:pPr>
              <w:spacing w:before="10" w:after="10"/>
              <w:rPr>
                <w:rFonts w:eastAsia="Times New Roman"/>
                <w:color w:val="FF0000"/>
                <w:sz w:val="22"/>
                <w:szCs w:val="22"/>
              </w:rPr>
            </w:pPr>
            <w:r w:rsidRPr="00346F17">
              <w:rPr>
                <w:rFonts w:eastAsia="Times New Roman"/>
                <w:color w:val="000000"/>
                <w:sz w:val="22"/>
                <w:szCs w:val="22"/>
              </w:rPr>
              <w:t>Indonesia</w:t>
            </w:r>
          </w:p>
        </w:tc>
        <w:tc>
          <w:tcPr>
            <w:tcW w:w="1519" w:type="dxa"/>
            <w:shd w:val="clear" w:color="auto" w:fill="auto"/>
            <w:noWrap/>
            <w:vAlign w:val="bottom"/>
            <w:hideMark/>
          </w:tcPr>
          <w:p w14:paraId="2F61DD0F" w14:textId="775CF942"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1.601.899 </w:t>
            </w:r>
          </w:p>
        </w:tc>
        <w:tc>
          <w:tcPr>
            <w:tcW w:w="1243" w:type="dxa"/>
            <w:vAlign w:val="bottom"/>
          </w:tcPr>
          <w:p w14:paraId="237D07DC" w14:textId="27DC85C7"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-20,02</w:t>
            </w:r>
          </w:p>
        </w:tc>
        <w:tc>
          <w:tcPr>
            <w:tcW w:w="1337" w:type="dxa"/>
            <w:shd w:val="clear" w:color="auto" w:fill="auto"/>
            <w:noWrap/>
            <w:vAlign w:val="bottom"/>
            <w:hideMark/>
          </w:tcPr>
          <w:p w14:paraId="586A5FBD" w14:textId="1F372F2A"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41,39</w:t>
            </w:r>
          </w:p>
        </w:tc>
        <w:tc>
          <w:tcPr>
            <w:tcW w:w="1481" w:type="dxa"/>
            <w:shd w:val="clear" w:color="auto" w:fill="auto"/>
            <w:noWrap/>
            <w:vAlign w:val="bottom"/>
            <w:hideMark/>
          </w:tcPr>
          <w:p w14:paraId="03E7C6F5" w14:textId="17E6411F"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16.549.891 </w:t>
            </w:r>
          </w:p>
        </w:tc>
        <w:tc>
          <w:tcPr>
            <w:tcW w:w="1280" w:type="dxa"/>
            <w:shd w:val="clear" w:color="auto" w:fill="auto"/>
            <w:noWrap/>
            <w:vAlign w:val="bottom"/>
            <w:hideMark/>
          </w:tcPr>
          <w:p w14:paraId="6DC84AB1" w14:textId="2C6391CD" w:rsidR="0088466D" w:rsidRPr="00E725FE" w:rsidRDefault="0088466D" w:rsidP="006609DD">
            <w:pPr>
              <w:spacing w:before="10" w:after="10"/>
              <w:jc w:val="right"/>
              <w:rPr>
                <w:rFonts w:eastAsia="Times New Roman"/>
                <w:color w:val="FF0000"/>
                <w:sz w:val="22"/>
                <w:szCs w:val="22"/>
              </w:rPr>
            </w:pPr>
            <w:r w:rsidRPr="00A132BB">
              <w:rPr>
                <w:rFonts w:eastAsia="Times New Roman"/>
                <w:color w:val="000000"/>
                <w:sz w:val="22"/>
                <w:szCs w:val="22"/>
              </w:rPr>
              <w:t>0,97</w:t>
            </w:r>
          </w:p>
        </w:tc>
      </w:tr>
      <w:tr w:rsidR="0088466D" w:rsidRPr="00E725FE" w14:paraId="3CB5A088" w14:textId="77777777" w:rsidTr="00823B03">
        <w:trPr>
          <w:trHeight w:val="20"/>
          <w:jc w:val="center"/>
        </w:trPr>
        <w:tc>
          <w:tcPr>
            <w:tcW w:w="2373" w:type="dxa"/>
            <w:shd w:val="clear" w:color="auto" w:fill="auto"/>
            <w:noWrap/>
            <w:vAlign w:val="bottom"/>
            <w:hideMark/>
          </w:tcPr>
          <w:p w14:paraId="199DB8B8" w14:textId="4A0035D2" w:rsidR="0088466D" w:rsidRPr="00E725FE" w:rsidRDefault="0088466D" w:rsidP="006609DD">
            <w:pPr>
              <w:spacing w:before="10" w:after="10"/>
              <w:rPr>
                <w:rFonts w:eastAsia="Times New Roman"/>
                <w:color w:val="FF0000"/>
                <w:sz w:val="22"/>
                <w:szCs w:val="22"/>
              </w:rPr>
            </w:pPr>
            <w:r w:rsidRPr="00346F17">
              <w:rPr>
                <w:rFonts w:eastAsia="Times New Roman"/>
                <w:color w:val="000000"/>
                <w:sz w:val="22"/>
                <w:szCs w:val="22"/>
              </w:rPr>
              <w:t>Canada</w:t>
            </w:r>
          </w:p>
        </w:tc>
        <w:tc>
          <w:tcPr>
            <w:tcW w:w="1519" w:type="dxa"/>
            <w:shd w:val="clear" w:color="auto" w:fill="auto"/>
            <w:noWrap/>
            <w:vAlign w:val="bottom"/>
            <w:hideMark/>
          </w:tcPr>
          <w:p w14:paraId="52C4286F" w14:textId="44D33F41"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1.168.364 </w:t>
            </w:r>
          </w:p>
        </w:tc>
        <w:tc>
          <w:tcPr>
            <w:tcW w:w="1243" w:type="dxa"/>
            <w:vAlign w:val="bottom"/>
          </w:tcPr>
          <w:p w14:paraId="2B4D2079" w14:textId="10C01DA5"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-20,40</w:t>
            </w:r>
          </w:p>
        </w:tc>
        <w:tc>
          <w:tcPr>
            <w:tcW w:w="1337" w:type="dxa"/>
            <w:shd w:val="clear" w:color="auto" w:fill="auto"/>
            <w:noWrap/>
            <w:vAlign w:val="bottom"/>
            <w:hideMark/>
          </w:tcPr>
          <w:p w14:paraId="4A501000" w14:textId="2642AB9D"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353,54</w:t>
            </w:r>
          </w:p>
        </w:tc>
        <w:tc>
          <w:tcPr>
            <w:tcW w:w="1481" w:type="dxa"/>
            <w:shd w:val="clear" w:color="auto" w:fill="auto"/>
            <w:noWrap/>
            <w:vAlign w:val="bottom"/>
            <w:hideMark/>
          </w:tcPr>
          <w:p w14:paraId="7C82BC7E" w14:textId="772E7834"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8.616.952 </w:t>
            </w:r>
          </w:p>
        </w:tc>
        <w:tc>
          <w:tcPr>
            <w:tcW w:w="1280" w:type="dxa"/>
            <w:shd w:val="clear" w:color="auto" w:fill="auto"/>
            <w:noWrap/>
            <w:vAlign w:val="bottom"/>
            <w:hideMark/>
          </w:tcPr>
          <w:p w14:paraId="3E862E93" w14:textId="7D2EAD98" w:rsidR="0088466D" w:rsidRPr="00E725FE" w:rsidRDefault="0088466D" w:rsidP="006609DD">
            <w:pPr>
              <w:spacing w:before="10" w:after="10"/>
              <w:jc w:val="right"/>
              <w:rPr>
                <w:rFonts w:eastAsia="Times New Roman"/>
                <w:color w:val="FF0000"/>
                <w:sz w:val="22"/>
                <w:szCs w:val="22"/>
              </w:rPr>
            </w:pPr>
            <w:r w:rsidRPr="00A132BB">
              <w:rPr>
                <w:rFonts w:eastAsia="Times New Roman"/>
                <w:color w:val="000000"/>
                <w:sz w:val="22"/>
                <w:szCs w:val="22"/>
              </w:rPr>
              <w:t>0,51</w:t>
            </w:r>
          </w:p>
        </w:tc>
      </w:tr>
      <w:tr w:rsidR="0088466D" w:rsidRPr="00E725FE" w14:paraId="3DB44074" w14:textId="77777777" w:rsidTr="00823B03">
        <w:trPr>
          <w:trHeight w:val="20"/>
          <w:jc w:val="center"/>
        </w:trPr>
        <w:tc>
          <w:tcPr>
            <w:tcW w:w="2373" w:type="dxa"/>
            <w:shd w:val="clear" w:color="auto" w:fill="auto"/>
            <w:noWrap/>
            <w:vAlign w:val="bottom"/>
            <w:hideMark/>
          </w:tcPr>
          <w:p w14:paraId="1EDC6729" w14:textId="01AFF57F" w:rsidR="0088466D" w:rsidRPr="00E725FE" w:rsidRDefault="0088466D" w:rsidP="006609DD">
            <w:pPr>
              <w:spacing w:before="10" w:after="10"/>
              <w:rPr>
                <w:rFonts w:eastAsia="Times New Roman"/>
                <w:color w:val="FF0000"/>
                <w:sz w:val="22"/>
                <w:szCs w:val="22"/>
              </w:rPr>
            </w:pPr>
            <w:r w:rsidRPr="00346F17">
              <w:rPr>
                <w:rFonts w:eastAsia="Times New Roman"/>
                <w:color w:val="000000"/>
                <w:sz w:val="22"/>
                <w:szCs w:val="22"/>
              </w:rPr>
              <w:t>Australia</w:t>
            </w:r>
          </w:p>
        </w:tc>
        <w:tc>
          <w:tcPr>
            <w:tcW w:w="1519" w:type="dxa"/>
            <w:shd w:val="clear" w:color="auto" w:fill="auto"/>
            <w:noWrap/>
            <w:vAlign w:val="bottom"/>
            <w:hideMark/>
          </w:tcPr>
          <w:p w14:paraId="086E5D00" w14:textId="6E05ED3B"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773.033 </w:t>
            </w:r>
          </w:p>
        </w:tc>
        <w:tc>
          <w:tcPr>
            <w:tcW w:w="1243" w:type="dxa"/>
            <w:vAlign w:val="bottom"/>
          </w:tcPr>
          <w:p w14:paraId="5A9B43CB" w14:textId="2DB7EDD7"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-22,76</w:t>
            </w:r>
          </w:p>
        </w:tc>
        <w:tc>
          <w:tcPr>
            <w:tcW w:w="1337" w:type="dxa"/>
            <w:shd w:val="clear" w:color="auto" w:fill="auto"/>
            <w:noWrap/>
            <w:vAlign w:val="bottom"/>
            <w:hideMark/>
          </w:tcPr>
          <w:p w14:paraId="0CF278F5" w14:textId="2CB20083"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241,60</w:t>
            </w:r>
          </w:p>
        </w:tc>
        <w:tc>
          <w:tcPr>
            <w:tcW w:w="1481" w:type="dxa"/>
            <w:shd w:val="clear" w:color="auto" w:fill="auto"/>
            <w:noWrap/>
            <w:vAlign w:val="bottom"/>
            <w:hideMark/>
          </w:tcPr>
          <w:p w14:paraId="4D170C12" w14:textId="4CC649B1"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8.288.398 </w:t>
            </w:r>
          </w:p>
        </w:tc>
        <w:tc>
          <w:tcPr>
            <w:tcW w:w="1280" w:type="dxa"/>
            <w:shd w:val="clear" w:color="auto" w:fill="auto"/>
            <w:noWrap/>
            <w:vAlign w:val="bottom"/>
            <w:hideMark/>
          </w:tcPr>
          <w:p w14:paraId="0836E9CE" w14:textId="167015A8" w:rsidR="0088466D" w:rsidRPr="00E725FE" w:rsidRDefault="0088466D" w:rsidP="006609DD">
            <w:pPr>
              <w:spacing w:before="10" w:after="10"/>
              <w:jc w:val="right"/>
              <w:rPr>
                <w:rFonts w:eastAsia="Times New Roman"/>
                <w:color w:val="FF0000"/>
                <w:sz w:val="22"/>
                <w:szCs w:val="22"/>
              </w:rPr>
            </w:pPr>
            <w:r w:rsidRPr="00A132BB">
              <w:rPr>
                <w:rFonts w:eastAsia="Times New Roman"/>
                <w:color w:val="000000"/>
                <w:sz w:val="22"/>
                <w:szCs w:val="22"/>
              </w:rPr>
              <w:t>0,49</w:t>
            </w:r>
          </w:p>
        </w:tc>
      </w:tr>
      <w:tr w:rsidR="0088466D" w:rsidRPr="00E725FE" w14:paraId="43D101E7" w14:textId="77777777" w:rsidTr="00823B03">
        <w:trPr>
          <w:trHeight w:val="20"/>
          <w:jc w:val="center"/>
        </w:trPr>
        <w:tc>
          <w:tcPr>
            <w:tcW w:w="2373" w:type="dxa"/>
            <w:shd w:val="clear" w:color="auto" w:fill="auto"/>
            <w:noWrap/>
            <w:vAlign w:val="bottom"/>
            <w:hideMark/>
          </w:tcPr>
          <w:p w14:paraId="471979F5" w14:textId="5296C590" w:rsidR="0088466D" w:rsidRPr="00E725FE" w:rsidRDefault="0088466D" w:rsidP="006609DD">
            <w:pPr>
              <w:spacing w:before="10" w:after="10"/>
              <w:rPr>
                <w:rFonts w:eastAsia="Times New Roman"/>
                <w:color w:val="FF0000"/>
                <w:sz w:val="22"/>
                <w:szCs w:val="22"/>
              </w:rPr>
            </w:pPr>
            <w:r w:rsidRPr="00346F17">
              <w:rPr>
                <w:rFonts w:eastAsia="Times New Roman"/>
                <w:color w:val="000000"/>
                <w:sz w:val="22"/>
                <w:szCs w:val="22"/>
              </w:rPr>
              <w:t>Italia</w:t>
            </w:r>
          </w:p>
        </w:tc>
        <w:tc>
          <w:tcPr>
            <w:tcW w:w="1519" w:type="dxa"/>
            <w:shd w:val="clear" w:color="auto" w:fill="auto"/>
            <w:noWrap/>
            <w:vAlign w:val="bottom"/>
            <w:hideMark/>
          </w:tcPr>
          <w:p w14:paraId="37688159" w14:textId="746AD9C8"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435.412 </w:t>
            </w:r>
          </w:p>
        </w:tc>
        <w:tc>
          <w:tcPr>
            <w:tcW w:w="1243" w:type="dxa"/>
            <w:vAlign w:val="bottom"/>
          </w:tcPr>
          <w:p w14:paraId="2B7FE9BD" w14:textId="623BC361"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-44,81</w:t>
            </w:r>
          </w:p>
        </w:tc>
        <w:tc>
          <w:tcPr>
            <w:tcW w:w="1337" w:type="dxa"/>
            <w:shd w:val="clear" w:color="auto" w:fill="auto"/>
            <w:noWrap/>
            <w:vAlign w:val="bottom"/>
            <w:hideMark/>
          </w:tcPr>
          <w:p w14:paraId="3F3708E7" w14:textId="42F69329"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62,39</w:t>
            </w:r>
          </w:p>
        </w:tc>
        <w:tc>
          <w:tcPr>
            <w:tcW w:w="1481" w:type="dxa"/>
            <w:shd w:val="clear" w:color="auto" w:fill="auto"/>
            <w:noWrap/>
            <w:vAlign w:val="bottom"/>
            <w:hideMark/>
          </w:tcPr>
          <w:p w14:paraId="3D5D4A07" w14:textId="08326B06"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8.208.919 </w:t>
            </w:r>
          </w:p>
        </w:tc>
        <w:tc>
          <w:tcPr>
            <w:tcW w:w="1280" w:type="dxa"/>
            <w:shd w:val="clear" w:color="auto" w:fill="auto"/>
            <w:noWrap/>
            <w:vAlign w:val="bottom"/>
            <w:hideMark/>
          </w:tcPr>
          <w:p w14:paraId="3EEDCCA7" w14:textId="2247C283" w:rsidR="0088466D" w:rsidRPr="00E725FE" w:rsidRDefault="0088466D" w:rsidP="006609DD">
            <w:pPr>
              <w:spacing w:before="10" w:after="10"/>
              <w:jc w:val="right"/>
              <w:rPr>
                <w:rFonts w:eastAsia="Times New Roman"/>
                <w:color w:val="FF0000"/>
                <w:sz w:val="22"/>
                <w:szCs w:val="22"/>
              </w:rPr>
            </w:pPr>
            <w:r w:rsidRPr="00A132BB">
              <w:rPr>
                <w:rFonts w:eastAsia="Times New Roman"/>
                <w:color w:val="000000"/>
                <w:sz w:val="22"/>
                <w:szCs w:val="22"/>
              </w:rPr>
              <w:t>0,48</w:t>
            </w:r>
          </w:p>
        </w:tc>
      </w:tr>
      <w:tr w:rsidR="0088466D" w:rsidRPr="00E725FE" w14:paraId="7DC55C35" w14:textId="77777777" w:rsidTr="00823B03">
        <w:trPr>
          <w:trHeight w:val="20"/>
          <w:jc w:val="center"/>
        </w:trPr>
        <w:tc>
          <w:tcPr>
            <w:tcW w:w="2373" w:type="dxa"/>
            <w:shd w:val="clear" w:color="auto" w:fill="auto"/>
            <w:noWrap/>
            <w:vAlign w:val="bottom"/>
            <w:hideMark/>
          </w:tcPr>
          <w:p w14:paraId="4442CF96" w14:textId="095885BE" w:rsidR="0088466D" w:rsidRPr="00E725FE" w:rsidRDefault="0088466D" w:rsidP="006609DD">
            <w:pPr>
              <w:spacing w:before="10" w:after="10"/>
              <w:rPr>
                <w:rFonts w:eastAsia="Times New Roman"/>
                <w:color w:val="FF0000"/>
                <w:sz w:val="22"/>
                <w:szCs w:val="22"/>
              </w:rPr>
            </w:pPr>
            <w:r w:rsidRPr="00346F17">
              <w:rPr>
                <w:rFonts w:eastAsia="Times New Roman"/>
                <w:color w:val="000000"/>
                <w:sz w:val="22"/>
                <w:szCs w:val="22"/>
              </w:rPr>
              <w:t>Nga</w:t>
            </w:r>
          </w:p>
        </w:tc>
        <w:tc>
          <w:tcPr>
            <w:tcW w:w="1519" w:type="dxa"/>
            <w:shd w:val="clear" w:color="auto" w:fill="auto"/>
            <w:noWrap/>
            <w:vAlign w:val="bottom"/>
            <w:hideMark/>
          </w:tcPr>
          <w:p w14:paraId="52229112" w14:textId="4231B67B"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2.355.344 </w:t>
            </w:r>
          </w:p>
        </w:tc>
        <w:tc>
          <w:tcPr>
            <w:tcW w:w="1243" w:type="dxa"/>
            <w:vAlign w:val="bottom"/>
          </w:tcPr>
          <w:p w14:paraId="7FBFF352" w14:textId="74808C50"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894,87</w:t>
            </w:r>
          </w:p>
        </w:tc>
        <w:tc>
          <w:tcPr>
            <w:tcW w:w="1337" w:type="dxa"/>
            <w:shd w:val="clear" w:color="auto" w:fill="auto"/>
            <w:noWrap/>
            <w:vAlign w:val="bottom"/>
            <w:hideMark/>
          </w:tcPr>
          <w:p w14:paraId="132448BE" w14:textId="7DF16CCA"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-86,56</w:t>
            </w:r>
          </w:p>
        </w:tc>
        <w:tc>
          <w:tcPr>
            <w:tcW w:w="1481" w:type="dxa"/>
            <w:shd w:val="clear" w:color="auto" w:fill="auto"/>
            <w:noWrap/>
            <w:vAlign w:val="bottom"/>
            <w:hideMark/>
          </w:tcPr>
          <w:p w14:paraId="72075565" w14:textId="11406C98"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7.806.900 </w:t>
            </w:r>
          </w:p>
        </w:tc>
        <w:tc>
          <w:tcPr>
            <w:tcW w:w="1280" w:type="dxa"/>
            <w:shd w:val="clear" w:color="auto" w:fill="auto"/>
            <w:noWrap/>
            <w:vAlign w:val="bottom"/>
            <w:hideMark/>
          </w:tcPr>
          <w:p w14:paraId="1E64029F" w14:textId="67E8EF39" w:rsidR="0088466D" w:rsidRPr="00E725FE" w:rsidRDefault="0088466D" w:rsidP="006609DD">
            <w:pPr>
              <w:spacing w:before="10" w:after="10"/>
              <w:jc w:val="right"/>
              <w:rPr>
                <w:rFonts w:eastAsia="Times New Roman"/>
                <w:color w:val="FF0000"/>
                <w:sz w:val="22"/>
                <w:szCs w:val="22"/>
              </w:rPr>
            </w:pPr>
            <w:r w:rsidRPr="00A132BB">
              <w:rPr>
                <w:rFonts w:eastAsia="Times New Roman"/>
                <w:color w:val="000000"/>
                <w:sz w:val="22"/>
                <w:szCs w:val="22"/>
              </w:rPr>
              <w:t>0,46</w:t>
            </w:r>
          </w:p>
        </w:tc>
      </w:tr>
      <w:tr w:rsidR="0088466D" w:rsidRPr="00E725FE" w14:paraId="5C38DD8B" w14:textId="77777777" w:rsidTr="00823B03">
        <w:trPr>
          <w:trHeight w:val="20"/>
          <w:jc w:val="center"/>
        </w:trPr>
        <w:tc>
          <w:tcPr>
            <w:tcW w:w="2373" w:type="dxa"/>
            <w:shd w:val="clear" w:color="auto" w:fill="auto"/>
            <w:noWrap/>
            <w:vAlign w:val="bottom"/>
            <w:hideMark/>
          </w:tcPr>
          <w:p w14:paraId="176F6447" w14:textId="7BDEAAB5" w:rsidR="0088466D" w:rsidRPr="00E725FE" w:rsidRDefault="0088466D" w:rsidP="006609DD">
            <w:pPr>
              <w:spacing w:before="10" w:after="10"/>
              <w:rPr>
                <w:rFonts w:eastAsia="Times New Roman"/>
                <w:color w:val="FF0000"/>
                <w:sz w:val="22"/>
                <w:szCs w:val="22"/>
              </w:rPr>
            </w:pPr>
            <w:r w:rsidRPr="00346F17">
              <w:rPr>
                <w:rFonts w:eastAsia="Times New Roman"/>
                <w:color w:val="000000"/>
                <w:sz w:val="22"/>
                <w:szCs w:val="22"/>
              </w:rPr>
              <w:t>Hồng Kông</w:t>
            </w:r>
          </w:p>
        </w:tc>
        <w:tc>
          <w:tcPr>
            <w:tcW w:w="1519" w:type="dxa"/>
            <w:shd w:val="clear" w:color="auto" w:fill="auto"/>
            <w:noWrap/>
            <w:vAlign w:val="bottom"/>
            <w:hideMark/>
          </w:tcPr>
          <w:p w14:paraId="2766B78F" w14:textId="6D96B861"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1.620.757 </w:t>
            </w:r>
          </w:p>
        </w:tc>
        <w:tc>
          <w:tcPr>
            <w:tcW w:w="1243" w:type="dxa"/>
            <w:vAlign w:val="bottom"/>
          </w:tcPr>
          <w:p w14:paraId="037AE770" w14:textId="677CD1C6"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132,11</w:t>
            </w:r>
          </w:p>
        </w:tc>
        <w:tc>
          <w:tcPr>
            <w:tcW w:w="1337" w:type="dxa"/>
            <w:shd w:val="clear" w:color="auto" w:fill="auto"/>
            <w:noWrap/>
            <w:vAlign w:val="bottom"/>
            <w:hideMark/>
          </w:tcPr>
          <w:p w14:paraId="2A9CB288" w14:textId="21D28848"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88,65</w:t>
            </w:r>
          </w:p>
        </w:tc>
        <w:tc>
          <w:tcPr>
            <w:tcW w:w="1481" w:type="dxa"/>
            <w:shd w:val="clear" w:color="auto" w:fill="auto"/>
            <w:noWrap/>
            <w:vAlign w:val="bottom"/>
            <w:hideMark/>
          </w:tcPr>
          <w:p w14:paraId="5879CD1E" w14:textId="6F92CB86"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7.780.306 </w:t>
            </w:r>
          </w:p>
        </w:tc>
        <w:tc>
          <w:tcPr>
            <w:tcW w:w="1280" w:type="dxa"/>
            <w:shd w:val="clear" w:color="auto" w:fill="auto"/>
            <w:noWrap/>
            <w:vAlign w:val="bottom"/>
            <w:hideMark/>
          </w:tcPr>
          <w:p w14:paraId="53BEDD33" w14:textId="7E6C03A6" w:rsidR="0088466D" w:rsidRPr="00E725FE" w:rsidRDefault="0088466D" w:rsidP="006609DD">
            <w:pPr>
              <w:spacing w:before="10" w:after="10"/>
              <w:jc w:val="right"/>
              <w:rPr>
                <w:rFonts w:eastAsia="Times New Roman"/>
                <w:color w:val="FF0000"/>
                <w:sz w:val="22"/>
                <w:szCs w:val="22"/>
              </w:rPr>
            </w:pPr>
            <w:r w:rsidRPr="00A132BB">
              <w:rPr>
                <w:rFonts w:eastAsia="Times New Roman"/>
                <w:color w:val="000000"/>
                <w:sz w:val="22"/>
                <w:szCs w:val="22"/>
              </w:rPr>
              <w:t>0,46</w:t>
            </w:r>
          </w:p>
        </w:tc>
      </w:tr>
      <w:tr w:rsidR="0088466D" w:rsidRPr="00E725FE" w14:paraId="1B2F0E26" w14:textId="77777777" w:rsidTr="00823B03">
        <w:trPr>
          <w:trHeight w:val="20"/>
          <w:jc w:val="center"/>
        </w:trPr>
        <w:tc>
          <w:tcPr>
            <w:tcW w:w="2373" w:type="dxa"/>
            <w:shd w:val="clear" w:color="auto" w:fill="auto"/>
            <w:noWrap/>
            <w:vAlign w:val="bottom"/>
            <w:hideMark/>
          </w:tcPr>
          <w:p w14:paraId="0C980C8B" w14:textId="48DDD7BA" w:rsidR="0088466D" w:rsidRPr="00E725FE" w:rsidRDefault="0088466D" w:rsidP="006609DD">
            <w:pPr>
              <w:spacing w:before="10" w:after="10"/>
              <w:rPr>
                <w:rFonts w:eastAsia="Times New Roman"/>
                <w:color w:val="FF0000"/>
                <w:sz w:val="22"/>
                <w:szCs w:val="22"/>
              </w:rPr>
            </w:pPr>
            <w:r w:rsidRPr="00346F17">
              <w:rPr>
                <w:rFonts w:eastAsia="Times New Roman"/>
                <w:color w:val="000000"/>
                <w:sz w:val="22"/>
                <w:szCs w:val="22"/>
              </w:rPr>
              <w:t>Rumani</w:t>
            </w:r>
          </w:p>
        </w:tc>
        <w:tc>
          <w:tcPr>
            <w:tcW w:w="1519" w:type="dxa"/>
            <w:shd w:val="clear" w:color="auto" w:fill="auto"/>
            <w:noWrap/>
            <w:vAlign w:val="bottom"/>
            <w:hideMark/>
          </w:tcPr>
          <w:p w14:paraId="4025EB51" w14:textId="4A2C663C"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40.514 </w:t>
            </w:r>
          </w:p>
        </w:tc>
        <w:tc>
          <w:tcPr>
            <w:tcW w:w="1243" w:type="dxa"/>
            <w:vAlign w:val="bottom"/>
          </w:tcPr>
          <w:p w14:paraId="26ABB9E2" w14:textId="4F7298F3"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-85,42</w:t>
            </w:r>
          </w:p>
        </w:tc>
        <w:tc>
          <w:tcPr>
            <w:tcW w:w="1337" w:type="dxa"/>
            <w:shd w:val="clear" w:color="auto" w:fill="auto"/>
            <w:noWrap/>
            <w:vAlign w:val="bottom"/>
            <w:hideMark/>
          </w:tcPr>
          <w:p w14:paraId="09C14C75" w14:textId="32E0D2CD"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-75,57</w:t>
            </w:r>
          </w:p>
        </w:tc>
        <w:tc>
          <w:tcPr>
            <w:tcW w:w="1481" w:type="dxa"/>
            <w:shd w:val="clear" w:color="auto" w:fill="auto"/>
            <w:noWrap/>
            <w:vAlign w:val="bottom"/>
            <w:hideMark/>
          </w:tcPr>
          <w:p w14:paraId="579EE9A9" w14:textId="245AF586"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7.549.228 </w:t>
            </w:r>
          </w:p>
        </w:tc>
        <w:tc>
          <w:tcPr>
            <w:tcW w:w="1280" w:type="dxa"/>
            <w:shd w:val="clear" w:color="auto" w:fill="auto"/>
            <w:noWrap/>
            <w:vAlign w:val="bottom"/>
            <w:hideMark/>
          </w:tcPr>
          <w:p w14:paraId="0676EB57" w14:textId="53CF177E" w:rsidR="0088466D" w:rsidRPr="00E725FE" w:rsidRDefault="0088466D" w:rsidP="006609DD">
            <w:pPr>
              <w:spacing w:before="10" w:after="10"/>
              <w:jc w:val="right"/>
              <w:rPr>
                <w:rFonts w:eastAsia="Times New Roman"/>
                <w:color w:val="FF0000"/>
                <w:sz w:val="22"/>
                <w:szCs w:val="22"/>
              </w:rPr>
            </w:pPr>
            <w:r w:rsidRPr="00A132BB">
              <w:rPr>
                <w:rFonts w:eastAsia="Times New Roman"/>
                <w:color w:val="000000"/>
                <w:sz w:val="22"/>
                <w:szCs w:val="22"/>
              </w:rPr>
              <w:t>0,44</w:t>
            </w:r>
          </w:p>
        </w:tc>
      </w:tr>
      <w:tr w:rsidR="0088466D" w:rsidRPr="00E725FE" w14:paraId="035F89D9" w14:textId="77777777" w:rsidTr="00823B03">
        <w:trPr>
          <w:trHeight w:val="20"/>
          <w:jc w:val="center"/>
        </w:trPr>
        <w:tc>
          <w:tcPr>
            <w:tcW w:w="2373" w:type="dxa"/>
            <w:shd w:val="clear" w:color="auto" w:fill="auto"/>
            <w:noWrap/>
            <w:vAlign w:val="bottom"/>
            <w:hideMark/>
          </w:tcPr>
          <w:p w14:paraId="773E7B5A" w14:textId="227F0EF0" w:rsidR="0088466D" w:rsidRPr="00E725FE" w:rsidRDefault="0088466D" w:rsidP="006609DD">
            <w:pPr>
              <w:spacing w:before="10" w:after="10"/>
              <w:rPr>
                <w:rFonts w:eastAsia="Times New Roman"/>
                <w:color w:val="FF0000"/>
                <w:sz w:val="22"/>
                <w:szCs w:val="22"/>
              </w:rPr>
            </w:pPr>
            <w:r w:rsidRPr="00346F17">
              <w:rPr>
                <w:rFonts w:eastAsia="Times New Roman"/>
                <w:color w:val="000000"/>
                <w:sz w:val="22"/>
                <w:szCs w:val="22"/>
              </w:rPr>
              <w:t>Đan Mạch</w:t>
            </w:r>
          </w:p>
        </w:tc>
        <w:tc>
          <w:tcPr>
            <w:tcW w:w="1519" w:type="dxa"/>
            <w:shd w:val="clear" w:color="auto" w:fill="auto"/>
            <w:noWrap/>
            <w:vAlign w:val="bottom"/>
            <w:hideMark/>
          </w:tcPr>
          <w:p w14:paraId="330F2AB3" w14:textId="52A8E1AD"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492.149 </w:t>
            </w:r>
          </w:p>
        </w:tc>
        <w:tc>
          <w:tcPr>
            <w:tcW w:w="1243" w:type="dxa"/>
            <w:vAlign w:val="bottom"/>
          </w:tcPr>
          <w:p w14:paraId="10EFD283" w14:textId="3CCEE013"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-57,22</w:t>
            </w:r>
          </w:p>
        </w:tc>
        <w:tc>
          <w:tcPr>
            <w:tcW w:w="1337" w:type="dxa"/>
            <w:shd w:val="clear" w:color="auto" w:fill="auto"/>
            <w:noWrap/>
            <w:vAlign w:val="bottom"/>
            <w:hideMark/>
          </w:tcPr>
          <w:p w14:paraId="67E5EA5E" w14:textId="5BC98F35"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5,70</w:t>
            </w:r>
          </w:p>
        </w:tc>
        <w:tc>
          <w:tcPr>
            <w:tcW w:w="1481" w:type="dxa"/>
            <w:shd w:val="clear" w:color="auto" w:fill="auto"/>
            <w:noWrap/>
            <w:vAlign w:val="bottom"/>
            <w:hideMark/>
          </w:tcPr>
          <w:p w14:paraId="7A5D1414" w14:textId="5089D478"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7.512.915 </w:t>
            </w:r>
          </w:p>
        </w:tc>
        <w:tc>
          <w:tcPr>
            <w:tcW w:w="1280" w:type="dxa"/>
            <w:shd w:val="clear" w:color="auto" w:fill="auto"/>
            <w:noWrap/>
            <w:vAlign w:val="bottom"/>
            <w:hideMark/>
          </w:tcPr>
          <w:p w14:paraId="5FD82DBD" w14:textId="065A72B4" w:rsidR="0088466D" w:rsidRPr="00E725FE" w:rsidRDefault="0088466D" w:rsidP="006609DD">
            <w:pPr>
              <w:spacing w:before="10" w:after="10"/>
              <w:jc w:val="right"/>
              <w:rPr>
                <w:rFonts w:eastAsia="Times New Roman"/>
                <w:color w:val="FF0000"/>
                <w:sz w:val="22"/>
                <w:szCs w:val="22"/>
              </w:rPr>
            </w:pPr>
            <w:r w:rsidRPr="00A132BB">
              <w:rPr>
                <w:rFonts w:eastAsia="Times New Roman"/>
                <w:color w:val="000000"/>
                <w:sz w:val="22"/>
                <w:szCs w:val="22"/>
              </w:rPr>
              <w:t>0,44</w:t>
            </w:r>
          </w:p>
        </w:tc>
      </w:tr>
      <w:tr w:rsidR="0088466D" w:rsidRPr="00E725FE" w14:paraId="19439724" w14:textId="77777777" w:rsidTr="00823B03">
        <w:trPr>
          <w:trHeight w:val="20"/>
          <w:jc w:val="center"/>
        </w:trPr>
        <w:tc>
          <w:tcPr>
            <w:tcW w:w="2373" w:type="dxa"/>
            <w:shd w:val="clear" w:color="auto" w:fill="auto"/>
            <w:noWrap/>
            <w:vAlign w:val="bottom"/>
            <w:hideMark/>
          </w:tcPr>
          <w:p w14:paraId="033809AD" w14:textId="46EFDFC1" w:rsidR="0088466D" w:rsidRPr="00E725FE" w:rsidRDefault="0088466D" w:rsidP="006609DD">
            <w:pPr>
              <w:spacing w:before="10" w:after="10"/>
              <w:rPr>
                <w:rFonts w:eastAsia="Times New Roman"/>
                <w:color w:val="FF0000"/>
                <w:sz w:val="22"/>
                <w:szCs w:val="22"/>
              </w:rPr>
            </w:pPr>
            <w:r w:rsidRPr="00346F17">
              <w:rPr>
                <w:rFonts w:eastAsia="Times New Roman"/>
                <w:color w:val="000000"/>
                <w:sz w:val="22"/>
                <w:szCs w:val="22"/>
              </w:rPr>
              <w:t>Campuchia</w:t>
            </w:r>
          </w:p>
        </w:tc>
        <w:tc>
          <w:tcPr>
            <w:tcW w:w="1519" w:type="dxa"/>
            <w:shd w:val="clear" w:color="auto" w:fill="auto"/>
            <w:noWrap/>
            <w:vAlign w:val="bottom"/>
            <w:hideMark/>
          </w:tcPr>
          <w:p w14:paraId="17D7DC09" w14:textId="33E67AC5"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1.038.438 </w:t>
            </w:r>
          </w:p>
        </w:tc>
        <w:tc>
          <w:tcPr>
            <w:tcW w:w="1243" w:type="dxa"/>
            <w:vAlign w:val="bottom"/>
          </w:tcPr>
          <w:p w14:paraId="4D1F35A0" w14:textId="379A44A5"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153,89</w:t>
            </w:r>
          </w:p>
        </w:tc>
        <w:tc>
          <w:tcPr>
            <w:tcW w:w="1337" w:type="dxa"/>
            <w:shd w:val="clear" w:color="auto" w:fill="auto"/>
            <w:noWrap/>
            <w:vAlign w:val="bottom"/>
            <w:hideMark/>
          </w:tcPr>
          <w:p w14:paraId="4F2102DD" w14:textId="50A3BB9C"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-7,33</w:t>
            </w:r>
          </w:p>
        </w:tc>
        <w:tc>
          <w:tcPr>
            <w:tcW w:w="1481" w:type="dxa"/>
            <w:shd w:val="clear" w:color="auto" w:fill="auto"/>
            <w:noWrap/>
            <w:vAlign w:val="bottom"/>
            <w:hideMark/>
          </w:tcPr>
          <w:p w14:paraId="4077AE9A" w14:textId="2C00B800"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6.452.819 </w:t>
            </w:r>
          </w:p>
        </w:tc>
        <w:tc>
          <w:tcPr>
            <w:tcW w:w="1280" w:type="dxa"/>
            <w:shd w:val="clear" w:color="auto" w:fill="auto"/>
            <w:noWrap/>
            <w:vAlign w:val="bottom"/>
            <w:hideMark/>
          </w:tcPr>
          <w:p w14:paraId="4A722D60" w14:textId="2B560AF4" w:rsidR="0088466D" w:rsidRPr="00E725FE" w:rsidRDefault="0088466D" w:rsidP="006609DD">
            <w:pPr>
              <w:spacing w:before="10" w:after="10"/>
              <w:jc w:val="right"/>
              <w:rPr>
                <w:rFonts w:eastAsia="Times New Roman"/>
                <w:color w:val="FF0000"/>
                <w:sz w:val="22"/>
                <w:szCs w:val="22"/>
              </w:rPr>
            </w:pPr>
            <w:r w:rsidRPr="00A132BB">
              <w:rPr>
                <w:rFonts w:eastAsia="Times New Roman"/>
                <w:color w:val="000000"/>
                <w:sz w:val="22"/>
                <w:szCs w:val="22"/>
              </w:rPr>
              <w:t>0,38</w:t>
            </w:r>
          </w:p>
        </w:tc>
      </w:tr>
      <w:tr w:rsidR="0088466D" w:rsidRPr="00E725FE" w14:paraId="4BAE9A0D" w14:textId="77777777" w:rsidTr="00823B03">
        <w:trPr>
          <w:trHeight w:val="20"/>
          <w:jc w:val="center"/>
        </w:trPr>
        <w:tc>
          <w:tcPr>
            <w:tcW w:w="2373" w:type="dxa"/>
            <w:shd w:val="clear" w:color="auto" w:fill="auto"/>
            <w:noWrap/>
            <w:vAlign w:val="bottom"/>
            <w:hideMark/>
          </w:tcPr>
          <w:p w14:paraId="5109FCB2" w14:textId="13E4D794" w:rsidR="0088466D" w:rsidRPr="00E725FE" w:rsidRDefault="0088466D" w:rsidP="006609DD">
            <w:pPr>
              <w:spacing w:before="10" w:after="10"/>
              <w:rPr>
                <w:rFonts w:eastAsia="Times New Roman"/>
                <w:color w:val="FF0000"/>
                <w:sz w:val="22"/>
                <w:szCs w:val="22"/>
              </w:rPr>
            </w:pPr>
            <w:r w:rsidRPr="00346F17">
              <w:rPr>
                <w:rFonts w:eastAsia="Times New Roman"/>
                <w:color w:val="000000"/>
                <w:sz w:val="22"/>
                <w:szCs w:val="22"/>
              </w:rPr>
              <w:t>Iran</w:t>
            </w:r>
          </w:p>
        </w:tc>
        <w:tc>
          <w:tcPr>
            <w:tcW w:w="1519" w:type="dxa"/>
            <w:shd w:val="clear" w:color="auto" w:fill="auto"/>
            <w:noWrap/>
            <w:vAlign w:val="bottom"/>
            <w:hideMark/>
          </w:tcPr>
          <w:p w14:paraId="0730107C" w14:textId="1D7BB49D"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w:t>
            </w:r>
          </w:p>
        </w:tc>
        <w:tc>
          <w:tcPr>
            <w:tcW w:w="1243" w:type="dxa"/>
            <w:vAlign w:val="bottom"/>
          </w:tcPr>
          <w:p w14:paraId="10D1018E" w14:textId="329FA913" w:rsidR="0088466D" w:rsidRPr="00E725FE" w:rsidRDefault="0088466D" w:rsidP="006609DD">
            <w:pPr>
              <w:spacing w:before="10" w:after="10"/>
              <w:jc w:val="right"/>
              <w:rPr>
                <w:rFonts w:eastAsia="Times New Roman"/>
                <w:color w:val="FF0000"/>
                <w:sz w:val="22"/>
                <w:szCs w:val="22"/>
              </w:rPr>
            </w:pPr>
          </w:p>
        </w:tc>
        <w:tc>
          <w:tcPr>
            <w:tcW w:w="1337" w:type="dxa"/>
            <w:shd w:val="clear" w:color="auto" w:fill="auto"/>
            <w:noWrap/>
            <w:vAlign w:val="bottom"/>
            <w:hideMark/>
          </w:tcPr>
          <w:p w14:paraId="59F51407" w14:textId="77BD8479" w:rsidR="0088466D" w:rsidRPr="00E725FE" w:rsidRDefault="0088466D" w:rsidP="006609DD">
            <w:pPr>
              <w:spacing w:before="10" w:after="10"/>
              <w:jc w:val="right"/>
              <w:rPr>
                <w:rFonts w:eastAsia="Times New Roman"/>
                <w:color w:val="FF0000"/>
                <w:sz w:val="22"/>
                <w:szCs w:val="22"/>
              </w:rPr>
            </w:pPr>
          </w:p>
        </w:tc>
        <w:tc>
          <w:tcPr>
            <w:tcW w:w="1481" w:type="dxa"/>
            <w:shd w:val="clear" w:color="auto" w:fill="auto"/>
            <w:noWrap/>
            <w:vAlign w:val="bottom"/>
            <w:hideMark/>
          </w:tcPr>
          <w:p w14:paraId="2A0E261D" w14:textId="3C900514"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5.923.995 </w:t>
            </w:r>
          </w:p>
        </w:tc>
        <w:tc>
          <w:tcPr>
            <w:tcW w:w="1280" w:type="dxa"/>
            <w:shd w:val="clear" w:color="auto" w:fill="auto"/>
            <w:noWrap/>
            <w:vAlign w:val="bottom"/>
            <w:hideMark/>
          </w:tcPr>
          <w:p w14:paraId="7BD8EAA4" w14:textId="52854A73" w:rsidR="0088466D" w:rsidRPr="00E725FE" w:rsidRDefault="0088466D" w:rsidP="006609DD">
            <w:pPr>
              <w:spacing w:before="10" w:after="10"/>
              <w:jc w:val="right"/>
              <w:rPr>
                <w:rFonts w:eastAsia="Times New Roman"/>
                <w:color w:val="FF0000"/>
                <w:sz w:val="22"/>
                <w:szCs w:val="22"/>
              </w:rPr>
            </w:pPr>
            <w:r w:rsidRPr="00A132BB">
              <w:rPr>
                <w:rFonts w:eastAsia="Times New Roman"/>
                <w:color w:val="000000"/>
                <w:sz w:val="22"/>
                <w:szCs w:val="22"/>
              </w:rPr>
              <w:t>0,35</w:t>
            </w:r>
          </w:p>
        </w:tc>
      </w:tr>
      <w:tr w:rsidR="0088466D" w:rsidRPr="00E725FE" w14:paraId="0218F1A9" w14:textId="77777777" w:rsidTr="00823B03">
        <w:trPr>
          <w:trHeight w:val="20"/>
          <w:jc w:val="center"/>
        </w:trPr>
        <w:tc>
          <w:tcPr>
            <w:tcW w:w="2373" w:type="dxa"/>
            <w:shd w:val="clear" w:color="auto" w:fill="auto"/>
            <w:noWrap/>
            <w:vAlign w:val="bottom"/>
            <w:hideMark/>
          </w:tcPr>
          <w:p w14:paraId="0458C3F6" w14:textId="783F83DA" w:rsidR="0088466D" w:rsidRPr="00E725FE" w:rsidRDefault="0088466D" w:rsidP="006609DD">
            <w:pPr>
              <w:spacing w:before="10" w:after="10"/>
              <w:rPr>
                <w:rFonts w:eastAsia="Times New Roman"/>
                <w:color w:val="FF0000"/>
                <w:sz w:val="22"/>
                <w:szCs w:val="22"/>
              </w:rPr>
            </w:pPr>
            <w:r w:rsidRPr="00346F17">
              <w:rPr>
                <w:rFonts w:eastAsia="Times New Roman"/>
                <w:color w:val="000000"/>
                <w:sz w:val="22"/>
                <w:szCs w:val="22"/>
              </w:rPr>
              <w:t>Hà Lan</w:t>
            </w:r>
          </w:p>
        </w:tc>
        <w:tc>
          <w:tcPr>
            <w:tcW w:w="1519" w:type="dxa"/>
            <w:shd w:val="clear" w:color="auto" w:fill="auto"/>
            <w:noWrap/>
            <w:vAlign w:val="bottom"/>
            <w:hideMark/>
          </w:tcPr>
          <w:p w14:paraId="5C6262AC" w14:textId="7C1F9220"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639.278 </w:t>
            </w:r>
          </w:p>
        </w:tc>
        <w:tc>
          <w:tcPr>
            <w:tcW w:w="1243" w:type="dxa"/>
            <w:vAlign w:val="bottom"/>
          </w:tcPr>
          <w:p w14:paraId="4118DFA6" w14:textId="35D8C90A"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11,16</w:t>
            </w:r>
          </w:p>
        </w:tc>
        <w:tc>
          <w:tcPr>
            <w:tcW w:w="1337" w:type="dxa"/>
            <w:shd w:val="clear" w:color="auto" w:fill="auto"/>
            <w:noWrap/>
            <w:vAlign w:val="bottom"/>
            <w:hideMark/>
          </w:tcPr>
          <w:p w14:paraId="45704410" w14:textId="5BAD338D"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25,22</w:t>
            </w:r>
          </w:p>
        </w:tc>
        <w:tc>
          <w:tcPr>
            <w:tcW w:w="1481" w:type="dxa"/>
            <w:shd w:val="clear" w:color="auto" w:fill="auto"/>
            <w:noWrap/>
            <w:vAlign w:val="bottom"/>
            <w:hideMark/>
          </w:tcPr>
          <w:p w14:paraId="7EF00302" w14:textId="4467AE36"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5.488.190 </w:t>
            </w:r>
          </w:p>
        </w:tc>
        <w:tc>
          <w:tcPr>
            <w:tcW w:w="1280" w:type="dxa"/>
            <w:shd w:val="clear" w:color="auto" w:fill="auto"/>
            <w:noWrap/>
            <w:vAlign w:val="bottom"/>
            <w:hideMark/>
          </w:tcPr>
          <w:p w14:paraId="58B064D4" w14:textId="587B6BE6" w:rsidR="0088466D" w:rsidRPr="00E725FE" w:rsidRDefault="0088466D" w:rsidP="006609DD">
            <w:pPr>
              <w:spacing w:before="10" w:after="10"/>
              <w:jc w:val="right"/>
              <w:rPr>
                <w:rFonts w:eastAsia="Times New Roman"/>
                <w:color w:val="FF0000"/>
                <w:sz w:val="22"/>
                <w:szCs w:val="22"/>
              </w:rPr>
            </w:pPr>
            <w:r w:rsidRPr="00A132BB">
              <w:rPr>
                <w:rFonts w:eastAsia="Times New Roman"/>
                <w:color w:val="000000"/>
                <w:sz w:val="22"/>
                <w:szCs w:val="22"/>
              </w:rPr>
              <w:t>0,32</w:t>
            </w:r>
          </w:p>
        </w:tc>
      </w:tr>
      <w:tr w:rsidR="0088466D" w:rsidRPr="00E725FE" w14:paraId="06DA454E" w14:textId="77777777" w:rsidTr="00823B03">
        <w:trPr>
          <w:trHeight w:val="20"/>
          <w:jc w:val="center"/>
        </w:trPr>
        <w:tc>
          <w:tcPr>
            <w:tcW w:w="2373" w:type="dxa"/>
            <w:shd w:val="clear" w:color="auto" w:fill="auto"/>
            <w:noWrap/>
            <w:vAlign w:val="bottom"/>
            <w:hideMark/>
          </w:tcPr>
          <w:p w14:paraId="11FB8F4E" w14:textId="0D0903B9" w:rsidR="0088466D" w:rsidRPr="00E725FE" w:rsidRDefault="0088466D" w:rsidP="006609DD">
            <w:pPr>
              <w:spacing w:before="10" w:after="10"/>
              <w:rPr>
                <w:rFonts w:eastAsia="Times New Roman"/>
                <w:color w:val="FF0000"/>
                <w:sz w:val="22"/>
                <w:szCs w:val="22"/>
              </w:rPr>
            </w:pPr>
            <w:r w:rsidRPr="00346F17">
              <w:rPr>
                <w:rFonts w:eastAsia="Times New Roman"/>
                <w:color w:val="000000"/>
                <w:sz w:val="22"/>
                <w:szCs w:val="22"/>
              </w:rPr>
              <w:t>Malaysia</w:t>
            </w:r>
          </w:p>
        </w:tc>
        <w:tc>
          <w:tcPr>
            <w:tcW w:w="1519" w:type="dxa"/>
            <w:shd w:val="clear" w:color="auto" w:fill="auto"/>
            <w:noWrap/>
            <w:vAlign w:val="bottom"/>
            <w:hideMark/>
          </w:tcPr>
          <w:p w14:paraId="7AB54B92" w14:textId="6235C8DD"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421.773 </w:t>
            </w:r>
          </w:p>
        </w:tc>
        <w:tc>
          <w:tcPr>
            <w:tcW w:w="1243" w:type="dxa"/>
            <w:vAlign w:val="bottom"/>
          </w:tcPr>
          <w:p w14:paraId="6DF14A90" w14:textId="324C93C0"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12,42</w:t>
            </w:r>
          </w:p>
        </w:tc>
        <w:tc>
          <w:tcPr>
            <w:tcW w:w="1337" w:type="dxa"/>
            <w:shd w:val="clear" w:color="auto" w:fill="auto"/>
            <w:noWrap/>
            <w:vAlign w:val="bottom"/>
            <w:hideMark/>
          </w:tcPr>
          <w:p w14:paraId="182125A4" w14:textId="5B5D16B2"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-54,34</w:t>
            </w:r>
          </w:p>
        </w:tc>
        <w:tc>
          <w:tcPr>
            <w:tcW w:w="1481" w:type="dxa"/>
            <w:shd w:val="clear" w:color="auto" w:fill="auto"/>
            <w:noWrap/>
            <w:vAlign w:val="bottom"/>
            <w:hideMark/>
          </w:tcPr>
          <w:p w14:paraId="4AADB2F5" w14:textId="589324FB"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5.292.363 </w:t>
            </w:r>
          </w:p>
        </w:tc>
        <w:tc>
          <w:tcPr>
            <w:tcW w:w="1280" w:type="dxa"/>
            <w:shd w:val="clear" w:color="auto" w:fill="auto"/>
            <w:noWrap/>
            <w:vAlign w:val="bottom"/>
            <w:hideMark/>
          </w:tcPr>
          <w:p w14:paraId="04B74B8E" w14:textId="70E45A12" w:rsidR="0088466D" w:rsidRPr="00E725FE" w:rsidRDefault="0088466D" w:rsidP="006609DD">
            <w:pPr>
              <w:spacing w:before="10" w:after="10"/>
              <w:jc w:val="right"/>
              <w:rPr>
                <w:rFonts w:eastAsia="Times New Roman"/>
                <w:color w:val="FF0000"/>
                <w:sz w:val="22"/>
                <w:szCs w:val="22"/>
              </w:rPr>
            </w:pPr>
            <w:r w:rsidRPr="00A132BB">
              <w:rPr>
                <w:rFonts w:eastAsia="Times New Roman"/>
                <w:color w:val="000000"/>
                <w:sz w:val="22"/>
                <w:szCs w:val="22"/>
              </w:rPr>
              <w:t>0,31</w:t>
            </w:r>
          </w:p>
        </w:tc>
      </w:tr>
      <w:tr w:rsidR="0088466D" w:rsidRPr="00E725FE" w14:paraId="321A5AEC" w14:textId="77777777" w:rsidTr="00823B03">
        <w:trPr>
          <w:trHeight w:val="20"/>
          <w:jc w:val="center"/>
        </w:trPr>
        <w:tc>
          <w:tcPr>
            <w:tcW w:w="2373" w:type="dxa"/>
            <w:shd w:val="clear" w:color="auto" w:fill="auto"/>
            <w:noWrap/>
            <w:vAlign w:val="bottom"/>
            <w:hideMark/>
          </w:tcPr>
          <w:p w14:paraId="7EA17615" w14:textId="08F1A6F4" w:rsidR="0088466D" w:rsidRPr="00E725FE" w:rsidRDefault="0088466D" w:rsidP="006609DD">
            <w:pPr>
              <w:spacing w:before="10" w:after="10"/>
              <w:rPr>
                <w:rFonts w:eastAsia="Times New Roman"/>
                <w:color w:val="FF0000"/>
                <w:sz w:val="22"/>
                <w:szCs w:val="22"/>
              </w:rPr>
            </w:pPr>
            <w:r w:rsidRPr="00346F17">
              <w:rPr>
                <w:rFonts w:eastAsia="Times New Roman"/>
                <w:color w:val="000000"/>
                <w:sz w:val="22"/>
                <w:szCs w:val="22"/>
              </w:rPr>
              <w:t>Pháp</w:t>
            </w:r>
          </w:p>
        </w:tc>
        <w:tc>
          <w:tcPr>
            <w:tcW w:w="1519" w:type="dxa"/>
            <w:shd w:val="clear" w:color="auto" w:fill="auto"/>
            <w:noWrap/>
            <w:vAlign w:val="bottom"/>
            <w:hideMark/>
          </w:tcPr>
          <w:p w14:paraId="133BFF0A" w14:textId="07B74259"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427.565 </w:t>
            </w:r>
          </w:p>
        </w:tc>
        <w:tc>
          <w:tcPr>
            <w:tcW w:w="1243" w:type="dxa"/>
            <w:vAlign w:val="bottom"/>
          </w:tcPr>
          <w:p w14:paraId="455E7075" w14:textId="4AF5B049"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-2,71</w:t>
            </w:r>
          </w:p>
        </w:tc>
        <w:tc>
          <w:tcPr>
            <w:tcW w:w="1337" w:type="dxa"/>
            <w:shd w:val="clear" w:color="auto" w:fill="auto"/>
            <w:noWrap/>
            <w:vAlign w:val="bottom"/>
            <w:hideMark/>
          </w:tcPr>
          <w:p w14:paraId="7FB3DC66" w14:textId="0BB708E3"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317,42</w:t>
            </w:r>
          </w:p>
        </w:tc>
        <w:tc>
          <w:tcPr>
            <w:tcW w:w="1481" w:type="dxa"/>
            <w:shd w:val="clear" w:color="auto" w:fill="auto"/>
            <w:noWrap/>
            <w:vAlign w:val="bottom"/>
            <w:hideMark/>
          </w:tcPr>
          <w:p w14:paraId="321B36FB" w14:textId="1FFEA972"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4.489.456 </w:t>
            </w:r>
          </w:p>
        </w:tc>
        <w:tc>
          <w:tcPr>
            <w:tcW w:w="1280" w:type="dxa"/>
            <w:shd w:val="clear" w:color="auto" w:fill="auto"/>
            <w:noWrap/>
            <w:vAlign w:val="bottom"/>
            <w:hideMark/>
          </w:tcPr>
          <w:p w14:paraId="591913D3" w14:textId="233987E1" w:rsidR="0088466D" w:rsidRPr="00E725FE" w:rsidRDefault="0088466D" w:rsidP="006609DD">
            <w:pPr>
              <w:spacing w:before="10" w:after="10"/>
              <w:jc w:val="right"/>
              <w:rPr>
                <w:rFonts w:eastAsia="Times New Roman"/>
                <w:color w:val="FF0000"/>
                <w:sz w:val="22"/>
                <w:szCs w:val="22"/>
              </w:rPr>
            </w:pPr>
            <w:r w:rsidRPr="00A132BB">
              <w:rPr>
                <w:rFonts w:eastAsia="Times New Roman"/>
                <w:color w:val="000000"/>
                <w:sz w:val="22"/>
                <w:szCs w:val="22"/>
              </w:rPr>
              <w:t>0,26</w:t>
            </w:r>
          </w:p>
        </w:tc>
      </w:tr>
      <w:tr w:rsidR="0088466D" w:rsidRPr="00E725FE" w14:paraId="2E80F221" w14:textId="77777777" w:rsidTr="00823B03">
        <w:trPr>
          <w:trHeight w:val="20"/>
          <w:jc w:val="center"/>
        </w:trPr>
        <w:tc>
          <w:tcPr>
            <w:tcW w:w="2373" w:type="dxa"/>
            <w:shd w:val="clear" w:color="auto" w:fill="auto"/>
            <w:noWrap/>
            <w:vAlign w:val="bottom"/>
            <w:hideMark/>
          </w:tcPr>
          <w:p w14:paraId="381EDE56" w14:textId="0E7EFD6D" w:rsidR="0088466D" w:rsidRPr="00E725FE" w:rsidRDefault="0088466D" w:rsidP="006609DD">
            <w:pPr>
              <w:spacing w:before="10" w:after="10"/>
              <w:rPr>
                <w:rFonts w:eastAsia="Times New Roman"/>
                <w:color w:val="FF0000"/>
                <w:sz w:val="22"/>
                <w:szCs w:val="22"/>
              </w:rPr>
            </w:pPr>
            <w:r w:rsidRPr="00346F17">
              <w:rPr>
                <w:rFonts w:eastAsia="Times New Roman"/>
                <w:color w:val="000000"/>
                <w:sz w:val="22"/>
                <w:szCs w:val="22"/>
              </w:rPr>
              <w:t>Hunggary</w:t>
            </w:r>
          </w:p>
        </w:tc>
        <w:tc>
          <w:tcPr>
            <w:tcW w:w="1519" w:type="dxa"/>
            <w:shd w:val="clear" w:color="auto" w:fill="auto"/>
            <w:noWrap/>
            <w:vAlign w:val="bottom"/>
            <w:hideMark/>
          </w:tcPr>
          <w:p w14:paraId="1344517A" w14:textId="1C791232"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448.245 </w:t>
            </w:r>
          </w:p>
        </w:tc>
        <w:tc>
          <w:tcPr>
            <w:tcW w:w="1243" w:type="dxa"/>
            <w:vAlign w:val="bottom"/>
          </w:tcPr>
          <w:p w14:paraId="3868A16D" w14:textId="0F6BC77C"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-6,54</w:t>
            </w:r>
          </w:p>
        </w:tc>
        <w:tc>
          <w:tcPr>
            <w:tcW w:w="1337" w:type="dxa"/>
            <w:shd w:val="clear" w:color="auto" w:fill="auto"/>
            <w:noWrap/>
            <w:vAlign w:val="bottom"/>
            <w:hideMark/>
          </w:tcPr>
          <w:p w14:paraId="3EF66CB1" w14:textId="43FFA797"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-10,17</w:t>
            </w:r>
          </w:p>
        </w:tc>
        <w:tc>
          <w:tcPr>
            <w:tcW w:w="1481" w:type="dxa"/>
            <w:shd w:val="clear" w:color="auto" w:fill="auto"/>
            <w:noWrap/>
            <w:vAlign w:val="bottom"/>
            <w:hideMark/>
          </w:tcPr>
          <w:p w14:paraId="0EB4A50F" w14:textId="6BBBD50A"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4.128.866 </w:t>
            </w:r>
          </w:p>
        </w:tc>
        <w:tc>
          <w:tcPr>
            <w:tcW w:w="1280" w:type="dxa"/>
            <w:shd w:val="clear" w:color="auto" w:fill="auto"/>
            <w:noWrap/>
            <w:vAlign w:val="bottom"/>
            <w:hideMark/>
          </w:tcPr>
          <w:p w14:paraId="432CF35C" w14:textId="3C3364EA" w:rsidR="0088466D" w:rsidRPr="00E725FE" w:rsidRDefault="0088466D" w:rsidP="006609DD">
            <w:pPr>
              <w:spacing w:before="10" w:after="10"/>
              <w:jc w:val="right"/>
              <w:rPr>
                <w:rFonts w:eastAsia="Times New Roman"/>
                <w:color w:val="FF0000"/>
                <w:sz w:val="22"/>
                <w:szCs w:val="22"/>
              </w:rPr>
            </w:pPr>
            <w:r w:rsidRPr="00A132BB">
              <w:rPr>
                <w:rFonts w:eastAsia="Times New Roman"/>
                <w:color w:val="000000"/>
                <w:sz w:val="22"/>
                <w:szCs w:val="22"/>
              </w:rPr>
              <w:t>0,24</w:t>
            </w:r>
          </w:p>
        </w:tc>
      </w:tr>
      <w:tr w:rsidR="0088466D" w:rsidRPr="00E725FE" w14:paraId="09122903" w14:textId="77777777" w:rsidTr="00823B03">
        <w:trPr>
          <w:trHeight w:val="20"/>
          <w:jc w:val="center"/>
        </w:trPr>
        <w:tc>
          <w:tcPr>
            <w:tcW w:w="2373" w:type="dxa"/>
            <w:shd w:val="clear" w:color="auto" w:fill="auto"/>
            <w:noWrap/>
            <w:vAlign w:val="bottom"/>
            <w:hideMark/>
          </w:tcPr>
          <w:p w14:paraId="23D5B06F" w14:textId="51BD28B4" w:rsidR="0088466D" w:rsidRPr="00E725FE" w:rsidRDefault="0088466D" w:rsidP="006609DD">
            <w:pPr>
              <w:spacing w:before="10" w:after="10"/>
              <w:rPr>
                <w:rFonts w:eastAsia="Times New Roman"/>
                <w:color w:val="FF0000"/>
                <w:sz w:val="22"/>
                <w:szCs w:val="22"/>
              </w:rPr>
            </w:pPr>
            <w:r w:rsidRPr="00346F17">
              <w:rPr>
                <w:rFonts w:eastAsia="Times New Roman"/>
                <w:color w:val="000000"/>
                <w:sz w:val="22"/>
                <w:szCs w:val="22"/>
              </w:rPr>
              <w:t>Braxin</w:t>
            </w:r>
          </w:p>
        </w:tc>
        <w:tc>
          <w:tcPr>
            <w:tcW w:w="1519" w:type="dxa"/>
            <w:shd w:val="clear" w:color="auto" w:fill="auto"/>
            <w:noWrap/>
            <w:vAlign w:val="bottom"/>
            <w:hideMark/>
          </w:tcPr>
          <w:p w14:paraId="57DE60FF" w14:textId="405D2DA6"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224.254 </w:t>
            </w:r>
          </w:p>
        </w:tc>
        <w:tc>
          <w:tcPr>
            <w:tcW w:w="1243" w:type="dxa"/>
            <w:vAlign w:val="bottom"/>
          </w:tcPr>
          <w:p w14:paraId="6ED81756" w14:textId="3ABB7B6C"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-54,74</w:t>
            </w:r>
          </w:p>
        </w:tc>
        <w:tc>
          <w:tcPr>
            <w:tcW w:w="1337" w:type="dxa"/>
            <w:shd w:val="clear" w:color="auto" w:fill="auto"/>
            <w:noWrap/>
            <w:vAlign w:val="bottom"/>
            <w:hideMark/>
          </w:tcPr>
          <w:p w14:paraId="093C0C34" w14:textId="0EDACF40"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183,99</w:t>
            </w:r>
          </w:p>
        </w:tc>
        <w:tc>
          <w:tcPr>
            <w:tcW w:w="1481" w:type="dxa"/>
            <w:shd w:val="clear" w:color="auto" w:fill="auto"/>
            <w:noWrap/>
            <w:vAlign w:val="bottom"/>
            <w:hideMark/>
          </w:tcPr>
          <w:p w14:paraId="5FACDA24" w14:textId="1FE8C869"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3.415.882 </w:t>
            </w:r>
          </w:p>
        </w:tc>
        <w:tc>
          <w:tcPr>
            <w:tcW w:w="1280" w:type="dxa"/>
            <w:shd w:val="clear" w:color="auto" w:fill="auto"/>
            <w:noWrap/>
            <w:vAlign w:val="bottom"/>
            <w:hideMark/>
          </w:tcPr>
          <w:p w14:paraId="05397A36" w14:textId="6A5F126A" w:rsidR="0088466D" w:rsidRPr="00E725FE" w:rsidRDefault="0088466D" w:rsidP="006609DD">
            <w:pPr>
              <w:spacing w:before="10" w:after="10"/>
              <w:jc w:val="right"/>
              <w:rPr>
                <w:rFonts w:eastAsia="Times New Roman"/>
                <w:color w:val="FF0000"/>
                <w:sz w:val="22"/>
                <w:szCs w:val="22"/>
              </w:rPr>
            </w:pPr>
            <w:r w:rsidRPr="00A132BB">
              <w:rPr>
                <w:rFonts w:eastAsia="Times New Roman"/>
                <w:color w:val="000000"/>
                <w:sz w:val="22"/>
                <w:szCs w:val="22"/>
              </w:rPr>
              <w:t>0,20</w:t>
            </w:r>
          </w:p>
        </w:tc>
      </w:tr>
      <w:tr w:rsidR="0088466D" w:rsidRPr="00E725FE" w14:paraId="63DD2209" w14:textId="77777777" w:rsidTr="00823B03">
        <w:trPr>
          <w:trHeight w:val="20"/>
          <w:jc w:val="center"/>
        </w:trPr>
        <w:tc>
          <w:tcPr>
            <w:tcW w:w="2373" w:type="dxa"/>
            <w:shd w:val="clear" w:color="auto" w:fill="auto"/>
            <w:noWrap/>
            <w:vAlign w:val="bottom"/>
            <w:hideMark/>
          </w:tcPr>
          <w:p w14:paraId="18BBFED5" w14:textId="4AE791E8" w:rsidR="0088466D" w:rsidRPr="00E725FE" w:rsidRDefault="0088466D" w:rsidP="006609DD">
            <w:pPr>
              <w:spacing w:before="10" w:after="10"/>
              <w:rPr>
                <w:rFonts w:eastAsia="Times New Roman"/>
                <w:color w:val="FF0000"/>
                <w:sz w:val="22"/>
                <w:szCs w:val="22"/>
              </w:rPr>
            </w:pPr>
            <w:r w:rsidRPr="00346F17">
              <w:rPr>
                <w:rFonts w:eastAsia="Times New Roman"/>
                <w:color w:val="000000"/>
                <w:sz w:val="22"/>
                <w:szCs w:val="22"/>
              </w:rPr>
              <w:t>Lào</w:t>
            </w:r>
          </w:p>
        </w:tc>
        <w:tc>
          <w:tcPr>
            <w:tcW w:w="1519" w:type="dxa"/>
            <w:shd w:val="clear" w:color="auto" w:fill="auto"/>
            <w:noWrap/>
            <w:vAlign w:val="bottom"/>
            <w:hideMark/>
          </w:tcPr>
          <w:p w14:paraId="7F2BE154" w14:textId="51AD1A69"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222.494 </w:t>
            </w:r>
          </w:p>
        </w:tc>
        <w:tc>
          <w:tcPr>
            <w:tcW w:w="1243" w:type="dxa"/>
            <w:vAlign w:val="bottom"/>
          </w:tcPr>
          <w:p w14:paraId="014D363C" w14:textId="12E35FDB"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79,23</w:t>
            </w:r>
          </w:p>
        </w:tc>
        <w:tc>
          <w:tcPr>
            <w:tcW w:w="1337" w:type="dxa"/>
            <w:shd w:val="clear" w:color="auto" w:fill="auto"/>
            <w:noWrap/>
            <w:vAlign w:val="bottom"/>
            <w:hideMark/>
          </w:tcPr>
          <w:p w14:paraId="51705D4F" w14:textId="4F69DE17"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-66,21</w:t>
            </w:r>
          </w:p>
        </w:tc>
        <w:tc>
          <w:tcPr>
            <w:tcW w:w="1481" w:type="dxa"/>
            <w:shd w:val="clear" w:color="auto" w:fill="auto"/>
            <w:noWrap/>
            <w:vAlign w:val="bottom"/>
            <w:hideMark/>
          </w:tcPr>
          <w:p w14:paraId="5EB87B09" w14:textId="78DB1791"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3.375.005 </w:t>
            </w:r>
          </w:p>
        </w:tc>
        <w:tc>
          <w:tcPr>
            <w:tcW w:w="1280" w:type="dxa"/>
            <w:shd w:val="clear" w:color="auto" w:fill="auto"/>
            <w:noWrap/>
            <w:vAlign w:val="bottom"/>
            <w:hideMark/>
          </w:tcPr>
          <w:p w14:paraId="6654F237" w14:textId="5EE26DA7" w:rsidR="0088466D" w:rsidRPr="00E725FE" w:rsidRDefault="0088466D" w:rsidP="006609DD">
            <w:pPr>
              <w:spacing w:before="10" w:after="10"/>
              <w:jc w:val="right"/>
              <w:rPr>
                <w:rFonts w:eastAsia="Times New Roman"/>
                <w:color w:val="FF0000"/>
                <w:sz w:val="22"/>
                <w:szCs w:val="22"/>
              </w:rPr>
            </w:pPr>
            <w:r w:rsidRPr="00A132BB">
              <w:rPr>
                <w:rFonts w:eastAsia="Times New Roman"/>
                <w:color w:val="000000"/>
                <w:sz w:val="22"/>
                <w:szCs w:val="22"/>
              </w:rPr>
              <w:t>0,20</w:t>
            </w:r>
          </w:p>
        </w:tc>
      </w:tr>
      <w:tr w:rsidR="0088466D" w:rsidRPr="00E725FE" w14:paraId="570F4B96" w14:textId="77777777" w:rsidTr="00823B03">
        <w:trPr>
          <w:trHeight w:val="20"/>
          <w:jc w:val="center"/>
        </w:trPr>
        <w:tc>
          <w:tcPr>
            <w:tcW w:w="2373" w:type="dxa"/>
            <w:shd w:val="clear" w:color="auto" w:fill="auto"/>
            <w:noWrap/>
            <w:vAlign w:val="bottom"/>
          </w:tcPr>
          <w:p w14:paraId="28313DF2" w14:textId="746BC8AD" w:rsidR="0088466D" w:rsidRPr="00E725FE" w:rsidRDefault="0088466D" w:rsidP="006609DD">
            <w:pPr>
              <w:spacing w:before="10" w:after="10"/>
              <w:rPr>
                <w:rFonts w:eastAsia="Times New Roman"/>
                <w:color w:val="FF0000"/>
                <w:sz w:val="22"/>
                <w:szCs w:val="22"/>
              </w:rPr>
            </w:pPr>
            <w:r w:rsidRPr="00346F17">
              <w:rPr>
                <w:rFonts w:eastAsia="Times New Roman"/>
                <w:color w:val="000000"/>
                <w:sz w:val="22"/>
                <w:szCs w:val="22"/>
              </w:rPr>
              <w:t>Ba Lan</w:t>
            </w:r>
          </w:p>
        </w:tc>
        <w:tc>
          <w:tcPr>
            <w:tcW w:w="1519" w:type="dxa"/>
            <w:shd w:val="clear" w:color="auto" w:fill="auto"/>
            <w:noWrap/>
            <w:vAlign w:val="bottom"/>
          </w:tcPr>
          <w:p w14:paraId="0422476E" w14:textId="73BD5EB8"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70.245 </w:t>
            </w:r>
          </w:p>
        </w:tc>
        <w:tc>
          <w:tcPr>
            <w:tcW w:w="1243" w:type="dxa"/>
            <w:vAlign w:val="bottom"/>
          </w:tcPr>
          <w:p w14:paraId="7D11E733" w14:textId="44250E9C"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20,87</w:t>
            </w:r>
          </w:p>
        </w:tc>
        <w:tc>
          <w:tcPr>
            <w:tcW w:w="1337" w:type="dxa"/>
            <w:shd w:val="clear" w:color="auto" w:fill="auto"/>
            <w:noWrap/>
            <w:vAlign w:val="bottom"/>
          </w:tcPr>
          <w:p w14:paraId="321B0A9F" w14:textId="2387C377"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-66,51</w:t>
            </w:r>
          </w:p>
        </w:tc>
        <w:tc>
          <w:tcPr>
            <w:tcW w:w="1481" w:type="dxa"/>
            <w:shd w:val="clear" w:color="auto" w:fill="auto"/>
            <w:noWrap/>
            <w:vAlign w:val="bottom"/>
          </w:tcPr>
          <w:p w14:paraId="5273506D" w14:textId="08240553"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3.329.694 </w:t>
            </w:r>
          </w:p>
        </w:tc>
        <w:tc>
          <w:tcPr>
            <w:tcW w:w="1280" w:type="dxa"/>
            <w:shd w:val="clear" w:color="auto" w:fill="auto"/>
            <w:noWrap/>
            <w:vAlign w:val="bottom"/>
          </w:tcPr>
          <w:p w14:paraId="2CE13732" w14:textId="171AE29B" w:rsidR="0088466D" w:rsidRPr="00E725FE" w:rsidRDefault="0088466D" w:rsidP="006609DD">
            <w:pPr>
              <w:spacing w:before="10" w:after="10"/>
              <w:jc w:val="right"/>
              <w:rPr>
                <w:rFonts w:eastAsia="Times New Roman"/>
                <w:color w:val="FF0000"/>
                <w:sz w:val="22"/>
                <w:szCs w:val="22"/>
              </w:rPr>
            </w:pPr>
            <w:r w:rsidRPr="00A132BB">
              <w:rPr>
                <w:rFonts w:eastAsia="Times New Roman"/>
                <w:color w:val="000000"/>
                <w:sz w:val="22"/>
                <w:szCs w:val="22"/>
              </w:rPr>
              <w:t>0,20</w:t>
            </w:r>
          </w:p>
        </w:tc>
      </w:tr>
      <w:tr w:rsidR="0088466D" w:rsidRPr="00E725FE" w14:paraId="3B4A7CA7" w14:textId="77777777" w:rsidTr="00823B03">
        <w:trPr>
          <w:trHeight w:val="20"/>
          <w:jc w:val="center"/>
        </w:trPr>
        <w:tc>
          <w:tcPr>
            <w:tcW w:w="2373" w:type="dxa"/>
            <w:shd w:val="clear" w:color="auto" w:fill="auto"/>
            <w:noWrap/>
            <w:vAlign w:val="bottom"/>
          </w:tcPr>
          <w:p w14:paraId="520BFC52" w14:textId="7956034C" w:rsidR="0088466D" w:rsidRPr="00E725FE" w:rsidRDefault="0088466D" w:rsidP="006609DD">
            <w:pPr>
              <w:spacing w:before="10" w:after="10"/>
              <w:rPr>
                <w:rFonts w:eastAsia="Times New Roman"/>
                <w:color w:val="FF0000"/>
                <w:sz w:val="22"/>
                <w:szCs w:val="22"/>
              </w:rPr>
            </w:pPr>
            <w:r w:rsidRPr="00346F17">
              <w:rPr>
                <w:rFonts w:eastAsia="Times New Roman"/>
                <w:color w:val="000000"/>
                <w:sz w:val="22"/>
                <w:szCs w:val="22"/>
              </w:rPr>
              <w:t>Philippines</w:t>
            </w:r>
          </w:p>
        </w:tc>
        <w:tc>
          <w:tcPr>
            <w:tcW w:w="1519" w:type="dxa"/>
            <w:shd w:val="clear" w:color="auto" w:fill="auto"/>
            <w:noWrap/>
            <w:vAlign w:val="bottom"/>
          </w:tcPr>
          <w:p w14:paraId="30DBB0FA" w14:textId="42E79EE5"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236.018 </w:t>
            </w:r>
          </w:p>
        </w:tc>
        <w:tc>
          <w:tcPr>
            <w:tcW w:w="1243" w:type="dxa"/>
            <w:vAlign w:val="bottom"/>
          </w:tcPr>
          <w:p w14:paraId="4547DE67" w14:textId="25C15AF0"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-40,07</w:t>
            </w:r>
          </w:p>
        </w:tc>
        <w:tc>
          <w:tcPr>
            <w:tcW w:w="1337" w:type="dxa"/>
            <w:shd w:val="clear" w:color="auto" w:fill="auto"/>
            <w:noWrap/>
            <w:vAlign w:val="bottom"/>
          </w:tcPr>
          <w:p w14:paraId="772142D4" w14:textId="4384C710"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6,10</w:t>
            </w:r>
          </w:p>
        </w:tc>
        <w:tc>
          <w:tcPr>
            <w:tcW w:w="1481" w:type="dxa"/>
            <w:shd w:val="clear" w:color="auto" w:fill="auto"/>
            <w:noWrap/>
            <w:vAlign w:val="bottom"/>
          </w:tcPr>
          <w:p w14:paraId="520DC151" w14:textId="4AC7A051"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3.303.009 </w:t>
            </w:r>
          </w:p>
        </w:tc>
        <w:tc>
          <w:tcPr>
            <w:tcW w:w="1280" w:type="dxa"/>
            <w:shd w:val="clear" w:color="auto" w:fill="auto"/>
            <w:noWrap/>
            <w:vAlign w:val="bottom"/>
          </w:tcPr>
          <w:p w14:paraId="74BE1577" w14:textId="674FFC35" w:rsidR="0088466D" w:rsidRPr="00E725FE" w:rsidRDefault="0088466D" w:rsidP="006609DD">
            <w:pPr>
              <w:spacing w:before="10" w:after="10"/>
              <w:jc w:val="right"/>
              <w:rPr>
                <w:rFonts w:eastAsia="Times New Roman"/>
                <w:color w:val="FF0000"/>
                <w:sz w:val="22"/>
                <w:szCs w:val="22"/>
              </w:rPr>
            </w:pPr>
            <w:r w:rsidRPr="00A132BB">
              <w:rPr>
                <w:rFonts w:eastAsia="Times New Roman"/>
                <w:color w:val="000000"/>
                <w:sz w:val="22"/>
                <w:szCs w:val="22"/>
              </w:rPr>
              <w:t>0,19</w:t>
            </w:r>
          </w:p>
        </w:tc>
      </w:tr>
      <w:tr w:rsidR="0088466D" w:rsidRPr="00E725FE" w14:paraId="353DB5C4" w14:textId="77777777" w:rsidTr="00823B03">
        <w:trPr>
          <w:trHeight w:val="20"/>
          <w:jc w:val="center"/>
        </w:trPr>
        <w:tc>
          <w:tcPr>
            <w:tcW w:w="2373" w:type="dxa"/>
            <w:shd w:val="clear" w:color="auto" w:fill="auto"/>
            <w:noWrap/>
            <w:vAlign w:val="bottom"/>
          </w:tcPr>
          <w:p w14:paraId="1FA55BBB" w14:textId="7E08DE97" w:rsidR="0088466D" w:rsidRPr="00E725FE" w:rsidRDefault="0088466D" w:rsidP="006609DD">
            <w:pPr>
              <w:spacing w:before="10" w:after="10"/>
              <w:rPr>
                <w:rFonts w:eastAsia="Times New Roman"/>
                <w:color w:val="FF0000"/>
                <w:sz w:val="22"/>
                <w:szCs w:val="22"/>
              </w:rPr>
            </w:pPr>
            <w:r w:rsidRPr="00346F17">
              <w:rPr>
                <w:rFonts w:eastAsia="Times New Roman"/>
                <w:color w:val="000000"/>
                <w:sz w:val="22"/>
                <w:szCs w:val="22"/>
              </w:rPr>
              <w:t>Thụy Sĩ</w:t>
            </w:r>
          </w:p>
        </w:tc>
        <w:tc>
          <w:tcPr>
            <w:tcW w:w="1519" w:type="dxa"/>
            <w:shd w:val="clear" w:color="auto" w:fill="auto"/>
            <w:noWrap/>
            <w:vAlign w:val="bottom"/>
          </w:tcPr>
          <w:p w14:paraId="25BCCBEF" w14:textId="60DD3D8F"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w:t>
            </w:r>
          </w:p>
        </w:tc>
        <w:tc>
          <w:tcPr>
            <w:tcW w:w="1243" w:type="dxa"/>
            <w:vAlign w:val="bottom"/>
          </w:tcPr>
          <w:p w14:paraId="3F60D34F" w14:textId="78FCEC78"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-100,00</w:t>
            </w:r>
          </w:p>
        </w:tc>
        <w:tc>
          <w:tcPr>
            <w:tcW w:w="1337" w:type="dxa"/>
            <w:shd w:val="clear" w:color="auto" w:fill="auto"/>
            <w:noWrap/>
            <w:vAlign w:val="bottom"/>
          </w:tcPr>
          <w:p w14:paraId="56E84FBD" w14:textId="338B5472" w:rsidR="0088466D" w:rsidRPr="00E725FE" w:rsidRDefault="0088466D" w:rsidP="00346F17">
            <w:pPr>
              <w:spacing w:before="10" w:after="10"/>
              <w:jc w:val="right"/>
              <w:rPr>
                <w:rFonts w:eastAsia="Times New Roman"/>
                <w:color w:val="FF0000"/>
                <w:sz w:val="22"/>
                <w:szCs w:val="22"/>
              </w:rPr>
            </w:pPr>
            <w:r w:rsidRPr="00346F17">
              <w:rPr>
                <w:rFonts w:eastAsia="Times New Roman"/>
                <w:color w:val="000000"/>
                <w:sz w:val="22"/>
                <w:szCs w:val="22"/>
              </w:rPr>
              <w:t>120</w:t>
            </w:r>
            <w:r>
              <w:rPr>
                <w:rFonts w:eastAsia="Times New Roman"/>
                <w:color w:val="000000"/>
                <w:sz w:val="22"/>
                <w:szCs w:val="22"/>
              </w:rPr>
              <w:t>.</w:t>
            </w:r>
            <w:r w:rsidRPr="00346F17">
              <w:rPr>
                <w:rFonts w:eastAsia="Times New Roman"/>
                <w:color w:val="000000"/>
                <w:sz w:val="22"/>
                <w:szCs w:val="22"/>
              </w:rPr>
              <w:t>075,</w:t>
            </w:r>
            <w:r>
              <w:rPr>
                <w:rFonts w:eastAsia="Times New Roman"/>
                <w:color w:val="000000"/>
                <w:sz w:val="22"/>
                <w:szCs w:val="22"/>
              </w:rPr>
              <w:t>9</w:t>
            </w:r>
          </w:p>
        </w:tc>
        <w:tc>
          <w:tcPr>
            <w:tcW w:w="1481" w:type="dxa"/>
            <w:shd w:val="clear" w:color="auto" w:fill="auto"/>
            <w:noWrap/>
            <w:vAlign w:val="bottom"/>
          </w:tcPr>
          <w:p w14:paraId="2947DD2E" w14:textId="675E1732"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2.765.426 </w:t>
            </w:r>
          </w:p>
        </w:tc>
        <w:tc>
          <w:tcPr>
            <w:tcW w:w="1280" w:type="dxa"/>
            <w:shd w:val="clear" w:color="auto" w:fill="auto"/>
            <w:noWrap/>
            <w:vAlign w:val="bottom"/>
          </w:tcPr>
          <w:p w14:paraId="44FCE72E" w14:textId="3905E975" w:rsidR="0088466D" w:rsidRPr="00E725FE" w:rsidRDefault="0088466D" w:rsidP="006609DD">
            <w:pPr>
              <w:spacing w:before="10" w:after="10"/>
              <w:jc w:val="right"/>
              <w:rPr>
                <w:rFonts w:eastAsia="Times New Roman"/>
                <w:color w:val="FF0000"/>
                <w:sz w:val="22"/>
                <w:szCs w:val="22"/>
              </w:rPr>
            </w:pPr>
            <w:r w:rsidRPr="00A132BB">
              <w:rPr>
                <w:rFonts w:eastAsia="Times New Roman"/>
                <w:color w:val="000000"/>
                <w:sz w:val="22"/>
                <w:szCs w:val="22"/>
              </w:rPr>
              <w:t>0,16</w:t>
            </w:r>
          </w:p>
        </w:tc>
      </w:tr>
      <w:tr w:rsidR="0088466D" w:rsidRPr="00E725FE" w14:paraId="1ECE7CA9" w14:textId="77777777" w:rsidTr="00823B03">
        <w:trPr>
          <w:trHeight w:val="20"/>
          <w:jc w:val="center"/>
        </w:trPr>
        <w:tc>
          <w:tcPr>
            <w:tcW w:w="2373" w:type="dxa"/>
            <w:shd w:val="clear" w:color="auto" w:fill="auto"/>
            <w:noWrap/>
            <w:vAlign w:val="bottom"/>
          </w:tcPr>
          <w:p w14:paraId="6AEAF684" w14:textId="73509A34" w:rsidR="0088466D" w:rsidRPr="00E725FE" w:rsidRDefault="0088466D" w:rsidP="006609DD">
            <w:pPr>
              <w:spacing w:before="10" w:after="10"/>
              <w:rPr>
                <w:rFonts w:eastAsia="Times New Roman"/>
                <w:color w:val="FF0000"/>
                <w:sz w:val="22"/>
                <w:szCs w:val="22"/>
              </w:rPr>
            </w:pPr>
            <w:r w:rsidRPr="00346F17">
              <w:rPr>
                <w:rFonts w:eastAsia="Times New Roman"/>
                <w:color w:val="000000"/>
                <w:sz w:val="22"/>
                <w:szCs w:val="22"/>
              </w:rPr>
              <w:t>Pakixtan</w:t>
            </w:r>
          </w:p>
        </w:tc>
        <w:tc>
          <w:tcPr>
            <w:tcW w:w="1519" w:type="dxa"/>
            <w:shd w:val="clear" w:color="auto" w:fill="auto"/>
            <w:noWrap/>
            <w:vAlign w:val="bottom"/>
          </w:tcPr>
          <w:p w14:paraId="53001DB0" w14:textId="25C78D82"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147.197 </w:t>
            </w:r>
          </w:p>
        </w:tc>
        <w:tc>
          <w:tcPr>
            <w:tcW w:w="1243" w:type="dxa"/>
            <w:vAlign w:val="bottom"/>
          </w:tcPr>
          <w:p w14:paraId="74CE6855" w14:textId="70B1E031"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-68,38</w:t>
            </w:r>
          </w:p>
        </w:tc>
        <w:tc>
          <w:tcPr>
            <w:tcW w:w="1337" w:type="dxa"/>
            <w:shd w:val="clear" w:color="auto" w:fill="auto"/>
            <w:noWrap/>
            <w:vAlign w:val="bottom"/>
          </w:tcPr>
          <w:p w14:paraId="467FCCD1" w14:textId="6486F050"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628,85</w:t>
            </w:r>
          </w:p>
        </w:tc>
        <w:tc>
          <w:tcPr>
            <w:tcW w:w="1481" w:type="dxa"/>
            <w:shd w:val="clear" w:color="auto" w:fill="auto"/>
            <w:noWrap/>
            <w:vAlign w:val="bottom"/>
          </w:tcPr>
          <w:p w14:paraId="2FE14CA3" w14:textId="738C6A52"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2.049.528 </w:t>
            </w:r>
          </w:p>
        </w:tc>
        <w:tc>
          <w:tcPr>
            <w:tcW w:w="1280" w:type="dxa"/>
            <w:shd w:val="clear" w:color="auto" w:fill="auto"/>
            <w:noWrap/>
            <w:vAlign w:val="bottom"/>
          </w:tcPr>
          <w:p w14:paraId="7145D377" w14:textId="701C71DE" w:rsidR="0088466D" w:rsidRPr="00E725FE" w:rsidRDefault="0088466D" w:rsidP="006609DD">
            <w:pPr>
              <w:spacing w:before="10" w:after="10"/>
              <w:jc w:val="right"/>
              <w:rPr>
                <w:rFonts w:eastAsia="Times New Roman"/>
                <w:color w:val="FF0000"/>
                <w:sz w:val="22"/>
                <w:szCs w:val="22"/>
              </w:rPr>
            </w:pPr>
            <w:r w:rsidRPr="00A132BB">
              <w:rPr>
                <w:rFonts w:eastAsia="Times New Roman"/>
                <w:color w:val="000000"/>
                <w:sz w:val="22"/>
                <w:szCs w:val="22"/>
              </w:rPr>
              <w:t>0,12</w:t>
            </w:r>
          </w:p>
        </w:tc>
      </w:tr>
      <w:tr w:rsidR="0088466D" w:rsidRPr="00E725FE" w14:paraId="25A7D942" w14:textId="77777777" w:rsidTr="00823B03">
        <w:trPr>
          <w:trHeight w:val="20"/>
          <w:jc w:val="center"/>
        </w:trPr>
        <w:tc>
          <w:tcPr>
            <w:tcW w:w="2373" w:type="dxa"/>
            <w:shd w:val="clear" w:color="auto" w:fill="auto"/>
            <w:noWrap/>
            <w:vAlign w:val="bottom"/>
          </w:tcPr>
          <w:p w14:paraId="363B3407" w14:textId="4BA1AAC8" w:rsidR="0088466D" w:rsidRPr="00E725FE" w:rsidRDefault="0088466D" w:rsidP="006609DD">
            <w:pPr>
              <w:spacing w:before="10" w:after="10"/>
              <w:rPr>
                <w:rFonts w:eastAsia="Times New Roman"/>
                <w:color w:val="FF0000"/>
                <w:sz w:val="22"/>
                <w:szCs w:val="22"/>
              </w:rPr>
            </w:pPr>
            <w:r w:rsidRPr="00346F17">
              <w:rPr>
                <w:rFonts w:eastAsia="Times New Roman"/>
                <w:color w:val="000000"/>
                <w:sz w:val="22"/>
                <w:szCs w:val="22"/>
              </w:rPr>
              <w:t>Áo</w:t>
            </w:r>
          </w:p>
        </w:tc>
        <w:tc>
          <w:tcPr>
            <w:tcW w:w="1519" w:type="dxa"/>
            <w:shd w:val="clear" w:color="auto" w:fill="auto"/>
            <w:noWrap/>
            <w:vAlign w:val="bottom"/>
          </w:tcPr>
          <w:p w14:paraId="1847AEBC" w14:textId="2E8E5774"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929 </w:t>
            </w:r>
          </w:p>
        </w:tc>
        <w:tc>
          <w:tcPr>
            <w:tcW w:w="1243" w:type="dxa"/>
            <w:vAlign w:val="bottom"/>
          </w:tcPr>
          <w:p w14:paraId="110732FF" w14:textId="60CE5BAA"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-92,35</w:t>
            </w:r>
          </w:p>
        </w:tc>
        <w:tc>
          <w:tcPr>
            <w:tcW w:w="1337" w:type="dxa"/>
            <w:shd w:val="clear" w:color="auto" w:fill="auto"/>
            <w:noWrap/>
            <w:vAlign w:val="bottom"/>
          </w:tcPr>
          <w:p w14:paraId="5C3C2C2A" w14:textId="6AE67E9C"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-73,39</w:t>
            </w:r>
          </w:p>
        </w:tc>
        <w:tc>
          <w:tcPr>
            <w:tcW w:w="1481" w:type="dxa"/>
            <w:shd w:val="clear" w:color="auto" w:fill="auto"/>
            <w:noWrap/>
            <w:vAlign w:val="bottom"/>
          </w:tcPr>
          <w:p w14:paraId="0B7724B2" w14:textId="6CD7D189"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1.589.122 </w:t>
            </w:r>
          </w:p>
        </w:tc>
        <w:tc>
          <w:tcPr>
            <w:tcW w:w="1280" w:type="dxa"/>
            <w:shd w:val="clear" w:color="auto" w:fill="auto"/>
            <w:noWrap/>
            <w:vAlign w:val="bottom"/>
          </w:tcPr>
          <w:p w14:paraId="74C7878B" w14:textId="2B5AA69A" w:rsidR="0088466D" w:rsidRPr="00E725FE" w:rsidRDefault="0088466D" w:rsidP="006609DD">
            <w:pPr>
              <w:spacing w:before="10" w:after="10"/>
              <w:jc w:val="right"/>
              <w:rPr>
                <w:rFonts w:eastAsia="Times New Roman"/>
                <w:color w:val="FF0000"/>
                <w:sz w:val="22"/>
                <w:szCs w:val="22"/>
              </w:rPr>
            </w:pPr>
            <w:r w:rsidRPr="00A132BB">
              <w:rPr>
                <w:rFonts w:eastAsia="Times New Roman"/>
                <w:color w:val="000000"/>
                <w:sz w:val="22"/>
                <w:szCs w:val="22"/>
              </w:rPr>
              <w:t>0,09</w:t>
            </w:r>
          </w:p>
        </w:tc>
      </w:tr>
      <w:tr w:rsidR="0088466D" w:rsidRPr="00E725FE" w14:paraId="1040BD6F" w14:textId="77777777" w:rsidTr="00823B03">
        <w:trPr>
          <w:trHeight w:val="20"/>
          <w:jc w:val="center"/>
        </w:trPr>
        <w:tc>
          <w:tcPr>
            <w:tcW w:w="2373" w:type="dxa"/>
            <w:shd w:val="clear" w:color="auto" w:fill="auto"/>
            <w:noWrap/>
            <w:vAlign w:val="bottom"/>
          </w:tcPr>
          <w:p w14:paraId="417D18D1" w14:textId="20BB4C45" w:rsidR="0088466D" w:rsidRPr="00E725FE" w:rsidRDefault="0088466D" w:rsidP="006609DD">
            <w:pPr>
              <w:spacing w:before="10" w:after="10"/>
              <w:rPr>
                <w:rFonts w:eastAsia="Times New Roman"/>
                <w:color w:val="FF0000"/>
                <w:sz w:val="22"/>
                <w:szCs w:val="22"/>
              </w:rPr>
            </w:pPr>
            <w:r w:rsidRPr="00346F17">
              <w:rPr>
                <w:rFonts w:eastAsia="Times New Roman"/>
                <w:color w:val="000000"/>
                <w:sz w:val="22"/>
                <w:szCs w:val="22"/>
              </w:rPr>
              <w:t>Thổ Nhĩ Kỳ</w:t>
            </w:r>
          </w:p>
        </w:tc>
        <w:tc>
          <w:tcPr>
            <w:tcW w:w="1519" w:type="dxa"/>
            <w:shd w:val="clear" w:color="auto" w:fill="auto"/>
            <w:noWrap/>
            <w:vAlign w:val="bottom"/>
          </w:tcPr>
          <w:p w14:paraId="772DDFF1" w14:textId="25BDB929"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82.316 </w:t>
            </w:r>
          </w:p>
        </w:tc>
        <w:tc>
          <w:tcPr>
            <w:tcW w:w="1243" w:type="dxa"/>
            <w:vAlign w:val="bottom"/>
          </w:tcPr>
          <w:p w14:paraId="35F50E79" w14:textId="282B8422"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-26,28</w:t>
            </w:r>
          </w:p>
        </w:tc>
        <w:tc>
          <w:tcPr>
            <w:tcW w:w="1337" w:type="dxa"/>
            <w:shd w:val="clear" w:color="auto" w:fill="auto"/>
            <w:noWrap/>
            <w:vAlign w:val="bottom"/>
          </w:tcPr>
          <w:p w14:paraId="1538FD6B" w14:textId="3E1B9A64"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-19,49</w:t>
            </w:r>
          </w:p>
        </w:tc>
        <w:tc>
          <w:tcPr>
            <w:tcW w:w="1481" w:type="dxa"/>
            <w:shd w:val="clear" w:color="auto" w:fill="auto"/>
            <w:noWrap/>
            <w:vAlign w:val="bottom"/>
          </w:tcPr>
          <w:p w14:paraId="465EB3F5" w14:textId="7A752053"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1.435.649 </w:t>
            </w:r>
          </w:p>
        </w:tc>
        <w:tc>
          <w:tcPr>
            <w:tcW w:w="1280" w:type="dxa"/>
            <w:shd w:val="clear" w:color="auto" w:fill="auto"/>
            <w:noWrap/>
            <w:vAlign w:val="bottom"/>
          </w:tcPr>
          <w:p w14:paraId="3A2A9FC9" w14:textId="17E7BBD5" w:rsidR="0088466D" w:rsidRPr="00E725FE" w:rsidRDefault="0088466D" w:rsidP="006609DD">
            <w:pPr>
              <w:spacing w:before="10" w:after="10"/>
              <w:jc w:val="right"/>
              <w:rPr>
                <w:rFonts w:eastAsia="Times New Roman"/>
                <w:color w:val="FF0000"/>
                <w:sz w:val="22"/>
                <w:szCs w:val="22"/>
              </w:rPr>
            </w:pPr>
            <w:r w:rsidRPr="00A132BB">
              <w:rPr>
                <w:rFonts w:eastAsia="Times New Roman"/>
                <w:color w:val="000000"/>
                <w:sz w:val="22"/>
                <w:szCs w:val="22"/>
              </w:rPr>
              <w:t>0,08</w:t>
            </w:r>
          </w:p>
        </w:tc>
      </w:tr>
      <w:tr w:rsidR="0088466D" w:rsidRPr="00E725FE" w14:paraId="780238F3" w14:textId="77777777" w:rsidTr="00823B03">
        <w:trPr>
          <w:trHeight w:val="20"/>
          <w:jc w:val="center"/>
        </w:trPr>
        <w:tc>
          <w:tcPr>
            <w:tcW w:w="2373" w:type="dxa"/>
            <w:shd w:val="clear" w:color="auto" w:fill="auto"/>
            <w:noWrap/>
            <w:vAlign w:val="bottom"/>
          </w:tcPr>
          <w:p w14:paraId="3DAE4953" w14:textId="41DBCD30" w:rsidR="0088466D" w:rsidRPr="00E725FE" w:rsidRDefault="0088466D" w:rsidP="006609DD">
            <w:pPr>
              <w:spacing w:before="10" w:after="10"/>
              <w:rPr>
                <w:rFonts w:eastAsia="Times New Roman"/>
                <w:color w:val="FF0000"/>
                <w:sz w:val="22"/>
                <w:szCs w:val="22"/>
              </w:rPr>
            </w:pPr>
            <w:r w:rsidRPr="00346F17">
              <w:rPr>
                <w:rFonts w:eastAsia="Times New Roman"/>
                <w:color w:val="000000"/>
                <w:sz w:val="22"/>
                <w:szCs w:val="22"/>
              </w:rPr>
              <w:t>Sri Lanka</w:t>
            </w:r>
          </w:p>
        </w:tc>
        <w:tc>
          <w:tcPr>
            <w:tcW w:w="1519" w:type="dxa"/>
            <w:shd w:val="clear" w:color="auto" w:fill="auto"/>
            <w:noWrap/>
            <w:vAlign w:val="bottom"/>
          </w:tcPr>
          <w:p w14:paraId="623FBD88" w14:textId="3712D5E1"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157.648 </w:t>
            </w:r>
          </w:p>
        </w:tc>
        <w:tc>
          <w:tcPr>
            <w:tcW w:w="1243" w:type="dxa"/>
            <w:vAlign w:val="bottom"/>
          </w:tcPr>
          <w:p w14:paraId="4256F614" w14:textId="660967C5"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195,36</w:t>
            </w:r>
          </w:p>
        </w:tc>
        <w:tc>
          <w:tcPr>
            <w:tcW w:w="1337" w:type="dxa"/>
            <w:shd w:val="clear" w:color="auto" w:fill="auto"/>
            <w:noWrap/>
            <w:vAlign w:val="bottom"/>
          </w:tcPr>
          <w:p w14:paraId="1D2B37C8" w14:textId="2C15FD4C"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-65,33</w:t>
            </w:r>
          </w:p>
        </w:tc>
        <w:tc>
          <w:tcPr>
            <w:tcW w:w="1481" w:type="dxa"/>
            <w:shd w:val="clear" w:color="auto" w:fill="auto"/>
            <w:noWrap/>
            <w:vAlign w:val="bottom"/>
          </w:tcPr>
          <w:p w14:paraId="1E07B752" w14:textId="7A660676"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1.345.853 </w:t>
            </w:r>
          </w:p>
        </w:tc>
        <w:tc>
          <w:tcPr>
            <w:tcW w:w="1280" w:type="dxa"/>
            <w:shd w:val="clear" w:color="auto" w:fill="auto"/>
            <w:noWrap/>
            <w:vAlign w:val="bottom"/>
          </w:tcPr>
          <w:p w14:paraId="29107917" w14:textId="787EC03D" w:rsidR="0088466D" w:rsidRPr="00E725FE" w:rsidRDefault="0088466D" w:rsidP="006609DD">
            <w:pPr>
              <w:spacing w:before="10" w:after="10"/>
              <w:jc w:val="right"/>
              <w:rPr>
                <w:rFonts w:eastAsia="Times New Roman"/>
                <w:color w:val="FF0000"/>
                <w:sz w:val="22"/>
                <w:szCs w:val="22"/>
              </w:rPr>
            </w:pPr>
            <w:r w:rsidRPr="00A132BB">
              <w:rPr>
                <w:rFonts w:eastAsia="Times New Roman"/>
                <w:color w:val="000000"/>
                <w:sz w:val="22"/>
                <w:szCs w:val="22"/>
              </w:rPr>
              <w:t>0,08</w:t>
            </w:r>
          </w:p>
        </w:tc>
      </w:tr>
      <w:tr w:rsidR="0088466D" w:rsidRPr="00E725FE" w14:paraId="63F7EC49" w14:textId="77777777" w:rsidTr="00823B03">
        <w:trPr>
          <w:trHeight w:val="20"/>
          <w:jc w:val="center"/>
        </w:trPr>
        <w:tc>
          <w:tcPr>
            <w:tcW w:w="2373" w:type="dxa"/>
            <w:shd w:val="clear" w:color="auto" w:fill="auto"/>
            <w:noWrap/>
            <w:vAlign w:val="bottom"/>
          </w:tcPr>
          <w:p w14:paraId="593E5BB6" w14:textId="7D6E5EB5" w:rsidR="0088466D" w:rsidRPr="00E725FE" w:rsidRDefault="0088466D" w:rsidP="006609DD">
            <w:pPr>
              <w:spacing w:before="10" w:after="10"/>
              <w:rPr>
                <w:rFonts w:eastAsia="Times New Roman"/>
                <w:color w:val="FF0000"/>
                <w:sz w:val="22"/>
                <w:szCs w:val="22"/>
              </w:rPr>
            </w:pPr>
            <w:r w:rsidRPr="00346F17">
              <w:rPr>
                <w:rFonts w:eastAsia="Times New Roman"/>
                <w:color w:val="000000"/>
                <w:sz w:val="22"/>
                <w:szCs w:val="22"/>
              </w:rPr>
              <w:t>Anh</w:t>
            </w:r>
          </w:p>
        </w:tc>
        <w:tc>
          <w:tcPr>
            <w:tcW w:w="1519" w:type="dxa"/>
            <w:shd w:val="clear" w:color="auto" w:fill="auto"/>
            <w:noWrap/>
            <w:vAlign w:val="bottom"/>
          </w:tcPr>
          <w:p w14:paraId="4851334D" w14:textId="68A3D9B3"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230.235 </w:t>
            </w:r>
          </w:p>
        </w:tc>
        <w:tc>
          <w:tcPr>
            <w:tcW w:w="1243" w:type="dxa"/>
            <w:vAlign w:val="bottom"/>
          </w:tcPr>
          <w:p w14:paraId="6E29F72C" w14:textId="64FF1219"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75,55</w:t>
            </w:r>
          </w:p>
        </w:tc>
        <w:tc>
          <w:tcPr>
            <w:tcW w:w="1337" w:type="dxa"/>
            <w:shd w:val="clear" w:color="auto" w:fill="auto"/>
            <w:noWrap/>
            <w:vAlign w:val="bottom"/>
          </w:tcPr>
          <w:p w14:paraId="5AFC49E5" w14:textId="0333719C" w:rsidR="0088466D" w:rsidRPr="00E725FE" w:rsidRDefault="0088466D" w:rsidP="00346F17">
            <w:pPr>
              <w:spacing w:before="10" w:after="10"/>
              <w:jc w:val="right"/>
              <w:rPr>
                <w:rFonts w:eastAsia="Times New Roman"/>
                <w:color w:val="FF0000"/>
                <w:sz w:val="22"/>
                <w:szCs w:val="22"/>
              </w:rPr>
            </w:pPr>
            <w:r w:rsidRPr="00346F17">
              <w:rPr>
                <w:rFonts w:eastAsia="Times New Roman"/>
                <w:color w:val="000000"/>
                <w:sz w:val="22"/>
                <w:szCs w:val="22"/>
              </w:rPr>
              <w:t>9</w:t>
            </w:r>
            <w:r>
              <w:rPr>
                <w:rFonts w:eastAsia="Times New Roman"/>
                <w:color w:val="000000"/>
                <w:sz w:val="22"/>
                <w:szCs w:val="22"/>
              </w:rPr>
              <w:t>.</w:t>
            </w:r>
            <w:r w:rsidRPr="00346F17">
              <w:rPr>
                <w:rFonts w:eastAsia="Times New Roman"/>
                <w:color w:val="000000"/>
                <w:sz w:val="22"/>
                <w:szCs w:val="22"/>
              </w:rPr>
              <w:t>565,7</w:t>
            </w:r>
          </w:p>
        </w:tc>
        <w:tc>
          <w:tcPr>
            <w:tcW w:w="1481" w:type="dxa"/>
            <w:shd w:val="clear" w:color="auto" w:fill="auto"/>
            <w:noWrap/>
            <w:vAlign w:val="bottom"/>
          </w:tcPr>
          <w:p w14:paraId="1BABBA39" w14:textId="70E3945F" w:rsidR="0088466D" w:rsidRPr="00E725FE" w:rsidRDefault="0088466D" w:rsidP="006609DD">
            <w:pPr>
              <w:spacing w:before="10" w:after="10"/>
              <w:jc w:val="right"/>
              <w:rPr>
                <w:rFonts w:eastAsia="Times New Roman"/>
                <w:color w:val="FF0000"/>
                <w:sz w:val="22"/>
                <w:szCs w:val="22"/>
              </w:rPr>
            </w:pPr>
            <w:r w:rsidRPr="00346F17">
              <w:rPr>
                <w:rFonts w:eastAsia="Times New Roman"/>
                <w:color w:val="000000"/>
                <w:sz w:val="22"/>
                <w:szCs w:val="22"/>
              </w:rPr>
              <w:t xml:space="preserve">1.105.721 </w:t>
            </w:r>
          </w:p>
        </w:tc>
        <w:tc>
          <w:tcPr>
            <w:tcW w:w="1280" w:type="dxa"/>
            <w:shd w:val="clear" w:color="auto" w:fill="auto"/>
            <w:noWrap/>
            <w:vAlign w:val="bottom"/>
          </w:tcPr>
          <w:p w14:paraId="2613E2FE" w14:textId="26D762BE" w:rsidR="0088466D" w:rsidRPr="00E725FE" w:rsidRDefault="0088466D" w:rsidP="006609DD">
            <w:pPr>
              <w:spacing w:before="10" w:after="10"/>
              <w:jc w:val="right"/>
              <w:rPr>
                <w:rFonts w:eastAsia="Times New Roman"/>
                <w:color w:val="FF0000"/>
                <w:sz w:val="22"/>
                <w:szCs w:val="22"/>
              </w:rPr>
            </w:pPr>
            <w:r w:rsidRPr="00A132BB">
              <w:rPr>
                <w:rFonts w:eastAsia="Times New Roman"/>
                <w:color w:val="000000"/>
                <w:sz w:val="22"/>
                <w:szCs w:val="22"/>
              </w:rPr>
              <w:t>0,06</w:t>
            </w:r>
          </w:p>
        </w:tc>
      </w:tr>
    </w:tbl>
    <w:p w14:paraId="3B434A1D" w14:textId="77777777" w:rsidR="00B7168B" w:rsidRPr="00346F17" w:rsidRDefault="00B7168B" w:rsidP="00B7168B">
      <w:pPr>
        <w:spacing w:before="120" w:after="120" w:line="288" w:lineRule="auto"/>
        <w:jc w:val="right"/>
        <w:rPr>
          <w:i/>
          <w:sz w:val="26"/>
          <w:szCs w:val="26"/>
        </w:rPr>
      </w:pPr>
      <w:bookmarkStart w:id="23" w:name="_Toc362858403"/>
      <w:bookmarkStart w:id="24" w:name="_Toc412295537"/>
      <w:bookmarkStart w:id="25" w:name="_Toc412295622"/>
      <w:r w:rsidRPr="00346F17">
        <w:rPr>
          <w:i/>
          <w:sz w:val="26"/>
          <w:szCs w:val="26"/>
        </w:rPr>
        <w:t>Nguồn: Tính toán từ số liệu thống kê sơ bộ của Tổng cục Hải quan</w:t>
      </w:r>
      <w:bookmarkEnd w:id="23"/>
      <w:bookmarkEnd w:id="24"/>
      <w:bookmarkEnd w:id="25"/>
    </w:p>
    <w:p w14:paraId="332A5F8D" w14:textId="2B1FFE47" w:rsidR="00F7526E" w:rsidRPr="00A132BB" w:rsidRDefault="00F7526E" w:rsidP="00F7526E">
      <w:pPr>
        <w:pStyle w:val="Heading2"/>
        <w:spacing w:before="120" w:after="120" w:line="288" w:lineRule="auto"/>
        <w:rPr>
          <w:i w:val="0"/>
          <w:sz w:val="26"/>
          <w:szCs w:val="26"/>
        </w:rPr>
      </w:pPr>
      <w:bookmarkStart w:id="26" w:name="_Toc67319421"/>
      <w:bookmarkStart w:id="27" w:name="_Toc82286264"/>
      <w:r w:rsidRPr="00A132BB">
        <w:rPr>
          <w:i w:val="0"/>
          <w:sz w:val="26"/>
          <w:szCs w:val="26"/>
        </w:rPr>
        <w:lastRenderedPageBreak/>
        <w:t>2.</w:t>
      </w:r>
      <w:r w:rsidRPr="00A132BB">
        <w:rPr>
          <w:i w:val="0"/>
          <w:sz w:val="26"/>
          <w:szCs w:val="26"/>
          <w:lang w:val="vi-VN"/>
        </w:rPr>
        <w:t xml:space="preserve"> </w:t>
      </w:r>
      <w:r w:rsidRPr="00A132BB">
        <w:rPr>
          <w:i w:val="0"/>
          <w:sz w:val="26"/>
          <w:szCs w:val="26"/>
        </w:rPr>
        <w:t>Hoạt động nhập khẩu các sản phẩm CNHT ngành cơ khí chế tạo</w:t>
      </w:r>
      <w:bookmarkEnd w:id="26"/>
      <w:bookmarkEnd w:id="27"/>
    </w:p>
    <w:p w14:paraId="30B1631E" w14:textId="3891CB54" w:rsidR="00B7168B" w:rsidRPr="00504690" w:rsidRDefault="00AE374D" w:rsidP="00FF7DCA">
      <w:pPr>
        <w:pStyle w:val="Heading3"/>
        <w:spacing w:before="120" w:after="120"/>
        <w:ind w:firstLine="360"/>
        <w:rPr>
          <w:rFonts w:ascii="Times New Roman" w:hAnsi="Times New Roman"/>
          <w:i/>
          <w:color w:val="auto"/>
          <w:sz w:val="26"/>
          <w:szCs w:val="26"/>
        </w:rPr>
      </w:pPr>
      <w:bookmarkStart w:id="28" w:name="_Toc82286265"/>
      <w:r w:rsidRPr="00504690">
        <w:rPr>
          <w:rFonts w:ascii="Times New Roman" w:hAnsi="Times New Roman"/>
          <w:i/>
          <w:color w:val="auto"/>
          <w:sz w:val="26"/>
          <w:szCs w:val="26"/>
        </w:rPr>
        <w:t>2.1.</w:t>
      </w:r>
      <w:r w:rsidR="00B7168B" w:rsidRPr="00504690">
        <w:rPr>
          <w:rFonts w:ascii="Times New Roman" w:hAnsi="Times New Roman"/>
          <w:i/>
          <w:color w:val="auto"/>
          <w:sz w:val="26"/>
          <w:szCs w:val="26"/>
        </w:rPr>
        <w:t xml:space="preserve"> Kim ngạch nhập khẩu</w:t>
      </w:r>
      <w:bookmarkEnd w:id="28"/>
    </w:p>
    <w:p w14:paraId="1AEAFFB5" w14:textId="3D426800" w:rsidR="00571BEC" w:rsidRPr="00A72392" w:rsidRDefault="00BE11C0" w:rsidP="00AF0950">
      <w:pPr>
        <w:spacing w:before="120" w:after="120" w:line="312" w:lineRule="auto"/>
        <w:ind w:firstLine="720"/>
        <w:jc w:val="both"/>
        <w:rPr>
          <w:sz w:val="26"/>
          <w:szCs w:val="26"/>
        </w:rPr>
      </w:pPr>
      <w:r w:rsidRPr="00504690">
        <w:rPr>
          <w:sz w:val="26"/>
          <w:szCs w:val="26"/>
        </w:rPr>
        <w:t xml:space="preserve">Thống kê số liệu </w:t>
      </w:r>
      <w:r w:rsidR="00C84CE5" w:rsidRPr="00504690">
        <w:rPr>
          <w:sz w:val="26"/>
          <w:szCs w:val="26"/>
        </w:rPr>
        <w:t>ước tính trong</w:t>
      </w:r>
      <w:r w:rsidRPr="00504690">
        <w:rPr>
          <w:sz w:val="26"/>
          <w:szCs w:val="26"/>
        </w:rPr>
        <w:t xml:space="preserve"> tháng </w:t>
      </w:r>
      <w:r w:rsidR="00504690" w:rsidRPr="00504690">
        <w:rPr>
          <w:sz w:val="26"/>
          <w:szCs w:val="26"/>
        </w:rPr>
        <w:t>9</w:t>
      </w:r>
      <w:r w:rsidRPr="00504690">
        <w:rPr>
          <w:sz w:val="26"/>
          <w:szCs w:val="26"/>
        </w:rPr>
        <w:t>/2021</w:t>
      </w:r>
      <w:r w:rsidR="00571BEC" w:rsidRPr="00504690">
        <w:rPr>
          <w:sz w:val="26"/>
          <w:szCs w:val="26"/>
        </w:rPr>
        <w:t xml:space="preserve">, </w:t>
      </w:r>
      <w:r w:rsidR="00AF0950" w:rsidRPr="00504690">
        <w:rPr>
          <w:sz w:val="26"/>
          <w:szCs w:val="26"/>
        </w:rPr>
        <w:t xml:space="preserve">nhập </w:t>
      </w:r>
      <w:r w:rsidR="00571BEC" w:rsidRPr="00504690">
        <w:rPr>
          <w:sz w:val="26"/>
          <w:szCs w:val="26"/>
        </w:rPr>
        <w:t xml:space="preserve">khẩu các sản phẩm CNHT cơ khí của Việt Nam đạt </w:t>
      </w:r>
      <w:r w:rsidR="00504690" w:rsidRPr="00504690">
        <w:rPr>
          <w:sz w:val="26"/>
          <w:szCs w:val="26"/>
        </w:rPr>
        <w:t>hơn 431</w:t>
      </w:r>
      <w:r w:rsidR="00571BEC" w:rsidRPr="00504690">
        <w:rPr>
          <w:sz w:val="26"/>
          <w:szCs w:val="26"/>
        </w:rPr>
        <w:t xml:space="preserve"> triệu USD, </w:t>
      </w:r>
      <w:r w:rsidR="00980116" w:rsidRPr="00504690">
        <w:rPr>
          <w:sz w:val="26"/>
          <w:szCs w:val="26"/>
        </w:rPr>
        <w:t xml:space="preserve">giảm </w:t>
      </w:r>
      <w:r w:rsidR="00504690" w:rsidRPr="00504690">
        <w:rPr>
          <w:sz w:val="26"/>
          <w:szCs w:val="26"/>
        </w:rPr>
        <w:t>15,88</w:t>
      </w:r>
      <w:r w:rsidR="00571BEC" w:rsidRPr="00504690">
        <w:rPr>
          <w:sz w:val="26"/>
          <w:szCs w:val="26"/>
        </w:rPr>
        <w:t xml:space="preserve">% so với tháng </w:t>
      </w:r>
      <w:r w:rsidR="00504690" w:rsidRPr="00504690">
        <w:rPr>
          <w:sz w:val="26"/>
          <w:szCs w:val="26"/>
        </w:rPr>
        <w:t>8</w:t>
      </w:r>
      <w:r w:rsidR="00571BEC" w:rsidRPr="00504690">
        <w:rPr>
          <w:sz w:val="26"/>
          <w:szCs w:val="26"/>
        </w:rPr>
        <w:t>/202</w:t>
      </w:r>
      <w:r w:rsidRPr="00504690">
        <w:rPr>
          <w:sz w:val="26"/>
          <w:szCs w:val="26"/>
        </w:rPr>
        <w:t>1</w:t>
      </w:r>
      <w:r w:rsidR="00980116" w:rsidRPr="00504690">
        <w:rPr>
          <w:sz w:val="26"/>
          <w:szCs w:val="26"/>
        </w:rPr>
        <w:t xml:space="preserve">, song tăng </w:t>
      </w:r>
      <w:r w:rsidR="00504690" w:rsidRPr="00504690">
        <w:rPr>
          <w:sz w:val="26"/>
          <w:szCs w:val="26"/>
        </w:rPr>
        <w:t>7,97</w:t>
      </w:r>
      <w:r w:rsidR="00980116" w:rsidRPr="00504690">
        <w:rPr>
          <w:sz w:val="26"/>
          <w:szCs w:val="26"/>
        </w:rPr>
        <w:t xml:space="preserve">% so với tháng </w:t>
      </w:r>
      <w:r w:rsidR="00504690" w:rsidRPr="00504690">
        <w:rPr>
          <w:sz w:val="26"/>
          <w:szCs w:val="26"/>
        </w:rPr>
        <w:t>9</w:t>
      </w:r>
      <w:r w:rsidR="00980116" w:rsidRPr="00504690">
        <w:rPr>
          <w:sz w:val="26"/>
          <w:szCs w:val="26"/>
        </w:rPr>
        <w:t>/2020. T</w:t>
      </w:r>
      <w:r w:rsidR="00E0680A" w:rsidRPr="00504690">
        <w:rPr>
          <w:sz w:val="26"/>
          <w:szCs w:val="26"/>
        </w:rPr>
        <w:t xml:space="preserve">ổng kim ngạch nhập khẩu </w:t>
      </w:r>
      <w:r w:rsidR="00980116" w:rsidRPr="00504690">
        <w:rPr>
          <w:sz w:val="26"/>
          <w:szCs w:val="26"/>
        </w:rPr>
        <w:t xml:space="preserve">các sản phẩm này </w:t>
      </w:r>
      <w:r w:rsidR="00504690" w:rsidRPr="00504690">
        <w:rPr>
          <w:sz w:val="26"/>
          <w:szCs w:val="26"/>
        </w:rPr>
        <w:t>9</w:t>
      </w:r>
      <w:r w:rsidR="00E0680A" w:rsidRPr="00504690">
        <w:rPr>
          <w:sz w:val="26"/>
          <w:szCs w:val="26"/>
        </w:rPr>
        <w:t xml:space="preserve"> tháng </w:t>
      </w:r>
      <w:r w:rsidR="00980116" w:rsidRPr="00504690">
        <w:rPr>
          <w:sz w:val="26"/>
          <w:szCs w:val="26"/>
        </w:rPr>
        <w:t xml:space="preserve">đầu </w:t>
      </w:r>
      <w:r w:rsidR="00980116" w:rsidRPr="00A72392">
        <w:rPr>
          <w:sz w:val="26"/>
          <w:szCs w:val="26"/>
        </w:rPr>
        <w:t>năm nay đạt</w:t>
      </w:r>
      <w:r w:rsidR="00E0680A" w:rsidRPr="00A72392">
        <w:rPr>
          <w:sz w:val="26"/>
          <w:szCs w:val="26"/>
        </w:rPr>
        <w:t xml:space="preserve"> </w:t>
      </w:r>
      <w:r w:rsidR="00504690" w:rsidRPr="00A72392">
        <w:rPr>
          <w:sz w:val="26"/>
          <w:szCs w:val="26"/>
        </w:rPr>
        <w:t>4,2</w:t>
      </w:r>
      <w:r w:rsidR="00E0680A" w:rsidRPr="00A72392">
        <w:rPr>
          <w:sz w:val="26"/>
          <w:szCs w:val="26"/>
        </w:rPr>
        <w:t xml:space="preserve"> tỷ USD.</w:t>
      </w:r>
      <w:r w:rsidR="00571BEC" w:rsidRPr="00A72392">
        <w:rPr>
          <w:sz w:val="26"/>
          <w:szCs w:val="26"/>
        </w:rPr>
        <w:t xml:space="preserve"> </w:t>
      </w:r>
      <w:r w:rsidR="00AF0950" w:rsidRPr="00A72392">
        <w:rPr>
          <w:sz w:val="26"/>
          <w:szCs w:val="26"/>
        </w:rPr>
        <w:t>Trong đó</w:t>
      </w:r>
      <w:r w:rsidR="00571BEC" w:rsidRPr="00A72392">
        <w:rPr>
          <w:sz w:val="26"/>
          <w:szCs w:val="26"/>
        </w:rPr>
        <w:t xml:space="preserve">, các sản phẩm </w:t>
      </w:r>
      <w:r w:rsidR="00AF0950" w:rsidRPr="00A72392">
        <w:rPr>
          <w:sz w:val="26"/>
          <w:szCs w:val="26"/>
        </w:rPr>
        <w:t>được nhập nhiều nhất là</w:t>
      </w:r>
      <w:r w:rsidR="00571BEC" w:rsidRPr="00A72392">
        <w:rPr>
          <w:sz w:val="26"/>
          <w:szCs w:val="26"/>
        </w:rPr>
        <w:t xml:space="preserve">: Thiết bị và phụ kiện cơ khí (HS 8479) </w:t>
      </w:r>
      <w:r w:rsidR="00AF0950" w:rsidRPr="00A72392">
        <w:rPr>
          <w:sz w:val="26"/>
          <w:szCs w:val="26"/>
        </w:rPr>
        <w:t xml:space="preserve">chiếm tỷ trọng </w:t>
      </w:r>
      <w:r w:rsidR="007429DD" w:rsidRPr="00A72392">
        <w:rPr>
          <w:sz w:val="26"/>
          <w:szCs w:val="26"/>
        </w:rPr>
        <w:t>35</w:t>
      </w:r>
      <w:r w:rsidR="00187903" w:rsidRPr="00A72392">
        <w:rPr>
          <w:sz w:val="26"/>
          <w:szCs w:val="26"/>
        </w:rPr>
        <w:t>,</w:t>
      </w:r>
      <w:r w:rsidR="00EF4F96" w:rsidRPr="00A72392">
        <w:rPr>
          <w:sz w:val="26"/>
          <w:szCs w:val="26"/>
        </w:rPr>
        <w:t>06</w:t>
      </w:r>
      <w:r w:rsidR="00AF0950" w:rsidRPr="00A72392">
        <w:rPr>
          <w:sz w:val="26"/>
          <w:szCs w:val="26"/>
        </w:rPr>
        <w:t>%</w:t>
      </w:r>
      <w:r w:rsidR="00571BEC" w:rsidRPr="00A72392">
        <w:rPr>
          <w:sz w:val="26"/>
          <w:szCs w:val="26"/>
        </w:rPr>
        <w:t xml:space="preserve">; </w:t>
      </w:r>
      <w:r w:rsidR="0071269B" w:rsidRPr="00A72392">
        <w:rPr>
          <w:sz w:val="26"/>
          <w:szCs w:val="26"/>
        </w:rPr>
        <w:t xml:space="preserve">Vòi, van và các thiết bị tương tự (HS 8481) chiếm </w:t>
      </w:r>
      <w:r w:rsidR="000D4D00" w:rsidRPr="00A72392">
        <w:rPr>
          <w:sz w:val="26"/>
          <w:szCs w:val="26"/>
        </w:rPr>
        <w:t>1</w:t>
      </w:r>
      <w:r w:rsidR="00F66ADA" w:rsidRPr="00A72392">
        <w:rPr>
          <w:sz w:val="26"/>
          <w:szCs w:val="26"/>
        </w:rPr>
        <w:t>2</w:t>
      </w:r>
      <w:r w:rsidR="000D4D00" w:rsidRPr="00A72392">
        <w:rPr>
          <w:sz w:val="26"/>
          <w:szCs w:val="26"/>
        </w:rPr>
        <w:t>,</w:t>
      </w:r>
      <w:r w:rsidR="00187903" w:rsidRPr="00A72392">
        <w:rPr>
          <w:sz w:val="26"/>
          <w:szCs w:val="26"/>
        </w:rPr>
        <w:t>5</w:t>
      </w:r>
      <w:r w:rsidR="00A72392" w:rsidRPr="00A72392">
        <w:rPr>
          <w:sz w:val="26"/>
          <w:szCs w:val="26"/>
        </w:rPr>
        <w:t>6</w:t>
      </w:r>
      <w:r w:rsidR="0071269B" w:rsidRPr="00A72392">
        <w:rPr>
          <w:sz w:val="26"/>
          <w:szCs w:val="26"/>
        </w:rPr>
        <w:t xml:space="preserve">%; </w:t>
      </w:r>
      <w:r w:rsidR="000D4D00" w:rsidRPr="00A72392">
        <w:rPr>
          <w:sz w:val="26"/>
          <w:szCs w:val="26"/>
        </w:rPr>
        <w:t>Hộp khuôn đúc kim loại (HS 8480) chiếm 10,</w:t>
      </w:r>
      <w:r w:rsidR="00187903" w:rsidRPr="00A72392">
        <w:rPr>
          <w:sz w:val="26"/>
          <w:szCs w:val="26"/>
        </w:rPr>
        <w:t>03</w:t>
      </w:r>
      <w:r w:rsidR="000D4D00" w:rsidRPr="00A72392">
        <w:rPr>
          <w:sz w:val="26"/>
          <w:szCs w:val="26"/>
        </w:rPr>
        <w:t xml:space="preserve">%; </w:t>
      </w:r>
      <w:r w:rsidR="0071269B" w:rsidRPr="00A72392">
        <w:rPr>
          <w:sz w:val="26"/>
          <w:szCs w:val="26"/>
        </w:rPr>
        <w:t xml:space="preserve">Trục truyền động </w:t>
      </w:r>
      <w:r w:rsidR="00AF0950" w:rsidRPr="00A72392">
        <w:rPr>
          <w:sz w:val="26"/>
          <w:szCs w:val="26"/>
        </w:rPr>
        <w:t>(HS</w:t>
      </w:r>
      <w:r w:rsidR="0071269B" w:rsidRPr="00A72392">
        <w:rPr>
          <w:sz w:val="26"/>
          <w:szCs w:val="26"/>
        </w:rPr>
        <w:t xml:space="preserve"> 8483</w:t>
      </w:r>
      <w:r w:rsidR="00AF0950" w:rsidRPr="00A72392">
        <w:rPr>
          <w:sz w:val="26"/>
          <w:szCs w:val="26"/>
        </w:rPr>
        <w:t xml:space="preserve">) chiếm </w:t>
      </w:r>
      <w:r w:rsidR="00E0680A" w:rsidRPr="00A72392">
        <w:rPr>
          <w:sz w:val="26"/>
          <w:szCs w:val="26"/>
        </w:rPr>
        <w:t>8,</w:t>
      </w:r>
      <w:r w:rsidR="00187903" w:rsidRPr="00A72392">
        <w:rPr>
          <w:sz w:val="26"/>
          <w:szCs w:val="26"/>
        </w:rPr>
        <w:t>76</w:t>
      </w:r>
      <w:r w:rsidR="00AF0950" w:rsidRPr="00A72392">
        <w:rPr>
          <w:sz w:val="26"/>
          <w:szCs w:val="26"/>
        </w:rPr>
        <w:t>%;</w:t>
      </w:r>
      <w:r w:rsidR="0071269B" w:rsidRPr="00A72392">
        <w:rPr>
          <w:sz w:val="26"/>
          <w:szCs w:val="26"/>
        </w:rPr>
        <w:t xml:space="preserve"> </w:t>
      </w:r>
      <w:r w:rsidR="00A72392" w:rsidRPr="00A72392">
        <w:rPr>
          <w:sz w:val="26"/>
          <w:szCs w:val="26"/>
        </w:rPr>
        <w:t xml:space="preserve">Tua bin các loại (HS8406&amp;8410) chiếm 7,68%; </w:t>
      </w:r>
      <w:r w:rsidR="0071269B" w:rsidRPr="00A72392">
        <w:rPr>
          <w:sz w:val="26"/>
          <w:szCs w:val="26"/>
        </w:rPr>
        <w:t xml:space="preserve">Thiết bị phụ (HS 8424) chiếm </w:t>
      </w:r>
      <w:r w:rsidR="00A72392" w:rsidRPr="00EF4F96">
        <w:rPr>
          <w:sz w:val="26"/>
          <w:szCs w:val="26"/>
        </w:rPr>
        <w:t>7,58</w:t>
      </w:r>
      <w:r w:rsidR="0071269B" w:rsidRPr="00A72392">
        <w:rPr>
          <w:sz w:val="26"/>
          <w:szCs w:val="26"/>
        </w:rPr>
        <w:t xml:space="preserve">%; </w:t>
      </w:r>
      <w:r w:rsidR="00A72392" w:rsidRPr="00A72392">
        <w:rPr>
          <w:sz w:val="26"/>
          <w:szCs w:val="26"/>
        </w:rPr>
        <w:t xml:space="preserve">Ổ bi hoặc ổ đũa chiếm </w:t>
      </w:r>
      <w:r w:rsidR="00A72392" w:rsidRPr="00EF4F96">
        <w:rPr>
          <w:sz w:val="26"/>
          <w:szCs w:val="26"/>
        </w:rPr>
        <w:t>5,73</w:t>
      </w:r>
      <w:r w:rsidR="00A72392" w:rsidRPr="00A72392">
        <w:rPr>
          <w:sz w:val="26"/>
          <w:szCs w:val="26"/>
        </w:rPr>
        <w:t xml:space="preserve">%; </w:t>
      </w:r>
      <w:r w:rsidR="0071269B" w:rsidRPr="00A72392">
        <w:rPr>
          <w:sz w:val="26"/>
          <w:szCs w:val="26"/>
        </w:rPr>
        <w:t xml:space="preserve">Động cơ đốt trong (HS 8407&amp;8408) chiếm </w:t>
      </w:r>
      <w:r w:rsidR="00414440" w:rsidRPr="00A72392">
        <w:rPr>
          <w:sz w:val="26"/>
          <w:szCs w:val="26"/>
        </w:rPr>
        <w:t>5,</w:t>
      </w:r>
      <w:r w:rsidR="00187903" w:rsidRPr="00A72392">
        <w:rPr>
          <w:sz w:val="26"/>
          <w:szCs w:val="26"/>
        </w:rPr>
        <w:t>7</w:t>
      </w:r>
      <w:r w:rsidR="00A72392" w:rsidRPr="00A72392">
        <w:rPr>
          <w:sz w:val="26"/>
          <w:szCs w:val="26"/>
        </w:rPr>
        <w:t>%;</w:t>
      </w:r>
      <w:r w:rsidR="00AF0950" w:rsidRPr="00A72392">
        <w:rPr>
          <w:sz w:val="26"/>
          <w:szCs w:val="26"/>
        </w:rPr>
        <w:t>…</w:t>
      </w:r>
    </w:p>
    <w:p w14:paraId="3E4BA7A3" w14:textId="4124101D" w:rsidR="0083710C" w:rsidRPr="00022D39" w:rsidRDefault="00571BEC" w:rsidP="00571BEC">
      <w:pPr>
        <w:spacing w:before="120" w:after="120" w:line="312" w:lineRule="auto"/>
        <w:ind w:firstLine="720"/>
        <w:jc w:val="both"/>
        <w:rPr>
          <w:sz w:val="26"/>
          <w:szCs w:val="26"/>
        </w:rPr>
      </w:pPr>
      <w:r w:rsidRPr="00022D39">
        <w:rPr>
          <w:sz w:val="26"/>
          <w:szCs w:val="26"/>
        </w:rPr>
        <w:t xml:space="preserve">So với </w:t>
      </w:r>
      <w:r w:rsidR="0083710C" w:rsidRPr="00022D39">
        <w:rPr>
          <w:sz w:val="26"/>
          <w:szCs w:val="26"/>
        </w:rPr>
        <w:t>tháng 9 năm</w:t>
      </w:r>
      <w:r w:rsidR="009718A3" w:rsidRPr="00022D39">
        <w:rPr>
          <w:sz w:val="26"/>
          <w:szCs w:val="26"/>
        </w:rPr>
        <w:t xml:space="preserve"> 2020</w:t>
      </w:r>
      <w:r w:rsidR="00AF0950" w:rsidRPr="00022D39">
        <w:rPr>
          <w:sz w:val="26"/>
          <w:szCs w:val="26"/>
        </w:rPr>
        <w:t xml:space="preserve">, nhập </w:t>
      </w:r>
      <w:r w:rsidRPr="00022D39">
        <w:rPr>
          <w:sz w:val="26"/>
          <w:szCs w:val="26"/>
        </w:rPr>
        <w:t xml:space="preserve">khẩu </w:t>
      </w:r>
      <w:r w:rsidR="00A72392" w:rsidRPr="00022D39">
        <w:rPr>
          <w:sz w:val="26"/>
          <w:szCs w:val="26"/>
        </w:rPr>
        <w:t xml:space="preserve">các sản phẩm </w:t>
      </w:r>
      <w:r w:rsidR="0083710C" w:rsidRPr="00022D39">
        <w:rPr>
          <w:sz w:val="26"/>
          <w:szCs w:val="26"/>
        </w:rPr>
        <w:t xml:space="preserve">CNHT cơ khí </w:t>
      </w:r>
      <w:r w:rsidR="00A72392" w:rsidRPr="00022D39">
        <w:rPr>
          <w:sz w:val="26"/>
          <w:szCs w:val="26"/>
        </w:rPr>
        <w:t>có kim ngạch tăng</w:t>
      </w:r>
      <w:r w:rsidR="0083710C" w:rsidRPr="00022D39">
        <w:rPr>
          <w:sz w:val="26"/>
          <w:szCs w:val="26"/>
        </w:rPr>
        <w:t xml:space="preserve"> gồm: </w:t>
      </w:r>
      <w:r w:rsidR="00022D39" w:rsidRPr="00022D39">
        <w:rPr>
          <w:sz w:val="26"/>
          <w:szCs w:val="26"/>
        </w:rPr>
        <w:t xml:space="preserve">Bộ phận dùng cho các loại động cơ tăng mạnh 84,14%; </w:t>
      </w:r>
      <w:r w:rsidR="0083710C" w:rsidRPr="00022D39">
        <w:rPr>
          <w:sz w:val="26"/>
          <w:szCs w:val="26"/>
        </w:rPr>
        <w:t xml:space="preserve">Trục truyền động tăng 72,75%; </w:t>
      </w:r>
      <w:r w:rsidR="00022D39" w:rsidRPr="00022D39">
        <w:rPr>
          <w:sz w:val="26"/>
          <w:szCs w:val="26"/>
        </w:rPr>
        <w:t xml:space="preserve">Động cơ đốt trong tăng 45,64%; </w:t>
      </w:r>
      <w:r w:rsidR="0083710C" w:rsidRPr="00022D39">
        <w:rPr>
          <w:sz w:val="26"/>
          <w:szCs w:val="26"/>
        </w:rPr>
        <w:t xml:space="preserve">Tua bin các loại  tăng 31,46%; </w:t>
      </w:r>
      <w:r w:rsidR="00022D39" w:rsidRPr="00022D39">
        <w:rPr>
          <w:sz w:val="26"/>
          <w:szCs w:val="26"/>
        </w:rPr>
        <w:t xml:space="preserve">Ổ bi hoặc ổ đũa tăng 19,49%; Chi tiết hình đĩa, thanh cỡ nhỏ, mũi chóptăng 17,59%; Dao vào lưỡi cắt, dùng cho máy hoặc dụng cụ cơ khí tăng 6,7%; Động cơ và mô tơ khác tăng 4,24%; </w:t>
      </w:r>
      <w:r w:rsidR="0083710C" w:rsidRPr="00022D39">
        <w:rPr>
          <w:sz w:val="26"/>
          <w:szCs w:val="26"/>
        </w:rPr>
        <w:t>Vòi, van và các thiết bị tương tự</w:t>
      </w:r>
      <w:r w:rsidR="00022D39" w:rsidRPr="00022D39">
        <w:rPr>
          <w:sz w:val="26"/>
          <w:szCs w:val="26"/>
        </w:rPr>
        <w:t xml:space="preserve"> tăng 1,19%.</w:t>
      </w:r>
      <w:r w:rsidR="00022D39">
        <w:rPr>
          <w:sz w:val="26"/>
          <w:szCs w:val="26"/>
        </w:rPr>
        <w:t xml:space="preserve"> </w:t>
      </w:r>
      <w:r w:rsidR="0083710C" w:rsidRPr="00022D39">
        <w:rPr>
          <w:sz w:val="26"/>
          <w:szCs w:val="26"/>
        </w:rPr>
        <w:t>Ngược lạ</w:t>
      </w:r>
      <w:r w:rsidR="00022D39">
        <w:rPr>
          <w:sz w:val="26"/>
          <w:szCs w:val="26"/>
        </w:rPr>
        <w:t>i, một số</w:t>
      </w:r>
      <w:r w:rsidR="0083710C" w:rsidRPr="00022D39">
        <w:rPr>
          <w:sz w:val="26"/>
          <w:szCs w:val="26"/>
        </w:rPr>
        <w:t xml:space="preserve"> sản phẩm có kim ngạch giảm là: </w:t>
      </w:r>
      <w:r w:rsidRPr="00022D39">
        <w:rPr>
          <w:sz w:val="26"/>
          <w:szCs w:val="26"/>
        </w:rPr>
        <w:t xml:space="preserve">Thiết bị và phụ kiện cơ khí </w:t>
      </w:r>
      <w:r w:rsidR="0083710C" w:rsidRPr="00022D39">
        <w:rPr>
          <w:sz w:val="26"/>
          <w:szCs w:val="26"/>
        </w:rPr>
        <w:t>giảm 9,62</w:t>
      </w:r>
      <w:r w:rsidRPr="00022D39">
        <w:rPr>
          <w:sz w:val="26"/>
          <w:szCs w:val="26"/>
        </w:rPr>
        <w:t>%</w:t>
      </w:r>
      <w:r w:rsidR="005919ED" w:rsidRPr="00022D39">
        <w:rPr>
          <w:sz w:val="26"/>
          <w:szCs w:val="26"/>
        </w:rPr>
        <w:t xml:space="preserve">; </w:t>
      </w:r>
      <w:r w:rsidR="00022D39" w:rsidRPr="00022D39">
        <w:rPr>
          <w:sz w:val="26"/>
          <w:szCs w:val="26"/>
        </w:rPr>
        <w:t xml:space="preserve">Đệm và gioăng làm bằng kim loại giảm 6,79%; Thiết bị phụ giảm 5,67%; </w:t>
      </w:r>
      <w:r w:rsidR="0083710C" w:rsidRPr="00022D39">
        <w:rPr>
          <w:sz w:val="26"/>
          <w:szCs w:val="26"/>
        </w:rPr>
        <w:t>Hộp khuôn đúc kim loại giảm 5,39%</w:t>
      </w:r>
      <w:r w:rsidR="00022D39">
        <w:rPr>
          <w:sz w:val="26"/>
          <w:szCs w:val="26"/>
        </w:rPr>
        <w:t>.</w:t>
      </w:r>
      <w:r w:rsidR="0083710C" w:rsidRPr="00022D39">
        <w:rPr>
          <w:sz w:val="26"/>
          <w:szCs w:val="26"/>
        </w:rPr>
        <w:t xml:space="preserve"> </w:t>
      </w:r>
    </w:p>
    <w:p w14:paraId="2F31F99B" w14:textId="0C4F90A2" w:rsidR="00535BEF" w:rsidRPr="00535BEF" w:rsidRDefault="00B7168B" w:rsidP="00535BEF">
      <w:pPr>
        <w:pStyle w:val="BodyTextIndent"/>
        <w:spacing w:line="288" w:lineRule="auto"/>
        <w:ind w:left="0" w:firstLine="0"/>
        <w:jc w:val="center"/>
        <w:rPr>
          <w:rFonts w:ascii="Times New Roman" w:hAnsi="Times New Roman" w:cs="Times New Roman"/>
          <w:b/>
          <w:bCs/>
          <w:color w:val="auto"/>
          <w:spacing w:val="-4"/>
          <w:sz w:val="26"/>
          <w:szCs w:val="26"/>
          <w:lang w:val="pt-BR"/>
        </w:rPr>
      </w:pPr>
      <w:r w:rsidRPr="00221B78">
        <w:rPr>
          <w:rFonts w:ascii="Times New Roman" w:hAnsi="Times New Roman" w:cs="Times New Roman"/>
          <w:b/>
          <w:bCs/>
          <w:color w:val="auto"/>
          <w:spacing w:val="-4"/>
          <w:sz w:val="26"/>
          <w:szCs w:val="26"/>
          <w:lang w:val="pt-BR"/>
        </w:rPr>
        <w:t>Bảng</w:t>
      </w:r>
      <w:r w:rsidR="00571BEC" w:rsidRPr="00221B78">
        <w:rPr>
          <w:rFonts w:ascii="Times New Roman" w:hAnsi="Times New Roman" w:cs="Times New Roman"/>
          <w:b/>
          <w:bCs/>
          <w:color w:val="auto"/>
          <w:spacing w:val="-4"/>
          <w:sz w:val="26"/>
          <w:szCs w:val="26"/>
          <w:lang w:val="pt-BR"/>
        </w:rPr>
        <w:t xml:space="preserve"> </w:t>
      </w:r>
      <w:r w:rsidR="00866348" w:rsidRPr="00221B78">
        <w:rPr>
          <w:rFonts w:ascii="Times New Roman" w:hAnsi="Times New Roman" w:cs="Times New Roman"/>
          <w:b/>
          <w:bCs/>
          <w:color w:val="auto"/>
          <w:spacing w:val="-4"/>
          <w:sz w:val="26"/>
          <w:szCs w:val="26"/>
          <w:lang w:val="pt-BR"/>
        </w:rPr>
        <w:t>06</w:t>
      </w:r>
      <w:r w:rsidRPr="00221B78">
        <w:rPr>
          <w:rFonts w:ascii="Times New Roman" w:hAnsi="Times New Roman" w:cs="Times New Roman"/>
          <w:b/>
          <w:bCs/>
          <w:color w:val="auto"/>
          <w:spacing w:val="-4"/>
          <w:sz w:val="26"/>
          <w:szCs w:val="26"/>
          <w:lang w:val="pt-BR"/>
        </w:rPr>
        <w:t xml:space="preserve">: </w:t>
      </w:r>
      <w:r w:rsidR="00571BEC" w:rsidRPr="00221B78">
        <w:rPr>
          <w:rFonts w:ascii="Times New Roman" w:hAnsi="Times New Roman" w:cs="Times New Roman"/>
          <w:b/>
          <w:bCs/>
          <w:color w:val="auto"/>
          <w:spacing w:val="-4"/>
          <w:sz w:val="26"/>
          <w:szCs w:val="26"/>
          <w:lang w:val="pt-BR"/>
        </w:rPr>
        <w:t>Tình hình</w:t>
      </w:r>
      <w:r w:rsidRPr="00221B78">
        <w:rPr>
          <w:rFonts w:ascii="Times New Roman" w:hAnsi="Times New Roman" w:cs="Times New Roman"/>
          <w:b/>
          <w:bCs/>
          <w:color w:val="auto"/>
          <w:spacing w:val="-4"/>
          <w:sz w:val="26"/>
          <w:szCs w:val="26"/>
          <w:lang w:val="pt-BR"/>
        </w:rPr>
        <w:t xml:space="preserve"> nhập khẩu một số </w:t>
      </w:r>
      <w:r w:rsidRPr="00221B78">
        <w:rPr>
          <w:rFonts w:ascii="Times New Roman" w:hAnsi="Times New Roman" w:cs="Times New Roman"/>
          <w:b/>
          <w:bCs/>
          <w:color w:val="auto"/>
          <w:sz w:val="26"/>
          <w:szCs w:val="26"/>
          <w:lang w:val="pt-BR"/>
        </w:rPr>
        <w:t>sản phẩm CNHT cơ khí</w:t>
      </w:r>
      <w:r w:rsidRPr="00221B78">
        <w:rPr>
          <w:rFonts w:ascii="Times New Roman" w:hAnsi="Times New Roman" w:cs="Times New Roman"/>
          <w:b/>
          <w:bCs/>
          <w:color w:val="auto"/>
          <w:spacing w:val="-4"/>
          <w:sz w:val="26"/>
          <w:szCs w:val="26"/>
          <w:lang w:val="pt-BR"/>
        </w:rPr>
        <w:t xml:space="preserve"> của Việt Nam trong tháng </w:t>
      </w:r>
      <w:r w:rsidR="00221B78" w:rsidRPr="00221B78">
        <w:rPr>
          <w:rFonts w:ascii="Times New Roman" w:hAnsi="Times New Roman" w:cs="Times New Roman"/>
          <w:b/>
          <w:bCs/>
          <w:color w:val="auto"/>
          <w:spacing w:val="-4"/>
          <w:sz w:val="26"/>
          <w:szCs w:val="26"/>
          <w:lang w:val="pt-BR"/>
        </w:rPr>
        <w:t>9</w:t>
      </w:r>
      <w:r w:rsidR="003726CD" w:rsidRPr="00221B78">
        <w:rPr>
          <w:rFonts w:ascii="Times New Roman" w:hAnsi="Times New Roman" w:cs="Times New Roman"/>
          <w:b/>
          <w:bCs/>
          <w:color w:val="auto"/>
          <w:spacing w:val="-4"/>
          <w:sz w:val="26"/>
          <w:szCs w:val="26"/>
          <w:lang w:val="pt-BR"/>
        </w:rPr>
        <w:t xml:space="preserve"> và </w:t>
      </w:r>
      <w:r w:rsidR="00221B78" w:rsidRPr="00221B78">
        <w:rPr>
          <w:rFonts w:ascii="Times New Roman" w:hAnsi="Times New Roman" w:cs="Times New Roman"/>
          <w:b/>
          <w:bCs/>
          <w:color w:val="auto"/>
          <w:spacing w:val="-4"/>
          <w:sz w:val="26"/>
          <w:szCs w:val="26"/>
          <w:lang w:val="pt-BR"/>
        </w:rPr>
        <w:t>9</w:t>
      </w:r>
      <w:r w:rsidR="003726CD" w:rsidRPr="00221B78">
        <w:rPr>
          <w:rFonts w:ascii="Times New Roman" w:hAnsi="Times New Roman" w:cs="Times New Roman"/>
          <w:b/>
          <w:bCs/>
          <w:color w:val="auto"/>
          <w:spacing w:val="-4"/>
          <w:sz w:val="26"/>
          <w:szCs w:val="26"/>
          <w:lang w:val="pt-BR"/>
        </w:rPr>
        <w:t xml:space="preserve"> tháng đầu</w:t>
      </w:r>
      <w:r w:rsidR="00900E5D" w:rsidRPr="00221B78">
        <w:rPr>
          <w:rFonts w:ascii="Times New Roman" w:hAnsi="Times New Roman" w:cs="Times New Roman"/>
          <w:b/>
          <w:bCs/>
          <w:color w:val="auto"/>
          <w:spacing w:val="-4"/>
          <w:sz w:val="26"/>
          <w:szCs w:val="26"/>
          <w:lang w:val="pt-BR"/>
        </w:rPr>
        <w:t xml:space="preserve"> năm 2021</w:t>
      </w:r>
      <w:bookmarkStart w:id="29" w:name="_Toc79845370"/>
      <w:bookmarkStart w:id="30" w:name="_Toc82286266"/>
    </w:p>
    <w:tbl>
      <w:tblPr>
        <w:tblW w:w="10151" w:type="dxa"/>
        <w:jc w:val="center"/>
        <w:tblInd w:w="93" w:type="dxa"/>
        <w:tblLook w:val="04A0" w:firstRow="1" w:lastRow="0" w:firstColumn="1" w:lastColumn="0" w:noHBand="0" w:noVBand="1"/>
      </w:tblPr>
      <w:tblGrid>
        <w:gridCol w:w="2709"/>
        <w:gridCol w:w="1460"/>
        <w:gridCol w:w="1280"/>
        <w:gridCol w:w="1096"/>
        <w:gridCol w:w="1550"/>
        <w:gridCol w:w="1096"/>
        <w:gridCol w:w="960"/>
      </w:tblGrid>
      <w:tr w:rsidR="00535BEF" w:rsidRPr="00535BEF" w14:paraId="167D277C" w14:textId="77777777" w:rsidTr="00535BEF">
        <w:trPr>
          <w:trHeight w:val="20"/>
          <w:tblHeader/>
          <w:jc w:val="center"/>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1070D9" w14:textId="44D95BE9" w:rsidR="00535BEF" w:rsidRPr="00535BEF" w:rsidRDefault="00535BEF" w:rsidP="00535BEF">
            <w:pPr>
              <w:jc w:val="center"/>
              <w:rPr>
                <w:rFonts w:eastAsia="Times New Roman"/>
                <w:b/>
                <w:bCs/>
                <w:color w:val="000000"/>
                <w:sz w:val="22"/>
                <w:szCs w:val="22"/>
              </w:rPr>
            </w:pPr>
            <w:r w:rsidRPr="00221B78">
              <w:rPr>
                <w:rFonts w:eastAsia="Times New Roman"/>
                <w:b/>
                <w:bCs/>
                <w:sz w:val="22"/>
                <w:szCs w:val="22"/>
              </w:rPr>
              <w:t xml:space="preserve">Thị trường </w:t>
            </w:r>
            <w:r w:rsidRPr="00221B78">
              <w:rPr>
                <w:rFonts w:eastAsia="Times New Roman"/>
                <w:b/>
                <w:bCs/>
                <w:sz w:val="22"/>
                <w:szCs w:val="22"/>
              </w:rPr>
              <w:br/>
              <w:t>nhập khẩu</w:t>
            </w:r>
          </w:p>
        </w:tc>
        <w:tc>
          <w:tcPr>
            <w:tcW w:w="1460" w:type="dxa"/>
            <w:tcBorders>
              <w:top w:val="single" w:sz="4" w:space="0" w:color="auto"/>
              <w:left w:val="nil"/>
              <w:bottom w:val="single" w:sz="4" w:space="0" w:color="auto"/>
              <w:right w:val="single" w:sz="4" w:space="0" w:color="auto"/>
            </w:tcBorders>
            <w:shd w:val="clear" w:color="auto" w:fill="auto"/>
            <w:noWrap/>
            <w:vAlign w:val="center"/>
          </w:tcPr>
          <w:p w14:paraId="27C5E038" w14:textId="61A7CB3D" w:rsidR="00535BEF" w:rsidRPr="00535BEF" w:rsidRDefault="00535BEF" w:rsidP="00535BEF">
            <w:pPr>
              <w:jc w:val="center"/>
              <w:rPr>
                <w:rFonts w:eastAsia="Times New Roman"/>
                <w:b/>
                <w:bCs/>
                <w:color w:val="000000"/>
                <w:sz w:val="22"/>
                <w:szCs w:val="22"/>
              </w:rPr>
            </w:pPr>
            <w:r w:rsidRPr="00221B78">
              <w:rPr>
                <w:rFonts w:eastAsia="Times New Roman"/>
                <w:b/>
                <w:bCs/>
                <w:sz w:val="22"/>
                <w:szCs w:val="22"/>
              </w:rPr>
              <w:t>Tháng 9/2021</w:t>
            </w:r>
            <w:r w:rsidRPr="00221B78">
              <w:rPr>
                <w:rFonts w:eastAsia="Times New Roman"/>
                <w:b/>
                <w:bCs/>
                <w:sz w:val="22"/>
                <w:szCs w:val="22"/>
              </w:rPr>
              <w:br/>
              <w:t>(đvt: USD)</w:t>
            </w:r>
          </w:p>
        </w:tc>
        <w:tc>
          <w:tcPr>
            <w:tcW w:w="1280" w:type="dxa"/>
            <w:tcBorders>
              <w:top w:val="single" w:sz="4" w:space="0" w:color="auto"/>
              <w:left w:val="nil"/>
              <w:bottom w:val="single" w:sz="4" w:space="0" w:color="auto"/>
              <w:right w:val="single" w:sz="4" w:space="0" w:color="auto"/>
            </w:tcBorders>
            <w:shd w:val="clear" w:color="auto" w:fill="auto"/>
            <w:noWrap/>
            <w:vAlign w:val="center"/>
          </w:tcPr>
          <w:p w14:paraId="6D377E56" w14:textId="7D2CDBF1" w:rsidR="00535BEF" w:rsidRPr="00535BEF" w:rsidRDefault="00535BEF" w:rsidP="00535BEF">
            <w:pPr>
              <w:jc w:val="center"/>
              <w:rPr>
                <w:rFonts w:eastAsia="Times New Roman"/>
                <w:b/>
                <w:bCs/>
                <w:color w:val="000000"/>
                <w:sz w:val="22"/>
                <w:szCs w:val="22"/>
              </w:rPr>
            </w:pPr>
            <w:r w:rsidRPr="00221B78">
              <w:rPr>
                <w:rFonts w:eastAsia="Times New Roman"/>
                <w:b/>
                <w:bCs/>
                <w:sz w:val="22"/>
                <w:szCs w:val="22"/>
              </w:rPr>
              <w:t>So với</w:t>
            </w:r>
            <w:r w:rsidRPr="00221B78">
              <w:rPr>
                <w:rFonts w:eastAsia="Times New Roman"/>
                <w:b/>
                <w:bCs/>
                <w:sz w:val="22"/>
                <w:szCs w:val="22"/>
              </w:rPr>
              <w:br/>
              <w:t>T8/2021 (%)</w:t>
            </w:r>
          </w:p>
        </w:tc>
        <w:tc>
          <w:tcPr>
            <w:tcW w:w="1096" w:type="dxa"/>
            <w:tcBorders>
              <w:top w:val="single" w:sz="4" w:space="0" w:color="auto"/>
              <w:left w:val="nil"/>
              <w:bottom w:val="single" w:sz="4" w:space="0" w:color="auto"/>
              <w:right w:val="single" w:sz="4" w:space="0" w:color="auto"/>
            </w:tcBorders>
            <w:shd w:val="clear" w:color="auto" w:fill="auto"/>
            <w:noWrap/>
            <w:vAlign w:val="center"/>
          </w:tcPr>
          <w:p w14:paraId="04F699B7" w14:textId="3CFEA543" w:rsidR="00535BEF" w:rsidRPr="00535BEF" w:rsidRDefault="00535BEF" w:rsidP="00535BEF">
            <w:pPr>
              <w:jc w:val="center"/>
              <w:rPr>
                <w:rFonts w:eastAsia="Times New Roman"/>
                <w:b/>
                <w:bCs/>
                <w:color w:val="000000"/>
                <w:sz w:val="22"/>
                <w:szCs w:val="22"/>
              </w:rPr>
            </w:pPr>
            <w:r w:rsidRPr="00221B78">
              <w:rPr>
                <w:rFonts w:eastAsia="Times New Roman"/>
                <w:b/>
                <w:bCs/>
                <w:sz w:val="22"/>
                <w:szCs w:val="22"/>
              </w:rPr>
              <w:t xml:space="preserve">So với </w:t>
            </w:r>
            <w:r w:rsidRPr="00221B78">
              <w:rPr>
                <w:rFonts w:eastAsia="Times New Roman"/>
                <w:b/>
                <w:bCs/>
                <w:sz w:val="22"/>
                <w:szCs w:val="22"/>
              </w:rPr>
              <w:br/>
              <w:t>T9/2020 (%)</w:t>
            </w:r>
          </w:p>
        </w:tc>
        <w:tc>
          <w:tcPr>
            <w:tcW w:w="1550" w:type="dxa"/>
            <w:tcBorders>
              <w:top w:val="single" w:sz="4" w:space="0" w:color="auto"/>
              <w:left w:val="nil"/>
              <w:bottom w:val="single" w:sz="4" w:space="0" w:color="auto"/>
              <w:right w:val="single" w:sz="4" w:space="0" w:color="auto"/>
            </w:tcBorders>
            <w:shd w:val="clear" w:color="auto" w:fill="auto"/>
            <w:noWrap/>
            <w:vAlign w:val="center"/>
          </w:tcPr>
          <w:p w14:paraId="0373A753" w14:textId="1016C6CC" w:rsidR="00535BEF" w:rsidRPr="00535BEF" w:rsidRDefault="00535BEF" w:rsidP="00535BEF">
            <w:pPr>
              <w:jc w:val="center"/>
              <w:rPr>
                <w:rFonts w:eastAsia="Times New Roman"/>
                <w:b/>
                <w:bCs/>
                <w:color w:val="000000"/>
                <w:sz w:val="22"/>
                <w:szCs w:val="22"/>
              </w:rPr>
            </w:pPr>
            <w:r w:rsidRPr="00221B78">
              <w:rPr>
                <w:rFonts w:eastAsia="Times New Roman"/>
                <w:b/>
                <w:bCs/>
                <w:sz w:val="22"/>
                <w:szCs w:val="22"/>
              </w:rPr>
              <w:t>9 tháng 2021</w:t>
            </w:r>
            <w:r w:rsidRPr="00221B78">
              <w:rPr>
                <w:rFonts w:eastAsia="Times New Roman"/>
                <w:b/>
                <w:bCs/>
                <w:sz w:val="22"/>
                <w:szCs w:val="22"/>
              </w:rPr>
              <w:br/>
              <w:t>(đvt: USD)</w:t>
            </w:r>
          </w:p>
        </w:tc>
        <w:tc>
          <w:tcPr>
            <w:tcW w:w="1096" w:type="dxa"/>
            <w:tcBorders>
              <w:top w:val="single" w:sz="4" w:space="0" w:color="auto"/>
              <w:left w:val="nil"/>
              <w:bottom w:val="single" w:sz="4" w:space="0" w:color="auto"/>
              <w:right w:val="single" w:sz="4" w:space="0" w:color="auto"/>
            </w:tcBorders>
            <w:shd w:val="clear" w:color="auto" w:fill="auto"/>
            <w:noWrap/>
            <w:vAlign w:val="center"/>
          </w:tcPr>
          <w:p w14:paraId="06E6C438" w14:textId="54D53036" w:rsidR="00535BEF" w:rsidRPr="00535BEF" w:rsidRDefault="00535BEF" w:rsidP="00535BEF">
            <w:pPr>
              <w:jc w:val="center"/>
              <w:rPr>
                <w:rFonts w:eastAsia="Times New Roman"/>
                <w:b/>
                <w:bCs/>
                <w:color w:val="000000"/>
                <w:sz w:val="22"/>
                <w:szCs w:val="22"/>
              </w:rPr>
            </w:pPr>
            <w:r w:rsidRPr="00221B78">
              <w:rPr>
                <w:rFonts w:eastAsia="Times New Roman"/>
                <w:b/>
                <w:bCs/>
                <w:sz w:val="22"/>
                <w:szCs w:val="22"/>
              </w:rPr>
              <w:t xml:space="preserve">So với </w:t>
            </w:r>
            <w:r w:rsidRPr="00221B78">
              <w:rPr>
                <w:rFonts w:eastAsia="Times New Roman"/>
                <w:b/>
                <w:bCs/>
                <w:sz w:val="22"/>
                <w:szCs w:val="22"/>
              </w:rPr>
              <w:br/>
              <w:t>9T/2020 (%)</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E023A23" w14:textId="11A778FD" w:rsidR="00535BEF" w:rsidRPr="00535BEF" w:rsidRDefault="00535BEF" w:rsidP="00535BEF">
            <w:pPr>
              <w:jc w:val="center"/>
              <w:rPr>
                <w:rFonts w:eastAsia="Times New Roman"/>
                <w:b/>
                <w:bCs/>
                <w:color w:val="000000"/>
                <w:sz w:val="22"/>
                <w:szCs w:val="22"/>
              </w:rPr>
            </w:pPr>
            <w:r w:rsidRPr="00221B78">
              <w:rPr>
                <w:rFonts w:eastAsia="Times New Roman"/>
                <w:b/>
                <w:sz w:val="22"/>
                <w:szCs w:val="22"/>
              </w:rPr>
              <w:t>Tỷ trọng (%)</w:t>
            </w:r>
          </w:p>
        </w:tc>
      </w:tr>
      <w:tr w:rsidR="00535BEF" w:rsidRPr="00535BEF" w14:paraId="751367DE" w14:textId="77777777" w:rsidTr="00535BEF">
        <w:trPr>
          <w:trHeight w:val="20"/>
          <w:jc w:val="center"/>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D0074" w14:textId="77777777" w:rsidR="00535BEF" w:rsidRPr="00535BEF" w:rsidRDefault="00535BEF" w:rsidP="00535BEF">
            <w:pPr>
              <w:rPr>
                <w:rFonts w:eastAsia="Times New Roman"/>
                <w:b/>
                <w:bCs/>
                <w:color w:val="000000"/>
                <w:sz w:val="22"/>
                <w:szCs w:val="22"/>
              </w:rPr>
            </w:pPr>
            <w:r w:rsidRPr="00535BEF">
              <w:rPr>
                <w:rFonts w:eastAsia="Times New Roman"/>
                <w:b/>
                <w:bCs/>
                <w:color w:val="000000"/>
                <w:sz w:val="22"/>
                <w:szCs w:val="22"/>
              </w:rPr>
              <w:t>Tổng</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5D17316A" w14:textId="77777777" w:rsidR="00535BEF" w:rsidRPr="00535BEF" w:rsidRDefault="00535BEF" w:rsidP="00535BEF">
            <w:pPr>
              <w:jc w:val="right"/>
              <w:rPr>
                <w:rFonts w:eastAsia="Times New Roman"/>
                <w:b/>
                <w:bCs/>
                <w:color w:val="000000"/>
                <w:sz w:val="22"/>
                <w:szCs w:val="22"/>
              </w:rPr>
            </w:pPr>
            <w:r w:rsidRPr="00535BEF">
              <w:rPr>
                <w:rFonts w:eastAsia="Times New Roman"/>
                <w:b/>
                <w:bCs/>
                <w:color w:val="000000"/>
                <w:sz w:val="22"/>
                <w:szCs w:val="22"/>
              </w:rPr>
              <w:t>431.094.647</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5DCF9017" w14:textId="77777777" w:rsidR="00535BEF" w:rsidRPr="00535BEF" w:rsidRDefault="00535BEF" w:rsidP="00535BEF">
            <w:pPr>
              <w:jc w:val="right"/>
              <w:rPr>
                <w:rFonts w:eastAsia="Times New Roman"/>
                <w:b/>
                <w:bCs/>
                <w:color w:val="000000"/>
                <w:sz w:val="22"/>
                <w:szCs w:val="22"/>
              </w:rPr>
            </w:pPr>
            <w:r w:rsidRPr="00535BEF">
              <w:rPr>
                <w:rFonts w:eastAsia="Times New Roman"/>
                <w:b/>
                <w:bCs/>
                <w:color w:val="000000"/>
                <w:sz w:val="22"/>
                <w:szCs w:val="22"/>
              </w:rPr>
              <w:t>-15,88</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7ED7A15C" w14:textId="77777777" w:rsidR="00535BEF" w:rsidRPr="00535BEF" w:rsidRDefault="00535BEF" w:rsidP="00535BEF">
            <w:pPr>
              <w:jc w:val="right"/>
              <w:rPr>
                <w:rFonts w:eastAsia="Times New Roman"/>
                <w:b/>
                <w:bCs/>
                <w:color w:val="000000"/>
                <w:sz w:val="22"/>
                <w:szCs w:val="22"/>
              </w:rPr>
            </w:pPr>
            <w:r w:rsidRPr="00535BEF">
              <w:rPr>
                <w:rFonts w:eastAsia="Times New Roman"/>
                <w:b/>
                <w:bCs/>
                <w:color w:val="000000"/>
                <w:sz w:val="22"/>
                <w:szCs w:val="22"/>
              </w:rPr>
              <w:t>7,97</w:t>
            </w:r>
          </w:p>
        </w:tc>
        <w:tc>
          <w:tcPr>
            <w:tcW w:w="1550" w:type="dxa"/>
            <w:tcBorders>
              <w:top w:val="single" w:sz="4" w:space="0" w:color="auto"/>
              <w:left w:val="nil"/>
              <w:bottom w:val="single" w:sz="4" w:space="0" w:color="auto"/>
              <w:right w:val="single" w:sz="4" w:space="0" w:color="auto"/>
            </w:tcBorders>
            <w:shd w:val="clear" w:color="auto" w:fill="auto"/>
            <w:noWrap/>
            <w:vAlign w:val="center"/>
            <w:hideMark/>
          </w:tcPr>
          <w:p w14:paraId="315652EA" w14:textId="77777777" w:rsidR="00535BEF" w:rsidRPr="00535BEF" w:rsidRDefault="00535BEF" w:rsidP="00535BEF">
            <w:pPr>
              <w:jc w:val="right"/>
              <w:rPr>
                <w:rFonts w:eastAsia="Times New Roman"/>
                <w:b/>
                <w:bCs/>
                <w:color w:val="000000"/>
                <w:sz w:val="22"/>
                <w:szCs w:val="22"/>
              </w:rPr>
            </w:pPr>
            <w:r w:rsidRPr="00535BEF">
              <w:rPr>
                <w:rFonts w:eastAsia="Times New Roman"/>
                <w:b/>
                <w:bCs/>
                <w:color w:val="000000"/>
                <w:sz w:val="22"/>
                <w:szCs w:val="22"/>
              </w:rPr>
              <w:t>4.202.195.731</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57B7A4A9" w14:textId="77777777" w:rsidR="00535BEF" w:rsidRPr="00535BEF" w:rsidRDefault="00535BEF" w:rsidP="00535BEF">
            <w:pPr>
              <w:jc w:val="right"/>
              <w:rPr>
                <w:rFonts w:eastAsia="Times New Roman"/>
                <w:b/>
                <w:bCs/>
                <w:color w:val="000000"/>
                <w:sz w:val="22"/>
                <w:szCs w:val="22"/>
              </w:rPr>
            </w:pPr>
            <w:r w:rsidRPr="00535BEF">
              <w:rPr>
                <w:rFonts w:eastAsia="Times New Roman"/>
                <w:b/>
                <w:bCs/>
                <w:color w:val="000000"/>
                <w:sz w:val="22"/>
                <w:szCs w:val="22"/>
              </w:rPr>
              <w:t>*</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B34D670" w14:textId="77777777" w:rsidR="00535BEF" w:rsidRPr="00535BEF" w:rsidRDefault="00535BEF" w:rsidP="00535BEF">
            <w:pPr>
              <w:jc w:val="right"/>
              <w:rPr>
                <w:rFonts w:eastAsia="Times New Roman"/>
                <w:b/>
                <w:bCs/>
                <w:color w:val="000000"/>
                <w:sz w:val="22"/>
                <w:szCs w:val="22"/>
              </w:rPr>
            </w:pPr>
            <w:r w:rsidRPr="00535BEF">
              <w:rPr>
                <w:rFonts w:eastAsia="Times New Roman"/>
                <w:b/>
                <w:bCs/>
                <w:color w:val="000000"/>
                <w:sz w:val="22"/>
                <w:szCs w:val="22"/>
              </w:rPr>
              <w:t> </w:t>
            </w:r>
          </w:p>
        </w:tc>
      </w:tr>
      <w:tr w:rsidR="00535BEF" w:rsidRPr="00535BEF" w14:paraId="316D0841"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0484A00B" w14:textId="77777777" w:rsidR="00535BEF" w:rsidRPr="00535BEF" w:rsidRDefault="00535BEF" w:rsidP="00535BEF">
            <w:pPr>
              <w:rPr>
                <w:rFonts w:eastAsia="Times New Roman"/>
                <w:b/>
                <w:bCs/>
                <w:i/>
                <w:iCs/>
                <w:color w:val="000000"/>
                <w:sz w:val="22"/>
                <w:szCs w:val="22"/>
              </w:rPr>
            </w:pPr>
            <w:r w:rsidRPr="00535BEF">
              <w:rPr>
                <w:rFonts w:eastAsia="Times New Roman"/>
                <w:b/>
                <w:bCs/>
                <w:i/>
                <w:iCs/>
                <w:color w:val="000000"/>
                <w:sz w:val="22"/>
                <w:szCs w:val="22"/>
              </w:rPr>
              <w:t>Thiết bị và phụ kiện cơ khí</w:t>
            </w:r>
          </w:p>
        </w:tc>
        <w:tc>
          <w:tcPr>
            <w:tcW w:w="1460" w:type="dxa"/>
            <w:tcBorders>
              <w:top w:val="nil"/>
              <w:left w:val="nil"/>
              <w:bottom w:val="single" w:sz="4" w:space="0" w:color="auto"/>
              <w:right w:val="single" w:sz="4" w:space="0" w:color="auto"/>
            </w:tcBorders>
            <w:shd w:val="clear" w:color="auto" w:fill="auto"/>
            <w:noWrap/>
            <w:vAlign w:val="center"/>
            <w:hideMark/>
          </w:tcPr>
          <w:p w14:paraId="6EFC8B27"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131.773.652</w:t>
            </w:r>
          </w:p>
        </w:tc>
        <w:tc>
          <w:tcPr>
            <w:tcW w:w="1280" w:type="dxa"/>
            <w:tcBorders>
              <w:top w:val="nil"/>
              <w:left w:val="nil"/>
              <w:bottom w:val="single" w:sz="4" w:space="0" w:color="auto"/>
              <w:right w:val="single" w:sz="4" w:space="0" w:color="auto"/>
            </w:tcBorders>
            <w:shd w:val="clear" w:color="auto" w:fill="auto"/>
            <w:noWrap/>
            <w:vAlign w:val="center"/>
            <w:hideMark/>
          </w:tcPr>
          <w:p w14:paraId="69734A1B"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-34,27</w:t>
            </w:r>
          </w:p>
        </w:tc>
        <w:tc>
          <w:tcPr>
            <w:tcW w:w="1096" w:type="dxa"/>
            <w:tcBorders>
              <w:top w:val="nil"/>
              <w:left w:val="nil"/>
              <w:bottom w:val="single" w:sz="4" w:space="0" w:color="auto"/>
              <w:right w:val="single" w:sz="4" w:space="0" w:color="auto"/>
            </w:tcBorders>
            <w:shd w:val="clear" w:color="auto" w:fill="auto"/>
            <w:noWrap/>
            <w:vAlign w:val="center"/>
            <w:hideMark/>
          </w:tcPr>
          <w:p w14:paraId="06EEE03A"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-9,62</w:t>
            </w:r>
          </w:p>
        </w:tc>
        <w:tc>
          <w:tcPr>
            <w:tcW w:w="1550" w:type="dxa"/>
            <w:tcBorders>
              <w:top w:val="nil"/>
              <w:left w:val="nil"/>
              <w:bottom w:val="single" w:sz="4" w:space="0" w:color="auto"/>
              <w:right w:val="single" w:sz="4" w:space="0" w:color="auto"/>
            </w:tcBorders>
            <w:shd w:val="clear" w:color="auto" w:fill="auto"/>
            <w:noWrap/>
            <w:vAlign w:val="center"/>
            <w:hideMark/>
          </w:tcPr>
          <w:p w14:paraId="151CD290"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1.473.098.447</w:t>
            </w:r>
          </w:p>
        </w:tc>
        <w:tc>
          <w:tcPr>
            <w:tcW w:w="1096" w:type="dxa"/>
            <w:tcBorders>
              <w:top w:val="nil"/>
              <w:left w:val="nil"/>
              <w:bottom w:val="single" w:sz="4" w:space="0" w:color="auto"/>
              <w:right w:val="single" w:sz="4" w:space="0" w:color="auto"/>
            </w:tcBorders>
            <w:shd w:val="clear" w:color="auto" w:fill="auto"/>
            <w:noWrap/>
            <w:vAlign w:val="center"/>
            <w:hideMark/>
          </w:tcPr>
          <w:p w14:paraId="0DC6885A"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30,09</w:t>
            </w:r>
          </w:p>
        </w:tc>
        <w:tc>
          <w:tcPr>
            <w:tcW w:w="960" w:type="dxa"/>
            <w:tcBorders>
              <w:top w:val="nil"/>
              <w:left w:val="nil"/>
              <w:bottom w:val="single" w:sz="4" w:space="0" w:color="auto"/>
              <w:right w:val="single" w:sz="4" w:space="0" w:color="auto"/>
            </w:tcBorders>
            <w:shd w:val="clear" w:color="auto" w:fill="auto"/>
            <w:noWrap/>
            <w:vAlign w:val="center"/>
            <w:hideMark/>
          </w:tcPr>
          <w:p w14:paraId="1469945A"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100</w:t>
            </w:r>
          </w:p>
        </w:tc>
      </w:tr>
      <w:tr w:rsidR="00535BEF" w:rsidRPr="00535BEF" w14:paraId="06AED9B3"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3EE26AFF"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Trung Quốc</w:t>
            </w:r>
          </w:p>
        </w:tc>
        <w:tc>
          <w:tcPr>
            <w:tcW w:w="1460" w:type="dxa"/>
            <w:tcBorders>
              <w:top w:val="nil"/>
              <w:left w:val="nil"/>
              <w:bottom w:val="single" w:sz="4" w:space="0" w:color="auto"/>
              <w:right w:val="single" w:sz="4" w:space="0" w:color="auto"/>
            </w:tcBorders>
            <w:shd w:val="clear" w:color="auto" w:fill="auto"/>
            <w:noWrap/>
            <w:vAlign w:val="center"/>
            <w:hideMark/>
          </w:tcPr>
          <w:p w14:paraId="0F2F9A1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59.730.544</w:t>
            </w:r>
          </w:p>
        </w:tc>
        <w:tc>
          <w:tcPr>
            <w:tcW w:w="1280" w:type="dxa"/>
            <w:tcBorders>
              <w:top w:val="nil"/>
              <w:left w:val="nil"/>
              <w:bottom w:val="single" w:sz="4" w:space="0" w:color="auto"/>
              <w:right w:val="single" w:sz="4" w:space="0" w:color="auto"/>
            </w:tcBorders>
            <w:shd w:val="clear" w:color="auto" w:fill="auto"/>
            <w:noWrap/>
            <w:vAlign w:val="center"/>
            <w:hideMark/>
          </w:tcPr>
          <w:p w14:paraId="303856C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-40,86</w:t>
            </w:r>
          </w:p>
        </w:tc>
        <w:tc>
          <w:tcPr>
            <w:tcW w:w="1096" w:type="dxa"/>
            <w:tcBorders>
              <w:top w:val="nil"/>
              <w:left w:val="nil"/>
              <w:bottom w:val="single" w:sz="4" w:space="0" w:color="auto"/>
              <w:right w:val="single" w:sz="4" w:space="0" w:color="auto"/>
            </w:tcBorders>
            <w:shd w:val="clear" w:color="auto" w:fill="auto"/>
            <w:noWrap/>
            <w:vAlign w:val="center"/>
            <w:hideMark/>
          </w:tcPr>
          <w:p w14:paraId="7C66D18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43,46</w:t>
            </w:r>
          </w:p>
        </w:tc>
        <w:tc>
          <w:tcPr>
            <w:tcW w:w="1550" w:type="dxa"/>
            <w:tcBorders>
              <w:top w:val="nil"/>
              <w:left w:val="nil"/>
              <w:bottom w:val="single" w:sz="4" w:space="0" w:color="auto"/>
              <w:right w:val="single" w:sz="4" w:space="0" w:color="auto"/>
            </w:tcBorders>
            <w:shd w:val="clear" w:color="auto" w:fill="auto"/>
            <w:noWrap/>
            <w:vAlign w:val="center"/>
            <w:hideMark/>
          </w:tcPr>
          <w:p w14:paraId="0F805CA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559.011.928</w:t>
            </w:r>
          </w:p>
        </w:tc>
        <w:tc>
          <w:tcPr>
            <w:tcW w:w="1096" w:type="dxa"/>
            <w:tcBorders>
              <w:top w:val="nil"/>
              <w:left w:val="nil"/>
              <w:bottom w:val="single" w:sz="4" w:space="0" w:color="auto"/>
              <w:right w:val="single" w:sz="4" w:space="0" w:color="auto"/>
            </w:tcBorders>
            <w:shd w:val="clear" w:color="auto" w:fill="auto"/>
            <w:noWrap/>
            <w:vAlign w:val="center"/>
            <w:hideMark/>
          </w:tcPr>
          <w:p w14:paraId="4A6FCA1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90,71</w:t>
            </w:r>
          </w:p>
        </w:tc>
        <w:tc>
          <w:tcPr>
            <w:tcW w:w="960" w:type="dxa"/>
            <w:tcBorders>
              <w:top w:val="nil"/>
              <w:left w:val="nil"/>
              <w:bottom w:val="single" w:sz="4" w:space="0" w:color="auto"/>
              <w:right w:val="single" w:sz="4" w:space="0" w:color="auto"/>
            </w:tcBorders>
            <w:shd w:val="clear" w:color="auto" w:fill="auto"/>
            <w:noWrap/>
            <w:vAlign w:val="center"/>
            <w:hideMark/>
          </w:tcPr>
          <w:p w14:paraId="3DA8902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37,95</w:t>
            </w:r>
          </w:p>
        </w:tc>
      </w:tr>
      <w:tr w:rsidR="00535BEF" w:rsidRPr="00535BEF" w14:paraId="09361734"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7CE25DF9"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Hàn Quốc</w:t>
            </w:r>
          </w:p>
        </w:tc>
        <w:tc>
          <w:tcPr>
            <w:tcW w:w="1460" w:type="dxa"/>
            <w:tcBorders>
              <w:top w:val="nil"/>
              <w:left w:val="nil"/>
              <w:bottom w:val="single" w:sz="4" w:space="0" w:color="auto"/>
              <w:right w:val="single" w:sz="4" w:space="0" w:color="auto"/>
            </w:tcBorders>
            <w:shd w:val="clear" w:color="auto" w:fill="auto"/>
            <w:noWrap/>
            <w:vAlign w:val="center"/>
            <w:hideMark/>
          </w:tcPr>
          <w:p w14:paraId="133C114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27.242.000</w:t>
            </w:r>
          </w:p>
        </w:tc>
        <w:tc>
          <w:tcPr>
            <w:tcW w:w="1280" w:type="dxa"/>
            <w:tcBorders>
              <w:top w:val="nil"/>
              <w:left w:val="nil"/>
              <w:bottom w:val="single" w:sz="4" w:space="0" w:color="auto"/>
              <w:right w:val="single" w:sz="4" w:space="0" w:color="auto"/>
            </w:tcBorders>
            <w:shd w:val="clear" w:color="auto" w:fill="auto"/>
            <w:noWrap/>
            <w:vAlign w:val="center"/>
            <w:hideMark/>
          </w:tcPr>
          <w:p w14:paraId="026F48A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-33,31</w:t>
            </w:r>
          </w:p>
        </w:tc>
        <w:tc>
          <w:tcPr>
            <w:tcW w:w="1096" w:type="dxa"/>
            <w:tcBorders>
              <w:top w:val="nil"/>
              <w:left w:val="nil"/>
              <w:bottom w:val="single" w:sz="4" w:space="0" w:color="auto"/>
              <w:right w:val="single" w:sz="4" w:space="0" w:color="auto"/>
            </w:tcBorders>
            <w:shd w:val="clear" w:color="auto" w:fill="auto"/>
            <w:noWrap/>
            <w:vAlign w:val="center"/>
            <w:hideMark/>
          </w:tcPr>
          <w:p w14:paraId="024203B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-10,74</w:t>
            </w:r>
          </w:p>
        </w:tc>
        <w:tc>
          <w:tcPr>
            <w:tcW w:w="1550" w:type="dxa"/>
            <w:tcBorders>
              <w:top w:val="nil"/>
              <w:left w:val="nil"/>
              <w:bottom w:val="single" w:sz="4" w:space="0" w:color="auto"/>
              <w:right w:val="single" w:sz="4" w:space="0" w:color="auto"/>
            </w:tcBorders>
            <w:shd w:val="clear" w:color="auto" w:fill="auto"/>
            <w:noWrap/>
            <w:vAlign w:val="center"/>
            <w:hideMark/>
          </w:tcPr>
          <w:p w14:paraId="3994171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404.675.847</w:t>
            </w:r>
          </w:p>
        </w:tc>
        <w:tc>
          <w:tcPr>
            <w:tcW w:w="1096" w:type="dxa"/>
            <w:tcBorders>
              <w:top w:val="nil"/>
              <w:left w:val="nil"/>
              <w:bottom w:val="single" w:sz="4" w:space="0" w:color="auto"/>
              <w:right w:val="single" w:sz="4" w:space="0" w:color="auto"/>
            </w:tcBorders>
            <w:shd w:val="clear" w:color="auto" w:fill="auto"/>
            <w:noWrap/>
            <w:vAlign w:val="center"/>
            <w:hideMark/>
          </w:tcPr>
          <w:p w14:paraId="01466E8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-3,91</w:t>
            </w:r>
          </w:p>
        </w:tc>
        <w:tc>
          <w:tcPr>
            <w:tcW w:w="960" w:type="dxa"/>
            <w:tcBorders>
              <w:top w:val="nil"/>
              <w:left w:val="nil"/>
              <w:bottom w:val="single" w:sz="4" w:space="0" w:color="auto"/>
              <w:right w:val="single" w:sz="4" w:space="0" w:color="auto"/>
            </w:tcBorders>
            <w:shd w:val="clear" w:color="auto" w:fill="auto"/>
            <w:noWrap/>
            <w:vAlign w:val="center"/>
            <w:hideMark/>
          </w:tcPr>
          <w:p w14:paraId="060BAE9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27,47</w:t>
            </w:r>
          </w:p>
        </w:tc>
      </w:tr>
      <w:tr w:rsidR="00535BEF" w:rsidRPr="00535BEF" w14:paraId="31332180"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7B24C8E9"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Nhật Bản</w:t>
            </w:r>
          </w:p>
        </w:tc>
        <w:tc>
          <w:tcPr>
            <w:tcW w:w="1460" w:type="dxa"/>
            <w:tcBorders>
              <w:top w:val="nil"/>
              <w:left w:val="nil"/>
              <w:bottom w:val="single" w:sz="4" w:space="0" w:color="auto"/>
              <w:right w:val="single" w:sz="4" w:space="0" w:color="auto"/>
            </w:tcBorders>
            <w:shd w:val="clear" w:color="auto" w:fill="auto"/>
            <w:noWrap/>
            <w:vAlign w:val="center"/>
            <w:hideMark/>
          </w:tcPr>
          <w:p w14:paraId="4D3C9B3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13.296.697</w:t>
            </w:r>
          </w:p>
        </w:tc>
        <w:tc>
          <w:tcPr>
            <w:tcW w:w="1280" w:type="dxa"/>
            <w:tcBorders>
              <w:top w:val="nil"/>
              <w:left w:val="nil"/>
              <w:bottom w:val="single" w:sz="4" w:space="0" w:color="auto"/>
              <w:right w:val="single" w:sz="4" w:space="0" w:color="auto"/>
            </w:tcBorders>
            <w:shd w:val="clear" w:color="auto" w:fill="auto"/>
            <w:noWrap/>
            <w:vAlign w:val="center"/>
            <w:hideMark/>
          </w:tcPr>
          <w:p w14:paraId="291B9A1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-0,09</w:t>
            </w:r>
          </w:p>
        </w:tc>
        <w:tc>
          <w:tcPr>
            <w:tcW w:w="1096" w:type="dxa"/>
            <w:tcBorders>
              <w:top w:val="nil"/>
              <w:left w:val="nil"/>
              <w:bottom w:val="single" w:sz="4" w:space="0" w:color="auto"/>
              <w:right w:val="single" w:sz="4" w:space="0" w:color="auto"/>
            </w:tcBorders>
            <w:shd w:val="clear" w:color="auto" w:fill="auto"/>
            <w:noWrap/>
            <w:vAlign w:val="center"/>
            <w:hideMark/>
          </w:tcPr>
          <w:p w14:paraId="22F27F8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-42,64</w:t>
            </w:r>
          </w:p>
        </w:tc>
        <w:tc>
          <w:tcPr>
            <w:tcW w:w="1550" w:type="dxa"/>
            <w:tcBorders>
              <w:top w:val="nil"/>
              <w:left w:val="nil"/>
              <w:bottom w:val="single" w:sz="4" w:space="0" w:color="auto"/>
              <w:right w:val="single" w:sz="4" w:space="0" w:color="auto"/>
            </w:tcBorders>
            <w:shd w:val="clear" w:color="auto" w:fill="auto"/>
            <w:noWrap/>
            <w:vAlign w:val="center"/>
            <w:hideMark/>
          </w:tcPr>
          <w:p w14:paraId="4C123EF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139.878.927</w:t>
            </w:r>
          </w:p>
        </w:tc>
        <w:tc>
          <w:tcPr>
            <w:tcW w:w="1096" w:type="dxa"/>
            <w:tcBorders>
              <w:top w:val="nil"/>
              <w:left w:val="nil"/>
              <w:bottom w:val="single" w:sz="4" w:space="0" w:color="auto"/>
              <w:right w:val="single" w:sz="4" w:space="0" w:color="auto"/>
            </w:tcBorders>
            <w:shd w:val="clear" w:color="auto" w:fill="auto"/>
            <w:noWrap/>
            <w:vAlign w:val="center"/>
            <w:hideMark/>
          </w:tcPr>
          <w:p w14:paraId="7306986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-12,53</w:t>
            </w:r>
          </w:p>
        </w:tc>
        <w:tc>
          <w:tcPr>
            <w:tcW w:w="960" w:type="dxa"/>
            <w:tcBorders>
              <w:top w:val="nil"/>
              <w:left w:val="nil"/>
              <w:bottom w:val="single" w:sz="4" w:space="0" w:color="auto"/>
              <w:right w:val="single" w:sz="4" w:space="0" w:color="auto"/>
            </w:tcBorders>
            <w:shd w:val="clear" w:color="auto" w:fill="auto"/>
            <w:noWrap/>
            <w:vAlign w:val="center"/>
            <w:hideMark/>
          </w:tcPr>
          <w:p w14:paraId="5F112E8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9,50</w:t>
            </w:r>
          </w:p>
        </w:tc>
      </w:tr>
      <w:tr w:rsidR="00535BEF" w:rsidRPr="00535BEF" w14:paraId="243D9AB8"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1198FC47"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Singapore</w:t>
            </w:r>
          </w:p>
        </w:tc>
        <w:tc>
          <w:tcPr>
            <w:tcW w:w="1460" w:type="dxa"/>
            <w:tcBorders>
              <w:top w:val="nil"/>
              <w:left w:val="nil"/>
              <w:bottom w:val="single" w:sz="4" w:space="0" w:color="auto"/>
              <w:right w:val="single" w:sz="4" w:space="0" w:color="auto"/>
            </w:tcBorders>
            <w:shd w:val="clear" w:color="auto" w:fill="auto"/>
            <w:noWrap/>
            <w:vAlign w:val="center"/>
            <w:hideMark/>
          </w:tcPr>
          <w:p w14:paraId="3512DBE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4.251.438</w:t>
            </w:r>
          </w:p>
        </w:tc>
        <w:tc>
          <w:tcPr>
            <w:tcW w:w="1280" w:type="dxa"/>
            <w:tcBorders>
              <w:top w:val="nil"/>
              <w:left w:val="nil"/>
              <w:bottom w:val="single" w:sz="4" w:space="0" w:color="auto"/>
              <w:right w:val="single" w:sz="4" w:space="0" w:color="auto"/>
            </w:tcBorders>
            <w:shd w:val="clear" w:color="auto" w:fill="auto"/>
            <w:noWrap/>
            <w:vAlign w:val="center"/>
            <w:hideMark/>
          </w:tcPr>
          <w:p w14:paraId="2F8BEC6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-46,31</w:t>
            </w:r>
          </w:p>
        </w:tc>
        <w:tc>
          <w:tcPr>
            <w:tcW w:w="1096" w:type="dxa"/>
            <w:tcBorders>
              <w:top w:val="nil"/>
              <w:left w:val="nil"/>
              <w:bottom w:val="single" w:sz="4" w:space="0" w:color="auto"/>
              <w:right w:val="single" w:sz="4" w:space="0" w:color="auto"/>
            </w:tcBorders>
            <w:shd w:val="clear" w:color="auto" w:fill="auto"/>
            <w:noWrap/>
            <w:vAlign w:val="center"/>
            <w:hideMark/>
          </w:tcPr>
          <w:p w14:paraId="25F965C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-38,51</w:t>
            </w:r>
          </w:p>
        </w:tc>
        <w:tc>
          <w:tcPr>
            <w:tcW w:w="1550" w:type="dxa"/>
            <w:tcBorders>
              <w:top w:val="nil"/>
              <w:left w:val="nil"/>
              <w:bottom w:val="single" w:sz="4" w:space="0" w:color="auto"/>
              <w:right w:val="single" w:sz="4" w:space="0" w:color="auto"/>
            </w:tcBorders>
            <w:shd w:val="clear" w:color="auto" w:fill="auto"/>
            <w:noWrap/>
            <w:vAlign w:val="center"/>
            <w:hideMark/>
          </w:tcPr>
          <w:p w14:paraId="6BC1E01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70.163.273</w:t>
            </w:r>
          </w:p>
        </w:tc>
        <w:tc>
          <w:tcPr>
            <w:tcW w:w="1096" w:type="dxa"/>
            <w:tcBorders>
              <w:top w:val="nil"/>
              <w:left w:val="nil"/>
              <w:bottom w:val="single" w:sz="4" w:space="0" w:color="auto"/>
              <w:right w:val="single" w:sz="4" w:space="0" w:color="auto"/>
            </w:tcBorders>
            <w:shd w:val="clear" w:color="auto" w:fill="auto"/>
            <w:noWrap/>
            <w:vAlign w:val="center"/>
            <w:hideMark/>
          </w:tcPr>
          <w:p w14:paraId="07BE2AD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157,13</w:t>
            </w:r>
          </w:p>
        </w:tc>
        <w:tc>
          <w:tcPr>
            <w:tcW w:w="960" w:type="dxa"/>
            <w:tcBorders>
              <w:top w:val="nil"/>
              <w:left w:val="nil"/>
              <w:bottom w:val="single" w:sz="4" w:space="0" w:color="auto"/>
              <w:right w:val="single" w:sz="4" w:space="0" w:color="auto"/>
            </w:tcBorders>
            <w:shd w:val="clear" w:color="auto" w:fill="auto"/>
            <w:noWrap/>
            <w:vAlign w:val="center"/>
            <w:hideMark/>
          </w:tcPr>
          <w:p w14:paraId="257F6B2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4,76</w:t>
            </w:r>
          </w:p>
        </w:tc>
      </w:tr>
      <w:tr w:rsidR="00535BEF" w:rsidRPr="00535BEF" w14:paraId="5AA51538"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6A65547E"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Đài Loan</w:t>
            </w:r>
          </w:p>
        </w:tc>
        <w:tc>
          <w:tcPr>
            <w:tcW w:w="1460" w:type="dxa"/>
            <w:tcBorders>
              <w:top w:val="nil"/>
              <w:left w:val="nil"/>
              <w:bottom w:val="single" w:sz="4" w:space="0" w:color="auto"/>
              <w:right w:val="single" w:sz="4" w:space="0" w:color="auto"/>
            </w:tcBorders>
            <w:shd w:val="clear" w:color="auto" w:fill="auto"/>
            <w:noWrap/>
            <w:vAlign w:val="center"/>
            <w:hideMark/>
          </w:tcPr>
          <w:p w14:paraId="4C6742D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6.683.427</w:t>
            </w:r>
          </w:p>
        </w:tc>
        <w:tc>
          <w:tcPr>
            <w:tcW w:w="1280" w:type="dxa"/>
            <w:tcBorders>
              <w:top w:val="nil"/>
              <w:left w:val="nil"/>
              <w:bottom w:val="single" w:sz="4" w:space="0" w:color="auto"/>
              <w:right w:val="single" w:sz="4" w:space="0" w:color="auto"/>
            </w:tcBorders>
            <w:shd w:val="clear" w:color="auto" w:fill="auto"/>
            <w:noWrap/>
            <w:vAlign w:val="center"/>
            <w:hideMark/>
          </w:tcPr>
          <w:p w14:paraId="307BD62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-3,62</w:t>
            </w:r>
          </w:p>
        </w:tc>
        <w:tc>
          <w:tcPr>
            <w:tcW w:w="1096" w:type="dxa"/>
            <w:tcBorders>
              <w:top w:val="nil"/>
              <w:left w:val="nil"/>
              <w:bottom w:val="single" w:sz="4" w:space="0" w:color="auto"/>
              <w:right w:val="single" w:sz="4" w:space="0" w:color="auto"/>
            </w:tcBorders>
            <w:shd w:val="clear" w:color="auto" w:fill="auto"/>
            <w:noWrap/>
            <w:vAlign w:val="center"/>
            <w:hideMark/>
          </w:tcPr>
          <w:p w14:paraId="19D3317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-17,69</w:t>
            </w:r>
          </w:p>
        </w:tc>
        <w:tc>
          <w:tcPr>
            <w:tcW w:w="1550" w:type="dxa"/>
            <w:tcBorders>
              <w:top w:val="nil"/>
              <w:left w:val="nil"/>
              <w:bottom w:val="single" w:sz="4" w:space="0" w:color="auto"/>
              <w:right w:val="single" w:sz="4" w:space="0" w:color="auto"/>
            </w:tcBorders>
            <w:shd w:val="clear" w:color="auto" w:fill="auto"/>
            <w:noWrap/>
            <w:vAlign w:val="center"/>
            <w:hideMark/>
          </w:tcPr>
          <w:p w14:paraId="561C9A6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51.393.081</w:t>
            </w:r>
          </w:p>
        </w:tc>
        <w:tc>
          <w:tcPr>
            <w:tcW w:w="1096" w:type="dxa"/>
            <w:tcBorders>
              <w:top w:val="nil"/>
              <w:left w:val="nil"/>
              <w:bottom w:val="single" w:sz="4" w:space="0" w:color="auto"/>
              <w:right w:val="single" w:sz="4" w:space="0" w:color="auto"/>
            </w:tcBorders>
            <w:shd w:val="clear" w:color="auto" w:fill="auto"/>
            <w:noWrap/>
            <w:vAlign w:val="center"/>
            <w:hideMark/>
          </w:tcPr>
          <w:p w14:paraId="225B95B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11,90</w:t>
            </w:r>
          </w:p>
        </w:tc>
        <w:tc>
          <w:tcPr>
            <w:tcW w:w="960" w:type="dxa"/>
            <w:tcBorders>
              <w:top w:val="nil"/>
              <w:left w:val="nil"/>
              <w:bottom w:val="single" w:sz="4" w:space="0" w:color="auto"/>
              <w:right w:val="single" w:sz="4" w:space="0" w:color="auto"/>
            </w:tcBorders>
            <w:shd w:val="clear" w:color="auto" w:fill="auto"/>
            <w:noWrap/>
            <w:vAlign w:val="center"/>
            <w:hideMark/>
          </w:tcPr>
          <w:p w14:paraId="2E8C625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3,49</w:t>
            </w:r>
          </w:p>
        </w:tc>
      </w:tr>
      <w:tr w:rsidR="00535BEF" w:rsidRPr="00535BEF" w14:paraId="1BD43858"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0A2BE3FB"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Đức</w:t>
            </w:r>
          </w:p>
        </w:tc>
        <w:tc>
          <w:tcPr>
            <w:tcW w:w="1460" w:type="dxa"/>
            <w:tcBorders>
              <w:top w:val="nil"/>
              <w:left w:val="nil"/>
              <w:bottom w:val="single" w:sz="4" w:space="0" w:color="auto"/>
              <w:right w:val="single" w:sz="4" w:space="0" w:color="auto"/>
            </w:tcBorders>
            <w:shd w:val="clear" w:color="auto" w:fill="auto"/>
            <w:noWrap/>
            <w:vAlign w:val="center"/>
            <w:hideMark/>
          </w:tcPr>
          <w:p w14:paraId="50D5D77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2.659.138</w:t>
            </w:r>
          </w:p>
        </w:tc>
        <w:tc>
          <w:tcPr>
            <w:tcW w:w="1280" w:type="dxa"/>
            <w:tcBorders>
              <w:top w:val="nil"/>
              <w:left w:val="nil"/>
              <w:bottom w:val="single" w:sz="4" w:space="0" w:color="auto"/>
              <w:right w:val="single" w:sz="4" w:space="0" w:color="auto"/>
            </w:tcBorders>
            <w:shd w:val="clear" w:color="auto" w:fill="auto"/>
            <w:noWrap/>
            <w:vAlign w:val="center"/>
            <w:hideMark/>
          </w:tcPr>
          <w:p w14:paraId="36B7F4C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-57,33</w:t>
            </w:r>
          </w:p>
        </w:tc>
        <w:tc>
          <w:tcPr>
            <w:tcW w:w="1096" w:type="dxa"/>
            <w:tcBorders>
              <w:top w:val="nil"/>
              <w:left w:val="nil"/>
              <w:bottom w:val="single" w:sz="4" w:space="0" w:color="auto"/>
              <w:right w:val="single" w:sz="4" w:space="0" w:color="auto"/>
            </w:tcBorders>
            <w:shd w:val="clear" w:color="auto" w:fill="auto"/>
            <w:noWrap/>
            <w:vAlign w:val="center"/>
            <w:hideMark/>
          </w:tcPr>
          <w:p w14:paraId="4A365C7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-84,06</w:t>
            </w:r>
          </w:p>
        </w:tc>
        <w:tc>
          <w:tcPr>
            <w:tcW w:w="1550" w:type="dxa"/>
            <w:tcBorders>
              <w:top w:val="nil"/>
              <w:left w:val="nil"/>
              <w:bottom w:val="single" w:sz="4" w:space="0" w:color="auto"/>
              <w:right w:val="single" w:sz="4" w:space="0" w:color="auto"/>
            </w:tcBorders>
            <w:shd w:val="clear" w:color="auto" w:fill="auto"/>
            <w:noWrap/>
            <w:vAlign w:val="center"/>
            <w:hideMark/>
          </w:tcPr>
          <w:p w14:paraId="228744B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35.476.772</w:t>
            </w:r>
          </w:p>
        </w:tc>
        <w:tc>
          <w:tcPr>
            <w:tcW w:w="1096" w:type="dxa"/>
            <w:tcBorders>
              <w:top w:val="nil"/>
              <w:left w:val="nil"/>
              <w:bottom w:val="single" w:sz="4" w:space="0" w:color="auto"/>
              <w:right w:val="single" w:sz="4" w:space="0" w:color="auto"/>
            </w:tcBorders>
            <w:shd w:val="clear" w:color="auto" w:fill="auto"/>
            <w:noWrap/>
            <w:vAlign w:val="center"/>
            <w:hideMark/>
          </w:tcPr>
          <w:p w14:paraId="3A62D18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-28,51</w:t>
            </w:r>
          </w:p>
        </w:tc>
        <w:tc>
          <w:tcPr>
            <w:tcW w:w="960" w:type="dxa"/>
            <w:tcBorders>
              <w:top w:val="nil"/>
              <w:left w:val="nil"/>
              <w:bottom w:val="single" w:sz="4" w:space="0" w:color="auto"/>
              <w:right w:val="single" w:sz="4" w:space="0" w:color="auto"/>
            </w:tcBorders>
            <w:shd w:val="clear" w:color="auto" w:fill="auto"/>
            <w:noWrap/>
            <w:vAlign w:val="center"/>
            <w:hideMark/>
          </w:tcPr>
          <w:p w14:paraId="7C0D0DB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2,41</w:t>
            </w:r>
          </w:p>
        </w:tc>
      </w:tr>
      <w:tr w:rsidR="00535BEF" w:rsidRPr="00535BEF" w14:paraId="6B74A324"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37823C0B"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Hồng Kông</w:t>
            </w:r>
          </w:p>
        </w:tc>
        <w:tc>
          <w:tcPr>
            <w:tcW w:w="1460" w:type="dxa"/>
            <w:tcBorders>
              <w:top w:val="nil"/>
              <w:left w:val="nil"/>
              <w:bottom w:val="single" w:sz="4" w:space="0" w:color="auto"/>
              <w:right w:val="single" w:sz="4" w:space="0" w:color="auto"/>
            </w:tcBorders>
            <w:shd w:val="clear" w:color="auto" w:fill="auto"/>
            <w:noWrap/>
            <w:vAlign w:val="center"/>
            <w:hideMark/>
          </w:tcPr>
          <w:p w14:paraId="1A46550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3.050.932</w:t>
            </w:r>
          </w:p>
        </w:tc>
        <w:tc>
          <w:tcPr>
            <w:tcW w:w="1280" w:type="dxa"/>
            <w:tcBorders>
              <w:top w:val="nil"/>
              <w:left w:val="nil"/>
              <w:bottom w:val="single" w:sz="4" w:space="0" w:color="auto"/>
              <w:right w:val="single" w:sz="4" w:space="0" w:color="auto"/>
            </w:tcBorders>
            <w:shd w:val="clear" w:color="auto" w:fill="auto"/>
            <w:noWrap/>
            <w:vAlign w:val="center"/>
            <w:hideMark/>
          </w:tcPr>
          <w:p w14:paraId="1739B28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-35,71</w:t>
            </w:r>
          </w:p>
        </w:tc>
        <w:tc>
          <w:tcPr>
            <w:tcW w:w="1096" w:type="dxa"/>
            <w:tcBorders>
              <w:top w:val="nil"/>
              <w:left w:val="nil"/>
              <w:bottom w:val="single" w:sz="4" w:space="0" w:color="auto"/>
              <w:right w:val="single" w:sz="4" w:space="0" w:color="auto"/>
            </w:tcBorders>
            <w:shd w:val="clear" w:color="auto" w:fill="auto"/>
            <w:noWrap/>
            <w:vAlign w:val="center"/>
            <w:hideMark/>
          </w:tcPr>
          <w:p w14:paraId="1B81F67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63,38</w:t>
            </w:r>
          </w:p>
        </w:tc>
        <w:tc>
          <w:tcPr>
            <w:tcW w:w="1550" w:type="dxa"/>
            <w:tcBorders>
              <w:top w:val="nil"/>
              <w:left w:val="nil"/>
              <w:bottom w:val="single" w:sz="4" w:space="0" w:color="auto"/>
              <w:right w:val="single" w:sz="4" w:space="0" w:color="auto"/>
            </w:tcBorders>
            <w:shd w:val="clear" w:color="auto" w:fill="auto"/>
            <w:noWrap/>
            <w:vAlign w:val="center"/>
            <w:hideMark/>
          </w:tcPr>
          <w:p w14:paraId="63D86FB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32.408.851</w:t>
            </w:r>
          </w:p>
        </w:tc>
        <w:tc>
          <w:tcPr>
            <w:tcW w:w="1096" w:type="dxa"/>
            <w:tcBorders>
              <w:top w:val="nil"/>
              <w:left w:val="nil"/>
              <w:bottom w:val="single" w:sz="4" w:space="0" w:color="auto"/>
              <w:right w:val="single" w:sz="4" w:space="0" w:color="auto"/>
            </w:tcBorders>
            <w:shd w:val="clear" w:color="auto" w:fill="auto"/>
            <w:noWrap/>
            <w:vAlign w:val="center"/>
            <w:hideMark/>
          </w:tcPr>
          <w:p w14:paraId="0142CCC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55,65</w:t>
            </w:r>
          </w:p>
        </w:tc>
        <w:tc>
          <w:tcPr>
            <w:tcW w:w="960" w:type="dxa"/>
            <w:tcBorders>
              <w:top w:val="nil"/>
              <w:left w:val="nil"/>
              <w:bottom w:val="single" w:sz="4" w:space="0" w:color="auto"/>
              <w:right w:val="single" w:sz="4" w:space="0" w:color="auto"/>
            </w:tcBorders>
            <w:shd w:val="clear" w:color="auto" w:fill="auto"/>
            <w:noWrap/>
            <w:vAlign w:val="center"/>
            <w:hideMark/>
          </w:tcPr>
          <w:p w14:paraId="7AB7779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2,20</w:t>
            </w:r>
          </w:p>
        </w:tc>
      </w:tr>
      <w:tr w:rsidR="00535BEF" w:rsidRPr="00535BEF" w14:paraId="5CE1E7E8"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74A3910A"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Malaysia</w:t>
            </w:r>
          </w:p>
        </w:tc>
        <w:tc>
          <w:tcPr>
            <w:tcW w:w="1460" w:type="dxa"/>
            <w:tcBorders>
              <w:top w:val="nil"/>
              <w:left w:val="nil"/>
              <w:bottom w:val="single" w:sz="4" w:space="0" w:color="auto"/>
              <w:right w:val="single" w:sz="4" w:space="0" w:color="auto"/>
            </w:tcBorders>
            <w:shd w:val="clear" w:color="auto" w:fill="auto"/>
            <w:noWrap/>
            <w:vAlign w:val="center"/>
            <w:hideMark/>
          </w:tcPr>
          <w:p w14:paraId="42001B4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2.883.849</w:t>
            </w:r>
          </w:p>
        </w:tc>
        <w:tc>
          <w:tcPr>
            <w:tcW w:w="1280" w:type="dxa"/>
            <w:tcBorders>
              <w:top w:val="nil"/>
              <w:left w:val="nil"/>
              <w:bottom w:val="single" w:sz="4" w:space="0" w:color="auto"/>
              <w:right w:val="single" w:sz="4" w:space="0" w:color="auto"/>
            </w:tcBorders>
            <w:shd w:val="clear" w:color="auto" w:fill="auto"/>
            <w:noWrap/>
            <w:vAlign w:val="center"/>
            <w:hideMark/>
          </w:tcPr>
          <w:p w14:paraId="19243DC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-32,57</w:t>
            </w:r>
          </w:p>
        </w:tc>
        <w:tc>
          <w:tcPr>
            <w:tcW w:w="1096" w:type="dxa"/>
            <w:tcBorders>
              <w:top w:val="nil"/>
              <w:left w:val="nil"/>
              <w:bottom w:val="single" w:sz="4" w:space="0" w:color="auto"/>
              <w:right w:val="single" w:sz="4" w:space="0" w:color="auto"/>
            </w:tcBorders>
            <w:shd w:val="clear" w:color="auto" w:fill="auto"/>
            <w:noWrap/>
            <w:vAlign w:val="center"/>
            <w:hideMark/>
          </w:tcPr>
          <w:p w14:paraId="1E61D45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364,24</w:t>
            </w:r>
          </w:p>
        </w:tc>
        <w:tc>
          <w:tcPr>
            <w:tcW w:w="1550" w:type="dxa"/>
            <w:tcBorders>
              <w:top w:val="nil"/>
              <w:left w:val="nil"/>
              <w:bottom w:val="single" w:sz="4" w:space="0" w:color="auto"/>
              <w:right w:val="single" w:sz="4" w:space="0" w:color="auto"/>
            </w:tcBorders>
            <w:shd w:val="clear" w:color="auto" w:fill="auto"/>
            <w:noWrap/>
            <w:vAlign w:val="center"/>
            <w:hideMark/>
          </w:tcPr>
          <w:p w14:paraId="2A1C663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30.989.126</w:t>
            </w:r>
          </w:p>
        </w:tc>
        <w:tc>
          <w:tcPr>
            <w:tcW w:w="1096" w:type="dxa"/>
            <w:tcBorders>
              <w:top w:val="nil"/>
              <w:left w:val="nil"/>
              <w:bottom w:val="single" w:sz="4" w:space="0" w:color="auto"/>
              <w:right w:val="single" w:sz="4" w:space="0" w:color="auto"/>
            </w:tcBorders>
            <w:shd w:val="clear" w:color="auto" w:fill="auto"/>
            <w:noWrap/>
            <w:vAlign w:val="center"/>
            <w:hideMark/>
          </w:tcPr>
          <w:p w14:paraId="1E8A774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135,83</w:t>
            </w:r>
          </w:p>
        </w:tc>
        <w:tc>
          <w:tcPr>
            <w:tcW w:w="960" w:type="dxa"/>
            <w:tcBorders>
              <w:top w:val="nil"/>
              <w:left w:val="nil"/>
              <w:bottom w:val="single" w:sz="4" w:space="0" w:color="auto"/>
              <w:right w:val="single" w:sz="4" w:space="0" w:color="auto"/>
            </w:tcBorders>
            <w:shd w:val="clear" w:color="auto" w:fill="auto"/>
            <w:noWrap/>
            <w:vAlign w:val="center"/>
            <w:hideMark/>
          </w:tcPr>
          <w:p w14:paraId="410E4E6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2,10</w:t>
            </w:r>
          </w:p>
        </w:tc>
      </w:tr>
      <w:tr w:rsidR="00535BEF" w:rsidRPr="00535BEF" w14:paraId="0CA1DDDD"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618A951B"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Ấn Độ</w:t>
            </w:r>
          </w:p>
        </w:tc>
        <w:tc>
          <w:tcPr>
            <w:tcW w:w="1460" w:type="dxa"/>
            <w:tcBorders>
              <w:top w:val="nil"/>
              <w:left w:val="nil"/>
              <w:bottom w:val="single" w:sz="4" w:space="0" w:color="auto"/>
              <w:right w:val="single" w:sz="4" w:space="0" w:color="auto"/>
            </w:tcBorders>
            <w:shd w:val="clear" w:color="auto" w:fill="auto"/>
            <w:noWrap/>
            <w:vAlign w:val="center"/>
            <w:hideMark/>
          </w:tcPr>
          <w:p w14:paraId="1C87273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3.024.122</w:t>
            </w:r>
          </w:p>
        </w:tc>
        <w:tc>
          <w:tcPr>
            <w:tcW w:w="1280" w:type="dxa"/>
            <w:tcBorders>
              <w:top w:val="nil"/>
              <w:left w:val="nil"/>
              <w:bottom w:val="single" w:sz="4" w:space="0" w:color="auto"/>
              <w:right w:val="single" w:sz="4" w:space="0" w:color="auto"/>
            </w:tcBorders>
            <w:shd w:val="clear" w:color="auto" w:fill="auto"/>
            <w:noWrap/>
            <w:vAlign w:val="center"/>
            <w:hideMark/>
          </w:tcPr>
          <w:p w14:paraId="07F947B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-30,74</w:t>
            </w:r>
          </w:p>
        </w:tc>
        <w:tc>
          <w:tcPr>
            <w:tcW w:w="1096" w:type="dxa"/>
            <w:tcBorders>
              <w:top w:val="nil"/>
              <w:left w:val="nil"/>
              <w:bottom w:val="single" w:sz="4" w:space="0" w:color="auto"/>
              <w:right w:val="single" w:sz="4" w:space="0" w:color="auto"/>
            </w:tcBorders>
            <w:shd w:val="clear" w:color="auto" w:fill="auto"/>
            <w:noWrap/>
            <w:vAlign w:val="center"/>
            <w:hideMark/>
          </w:tcPr>
          <w:p w14:paraId="014141A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117,25</w:t>
            </w:r>
          </w:p>
        </w:tc>
        <w:tc>
          <w:tcPr>
            <w:tcW w:w="1550" w:type="dxa"/>
            <w:tcBorders>
              <w:top w:val="nil"/>
              <w:left w:val="nil"/>
              <w:bottom w:val="single" w:sz="4" w:space="0" w:color="auto"/>
              <w:right w:val="single" w:sz="4" w:space="0" w:color="auto"/>
            </w:tcBorders>
            <w:shd w:val="clear" w:color="auto" w:fill="auto"/>
            <w:noWrap/>
            <w:vAlign w:val="center"/>
            <w:hideMark/>
          </w:tcPr>
          <w:p w14:paraId="3F80550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29.546.933</w:t>
            </w:r>
          </w:p>
        </w:tc>
        <w:tc>
          <w:tcPr>
            <w:tcW w:w="1096" w:type="dxa"/>
            <w:tcBorders>
              <w:top w:val="nil"/>
              <w:left w:val="nil"/>
              <w:bottom w:val="single" w:sz="4" w:space="0" w:color="auto"/>
              <w:right w:val="single" w:sz="4" w:space="0" w:color="auto"/>
            </w:tcBorders>
            <w:shd w:val="clear" w:color="auto" w:fill="auto"/>
            <w:noWrap/>
            <w:vAlign w:val="center"/>
            <w:hideMark/>
          </w:tcPr>
          <w:p w14:paraId="394B7BB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130,43</w:t>
            </w:r>
          </w:p>
        </w:tc>
        <w:tc>
          <w:tcPr>
            <w:tcW w:w="960" w:type="dxa"/>
            <w:tcBorders>
              <w:top w:val="nil"/>
              <w:left w:val="nil"/>
              <w:bottom w:val="single" w:sz="4" w:space="0" w:color="auto"/>
              <w:right w:val="single" w:sz="4" w:space="0" w:color="auto"/>
            </w:tcBorders>
            <w:shd w:val="clear" w:color="auto" w:fill="auto"/>
            <w:noWrap/>
            <w:vAlign w:val="center"/>
            <w:hideMark/>
          </w:tcPr>
          <w:p w14:paraId="1FD6C07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2,01</w:t>
            </w:r>
          </w:p>
        </w:tc>
      </w:tr>
      <w:tr w:rsidR="00535BEF" w:rsidRPr="00535BEF" w14:paraId="49E82A8D"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38C911D8"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Mỹ</w:t>
            </w:r>
          </w:p>
        </w:tc>
        <w:tc>
          <w:tcPr>
            <w:tcW w:w="1460" w:type="dxa"/>
            <w:tcBorders>
              <w:top w:val="nil"/>
              <w:left w:val="nil"/>
              <w:bottom w:val="single" w:sz="4" w:space="0" w:color="auto"/>
              <w:right w:val="single" w:sz="4" w:space="0" w:color="auto"/>
            </w:tcBorders>
            <w:shd w:val="clear" w:color="auto" w:fill="auto"/>
            <w:noWrap/>
            <w:vAlign w:val="center"/>
            <w:hideMark/>
          </w:tcPr>
          <w:p w14:paraId="14BE6BE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701.289</w:t>
            </w:r>
          </w:p>
        </w:tc>
        <w:tc>
          <w:tcPr>
            <w:tcW w:w="1280" w:type="dxa"/>
            <w:tcBorders>
              <w:top w:val="nil"/>
              <w:left w:val="nil"/>
              <w:bottom w:val="single" w:sz="4" w:space="0" w:color="auto"/>
              <w:right w:val="single" w:sz="4" w:space="0" w:color="auto"/>
            </w:tcBorders>
            <w:shd w:val="clear" w:color="auto" w:fill="auto"/>
            <w:noWrap/>
            <w:vAlign w:val="center"/>
            <w:hideMark/>
          </w:tcPr>
          <w:p w14:paraId="683E4DF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-55,30</w:t>
            </w:r>
          </w:p>
        </w:tc>
        <w:tc>
          <w:tcPr>
            <w:tcW w:w="1096" w:type="dxa"/>
            <w:tcBorders>
              <w:top w:val="nil"/>
              <w:left w:val="nil"/>
              <w:bottom w:val="single" w:sz="4" w:space="0" w:color="auto"/>
              <w:right w:val="single" w:sz="4" w:space="0" w:color="auto"/>
            </w:tcBorders>
            <w:shd w:val="clear" w:color="auto" w:fill="auto"/>
            <w:noWrap/>
            <w:vAlign w:val="center"/>
            <w:hideMark/>
          </w:tcPr>
          <w:p w14:paraId="3942D14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-65,25</w:t>
            </w:r>
          </w:p>
        </w:tc>
        <w:tc>
          <w:tcPr>
            <w:tcW w:w="1550" w:type="dxa"/>
            <w:tcBorders>
              <w:top w:val="nil"/>
              <w:left w:val="nil"/>
              <w:bottom w:val="single" w:sz="4" w:space="0" w:color="auto"/>
              <w:right w:val="single" w:sz="4" w:space="0" w:color="auto"/>
            </w:tcBorders>
            <w:shd w:val="clear" w:color="auto" w:fill="auto"/>
            <w:noWrap/>
            <w:vAlign w:val="center"/>
            <w:hideMark/>
          </w:tcPr>
          <w:p w14:paraId="53637FF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20.451.252</w:t>
            </w:r>
          </w:p>
        </w:tc>
        <w:tc>
          <w:tcPr>
            <w:tcW w:w="1096" w:type="dxa"/>
            <w:tcBorders>
              <w:top w:val="nil"/>
              <w:left w:val="nil"/>
              <w:bottom w:val="single" w:sz="4" w:space="0" w:color="auto"/>
              <w:right w:val="single" w:sz="4" w:space="0" w:color="auto"/>
            </w:tcBorders>
            <w:shd w:val="clear" w:color="auto" w:fill="auto"/>
            <w:noWrap/>
            <w:vAlign w:val="center"/>
            <w:hideMark/>
          </w:tcPr>
          <w:p w14:paraId="2B31D5A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-14,11</w:t>
            </w:r>
          </w:p>
        </w:tc>
        <w:tc>
          <w:tcPr>
            <w:tcW w:w="960" w:type="dxa"/>
            <w:tcBorders>
              <w:top w:val="nil"/>
              <w:left w:val="nil"/>
              <w:bottom w:val="single" w:sz="4" w:space="0" w:color="auto"/>
              <w:right w:val="single" w:sz="4" w:space="0" w:color="auto"/>
            </w:tcBorders>
            <w:shd w:val="clear" w:color="auto" w:fill="auto"/>
            <w:noWrap/>
            <w:vAlign w:val="center"/>
            <w:hideMark/>
          </w:tcPr>
          <w:p w14:paraId="31DEC2E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1,39</w:t>
            </w:r>
          </w:p>
        </w:tc>
      </w:tr>
      <w:tr w:rsidR="00535BEF" w:rsidRPr="00535BEF" w14:paraId="4A67EA56"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6AB54F1E"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Italia</w:t>
            </w:r>
          </w:p>
        </w:tc>
        <w:tc>
          <w:tcPr>
            <w:tcW w:w="1460" w:type="dxa"/>
            <w:tcBorders>
              <w:top w:val="nil"/>
              <w:left w:val="nil"/>
              <w:bottom w:val="single" w:sz="4" w:space="0" w:color="auto"/>
              <w:right w:val="single" w:sz="4" w:space="0" w:color="auto"/>
            </w:tcBorders>
            <w:shd w:val="clear" w:color="auto" w:fill="auto"/>
            <w:noWrap/>
            <w:vAlign w:val="center"/>
            <w:hideMark/>
          </w:tcPr>
          <w:p w14:paraId="48A9215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1.489.616</w:t>
            </w:r>
          </w:p>
        </w:tc>
        <w:tc>
          <w:tcPr>
            <w:tcW w:w="1280" w:type="dxa"/>
            <w:tcBorders>
              <w:top w:val="nil"/>
              <w:left w:val="nil"/>
              <w:bottom w:val="single" w:sz="4" w:space="0" w:color="auto"/>
              <w:right w:val="single" w:sz="4" w:space="0" w:color="auto"/>
            </w:tcBorders>
            <w:shd w:val="clear" w:color="auto" w:fill="auto"/>
            <w:noWrap/>
            <w:vAlign w:val="center"/>
            <w:hideMark/>
          </w:tcPr>
          <w:p w14:paraId="1B6FFE1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67,64</w:t>
            </w:r>
          </w:p>
        </w:tc>
        <w:tc>
          <w:tcPr>
            <w:tcW w:w="1096" w:type="dxa"/>
            <w:tcBorders>
              <w:top w:val="nil"/>
              <w:left w:val="nil"/>
              <w:bottom w:val="single" w:sz="4" w:space="0" w:color="auto"/>
              <w:right w:val="single" w:sz="4" w:space="0" w:color="auto"/>
            </w:tcBorders>
            <w:shd w:val="clear" w:color="auto" w:fill="auto"/>
            <w:noWrap/>
            <w:vAlign w:val="center"/>
            <w:hideMark/>
          </w:tcPr>
          <w:p w14:paraId="32736DC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-12,21</w:t>
            </w:r>
          </w:p>
        </w:tc>
        <w:tc>
          <w:tcPr>
            <w:tcW w:w="1550" w:type="dxa"/>
            <w:tcBorders>
              <w:top w:val="nil"/>
              <w:left w:val="nil"/>
              <w:bottom w:val="single" w:sz="4" w:space="0" w:color="auto"/>
              <w:right w:val="single" w:sz="4" w:space="0" w:color="auto"/>
            </w:tcBorders>
            <w:shd w:val="clear" w:color="auto" w:fill="auto"/>
            <w:noWrap/>
            <w:vAlign w:val="center"/>
            <w:hideMark/>
          </w:tcPr>
          <w:p w14:paraId="114758B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18.708.002</w:t>
            </w:r>
          </w:p>
        </w:tc>
        <w:tc>
          <w:tcPr>
            <w:tcW w:w="1096" w:type="dxa"/>
            <w:tcBorders>
              <w:top w:val="nil"/>
              <w:left w:val="nil"/>
              <w:bottom w:val="single" w:sz="4" w:space="0" w:color="auto"/>
              <w:right w:val="single" w:sz="4" w:space="0" w:color="auto"/>
            </w:tcBorders>
            <w:shd w:val="clear" w:color="auto" w:fill="auto"/>
            <w:noWrap/>
            <w:vAlign w:val="center"/>
            <w:hideMark/>
          </w:tcPr>
          <w:p w14:paraId="7922394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133,04</w:t>
            </w:r>
          </w:p>
        </w:tc>
        <w:tc>
          <w:tcPr>
            <w:tcW w:w="960" w:type="dxa"/>
            <w:tcBorders>
              <w:top w:val="nil"/>
              <w:left w:val="nil"/>
              <w:bottom w:val="single" w:sz="4" w:space="0" w:color="auto"/>
              <w:right w:val="single" w:sz="4" w:space="0" w:color="auto"/>
            </w:tcBorders>
            <w:shd w:val="clear" w:color="auto" w:fill="auto"/>
            <w:noWrap/>
            <w:vAlign w:val="center"/>
            <w:hideMark/>
          </w:tcPr>
          <w:p w14:paraId="30FBE40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1,27</w:t>
            </w:r>
          </w:p>
        </w:tc>
      </w:tr>
      <w:tr w:rsidR="00535BEF" w:rsidRPr="00535BEF" w14:paraId="50DD0A8A"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0F95C082"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Hà Lan</w:t>
            </w:r>
          </w:p>
        </w:tc>
        <w:tc>
          <w:tcPr>
            <w:tcW w:w="1460" w:type="dxa"/>
            <w:tcBorders>
              <w:top w:val="nil"/>
              <w:left w:val="nil"/>
              <w:bottom w:val="single" w:sz="4" w:space="0" w:color="auto"/>
              <w:right w:val="single" w:sz="4" w:space="0" w:color="auto"/>
            </w:tcBorders>
            <w:shd w:val="clear" w:color="auto" w:fill="auto"/>
            <w:noWrap/>
            <w:vAlign w:val="center"/>
            <w:hideMark/>
          </w:tcPr>
          <w:p w14:paraId="7F06F7D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603.175</w:t>
            </w:r>
          </w:p>
        </w:tc>
        <w:tc>
          <w:tcPr>
            <w:tcW w:w="1280" w:type="dxa"/>
            <w:tcBorders>
              <w:top w:val="nil"/>
              <w:left w:val="nil"/>
              <w:bottom w:val="single" w:sz="4" w:space="0" w:color="auto"/>
              <w:right w:val="single" w:sz="4" w:space="0" w:color="auto"/>
            </w:tcBorders>
            <w:shd w:val="clear" w:color="auto" w:fill="auto"/>
            <w:noWrap/>
            <w:vAlign w:val="center"/>
            <w:hideMark/>
          </w:tcPr>
          <w:p w14:paraId="495EF14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-78,95</w:t>
            </w:r>
          </w:p>
        </w:tc>
        <w:tc>
          <w:tcPr>
            <w:tcW w:w="1096" w:type="dxa"/>
            <w:tcBorders>
              <w:top w:val="nil"/>
              <w:left w:val="nil"/>
              <w:bottom w:val="single" w:sz="4" w:space="0" w:color="auto"/>
              <w:right w:val="single" w:sz="4" w:space="0" w:color="auto"/>
            </w:tcBorders>
            <w:shd w:val="clear" w:color="auto" w:fill="auto"/>
            <w:noWrap/>
            <w:vAlign w:val="center"/>
            <w:hideMark/>
          </w:tcPr>
          <w:p w14:paraId="5A5B52D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-58,95</w:t>
            </w:r>
          </w:p>
        </w:tc>
        <w:tc>
          <w:tcPr>
            <w:tcW w:w="1550" w:type="dxa"/>
            <w:tcBorders>
              <w:top w:val="nil"/>
              <w:left w:val="nil"/>
              <w:bottom w:val="single" w:sz="4" w:space="0" w:color="auto"/>
              <w:right w:val="single" w:sz="4" w:space="0" w:color="auto"/>
            </w:tcBorders>
            <w:shd w:val="clear" w:color="auto" w:fill="auto"/>
            <w:noWrap/>
            <w:vAlign w:val="center"/>
            <w:hideMark/>
          </w:tcPr>
          <w:p w14:paraId="7C86BDD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11.326.690</w:t>
            </w:r>
          </w:p>
        </w:tc>
        <w:tc>
          <w:tcPr>
            <w:tcW w:w="1096" w:type="dxa"/>
            <w:tcBorders>
              <w:top w:val="nil"/>
              <w:left w:val="nil"/>
              <w:bottom w:val="single" w:sz="4" w:space="0" w:color="auto"/>
              <w:right w:val="single" w:sz="4" w:space="0" w:color="auto"/>
            </w:tcBorders>
            <w:shd w:val="clear" w:color="auto" w:fill="auto"/>
            <w:noWrap/>
            <w:vAlign w:val="center"/>
            <w:hideMark/>
          </w:tcPr>
          <w:p w14:paraId="582E3EA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93,90</w:t>
            </w:r>
          </w:p>
        </w:tc>
        <w:tc>
          <w:tcPr>
            <w:tcW w:w="960" w:type="dxa"/>
            <w:tcBorders>
              <w:top w:val="nil"/>
              <w:left w:val="nil"/>
              <w:bottom w:val="single" w:sz="4" w:space="0" w:color="auto"/>
              <w:right w:val="single" w:sz="4" w:space="0" w:color="auto"/>
            </w:tcBorders>
            <w:shd w:val="clear" w:color="auto" w:fill="auto"/>
            <w:noWrap/>
            <w:vAlign w:val="center"/>
            <w:hideMark/>
          </w:tcPr>
          <w:p w14:paraId="0127044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0,77</w:t>
            </w:r>
          </w:p>
        </w:tc>
      </w:tr>
      <w:tr w:rsidR="00535BEF" w:rsidRPr="00535BEF" w14:paraId="53688AFF"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4AEA20AE"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lastRenderedPageBreak/>
              <w:t>Bỉ</w:t>
            </w:r>
          </w:p>
        </w:tc>
        <w:tc>
          <w:tcPr>
            <w:tcW w:w="1460" w:type="dxa"/>
            <w:tcBorders>
              <w:top w:val="nil"/>
              <w:left w:val="nil"/>
              <w:bottom w:val="single" w:sz="4" w:space="0" w:color="auto"/>
              <w:right w:val="single" w:sz="4" w:space="0" w:color="auto"/>
            </w:tcBorders>
            <w:shd w:val="clear" w:color="auto" w:fill="auto"/>
            <w:noWrap/>
            <w:vAlign w:val="center"/>
            <w:hideMark/>
          </w:tcPr>
          <w:p w14:paraId="12F4A2A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821.638</w:t>
            </w:r>
          </w:p>
        </w:tc>
        <w:tc>
          <w:tcPr>
            <w:tcW w:w="1280" w:type="dxa"/>
            <w:tcBorders>
              <w:top w:val="nil"/>
              <w:left w:val="nil"/>
              <w:bottom w:val="single" w:sz="4" w:space="0" w:color="auto"/>
              <w:right w:val="single" w:sz="4" w:space="0" w:color="auto"/>
            </w:tcBorders>
            <w:shd w:val="clear" w:color="auto" w:fill="auto"/>
            <w:noWrap/>
            <w:vAlign w:val="center"/>
            <w:hideMark/>
          </w:tcPr>
          <w:p w14:paraId="4E0FD82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-56,94</w:t>
            </w:r>
          </w:p>
        </w:tc>
        <w:tc>
          <w:tcPr>
            <w:tcW w:w="1096" w:type="dxa"/>
            <w:tcBorders>
              <w:top w:val="nil"/>
              <w:left w:val="nil"/>
              <w:bottom w:val="single" w:sz="4" w:space="0" w:color="auto"/>
              <w:right w:val="single" w:sz="4" w:space="0" w:color="auto"/>
            </w:tcBorders>
            <w:shd w:val="clear" w:color="auto" w:fill="auto"/>
            <w:noWrap/>
            <w:vAlign w:val="center"/>
            <w:hideMark/>
          </w:tcPr>
          <w:p w14:paraId="50E4059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-71,20</w:t>
            </w:r>
          </w:p>
        </w:tc>
        <w:tc>
          <w:tcPr>
            <w:tcW w:w="1550" w:type="dxa"/>
            <w:tcBorders>
              <w:top w:val="nil"/>
              <w:left w:val="nil"/>
              <w:bottom w:val="single" w:sz="4" w:space="0" w:color="auto"/>
              <w:right w:val="single" w:sz="4" w:space="0" w:color="auto"/>
            </w:tcBorders>
            <w:shd w:val="clear" w:color="auto" w:fill="auto"/>
            <w:noWrap/>
            <w:vAlign w:val="center"/>
            <w:hideMark/>
          </w:tcPr>
          <w:p w14:paraId="56B75F4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9.727.897</w:t>
            </w:r>
          </w:p>
        </w:tc>
        <w:tc>
          <w:tcPr>
            <w:tcW w:w="1096" w:type="dxa"/>
            <w:tcBorders>
              <w:top w:val="nil"/>
              <w:left w:val="nil"/>
              <w:bottom w:val="single" w:sz="4" w:space="0" w:color="auto"/>
              <w:right w:val="single" w:sz="4" w:space="0" w:color="auto"/>
            </w:tcBorders>
            <w:shd w:val="clear" w:color="auto" w:fill="auto"/>
            <w:noWrap/>
            <w:vAlign w:val="center"/>
            <w:hideMark/>
          </w:tcPr>
          <w:p w14:paraId="53CDFB9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47,66</w:t>
            </w:r>
          </w:p>
        </w:tc>
        <w:tc>
          <w:tcPr>
            <w:tcW w:w="960" w:type="dxa"/>
            <w:tcBorders>
              <w:top w:val="nil"/>
              <w:left w:val="nil"/>
              <w:bottom w:val="single" w:sz="4" w:space="0" w:color="auto"/>
              <w:right w:val="single" w:sz="4" w:space="0" w:color="auto"/>
            </w:tcBorders>
            <w:shd w:val="clear" w:color="auto" w:fill="auto"/>
            <w:noWrap/>
            <w:vAlign w:val="center"/>
            <w:hideMark/>
          </w:tcPr>
          <w:p w14:paraId="20395B1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0,66</w:t>
            </w:r>
          </w:p>
        </w:tc>
      </w:tr>
      <w:tr w:rsidR="00535BEF" w:rsidRPr="00535BEF" w14:paraId="31EB44CB"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6CA94C53"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Thái Lan</w:t>
            </w:r>
          </w:p>
        </w:tc>
        <w:tc>
          <w:tcPr>
            <w:tcW w:w="1460" w:type="dxa"/>
            <w:tcBorders>
              <w:top w:val="nil"/>
              <w:left w:val="nil"/>
              <w:bottom w:val="single" w:sz="4" w:space="0" w:color="auto"/>
              <w:right w:val="single" w:sz="4" w:space="0" w:color="auto"/>
            </w:tcBorders>
            <w:shd w:val="clear" w:color="auto" w:fill="auto"/>
            <w:noWrap/>
            <w:vAlign w:val="center"/>
            <w:hideMark/>
          </w:tcPr>
          <w:p w14:paraId="35E1F76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493.448</w:t>
            </w:r>
          </w:p>
        </w:tc>
        <w:tc>
          <w:tcPr>
            <w:tcW w:w="1280" w:type="dxa"/>
            <w:tcBorders>
              <w:top w:val="nil"/>
              <w:left w:val="nil"/>
              <w:bottom w:val="single" w:sz="4" w:space="0" w:color="auto"/>
              <w:right w:val="single" w:sz="4" w:space="0" w:color="auto"/>
            </w:tcBorders>
            <w:shd w:val="clear" w:color="auto" w:fill="auto"/>
            <w:noWrap/>
            <w:vAlign w:val="center"/>
            <w:hideMark/>
          </w:tcPr>
          <w:p w14:paraId="38DBF50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-64,43</w:t>
            </w:r>
          </w:p>
        </w:tc>
        <w:tc>
          <w:tcPr>
            <w:tcW w:w="1096" w:type="dxa"/>
            <w:tcBorders>
              <w:top w:val="nil"/>
              <w:left w:val="nil"/>
              <w:bottom w:val="single" w:sz="4" w:space="0" w:color="auto"/>
              <w:right w:val="single" w:sz="4" w:space="0" w:color="auto"/>
            </w:tcBorders>
            <w:shd w:val="clear" w:color="auto" w:fill="auto"/>
            <w:noWrap/>
            <w:vAlign w:val="center"/>
            <w:hideMark/>
          </w:tcPr>
          <w:p w14:paraId="69537DC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-65,63</w:t>
            </w:r>
          </w:p>
        </w:tc>
        <w:tc>
          <w:tcPr>
            <w:tcW w:w="1550" w:type="dxa"/>
            <w:tcBorders>
              <w:top w:val="nil"/>
              <w:left w:val="nil"/>
              <w:bottom w:val="single" w:sz="4" w:space="0" w:color="auto"/>
              <w:right w:val="single" w:sz="4" w:space="0" w:color="auto"/>
            </w:tcBorders>
            <w:shd w:val="clear" w:color="auto" w:fill="auto"/>
            <w:noWrap/>
            <w:vAlign w:val="center"/>
            <w:hideMark/>
          </w:tcPr>
          <w:p w14:paraId="430E427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8.610.661</w:t>
            </w:r>
          </w:p>
        </w:tc>
        <w:tc>
          <w:tcPr>
            <w:tcW w:w="1096" w:type="dxa"/>
            <w:tcBorders>
              <w:top w:val="nil"/>
              <w:left w:val="nil"/>
              <w:bottom w:val="single" w:sz="4" w:space="0" w:color="auto"/>
              <w:right w:val="single" w:sz="4" w:space="0" w:color="auto"/>
            </w:tcBorders>
            <w:shd w:val="clear" w:color="auto" w:fill="auto"/>
            <w:noWrap/>
            <w:vAlign w:val="center"/>
            <w:hideMark/>
          </w:tcPr>
          <w:p w14:paraId="1519C2E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48,90</w:t>
            </w:r>
          </w:p>
        </w:tc>
        <w:tc>
          <w:tcPr>
            <w:tcW w:w="960" w:type="dxa"/>
            <w:tcBorders>
              <w:top w:val="nil"/>
              <w:left w:val="nil"/>
              <w:bottom w:val="single" w:sz="4" w:space="0" w:color="auto"/>
              <w:right w:val="single" w:sz="4" w:space="0" w:color="auto"/>
            </w:tcBorders>
            <w:shd w:val="clear" w:color="auto" w:fill="auto"/>
            <w:noWrap/>
            <w:vAlign w:val="center"/>
            <w:hideMark/>
          </w:tcPr>
          <w:p w14:paraId="1855E2D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0,58</w:t>
            </w:r>
          </w:p>
        </w:tc>
      </w:tr>
      <w:tr w:rsidR="00535BEF" w:rsidRPr="00535BEF" w14:paraId="0ACF8792"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29BAE38F"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Anh</w:t>
            </w:r>
          </w:p>
        </w:tc>
        <w:tc>
          <w:tcPr>
            <w:tcW w:w="1460" w:type="dxa"/>
            <w:tcBorders>
              <w:top w:val="nil"/>
              <w:left w:val="nil"/>
              <w:bottom w:val="single" w:sz="4" w:space="0" w:color="auto"/>
              <w:right w:val="single" w:sz="4" w:space="0" w:color="auto"/>
            </w:tcBorders>
            <w:shd w:val="clear" w:color="auto" w:fill="auto"/>
            <w:noWrap/>
            <w:vAlign w:val="center"/>
            <w:hideMark/>
          </w:tcPr>
          <w:p w14:paraId="01B8A73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276.200</w:t>
            </w:r>
          </w:p>
        </w:tc>
        <w:tc>
          <w:tcPr>
            <w:tcW w:w="1280" w:type="dxa"/>
            <w:tcBorders>
              <w:top w:val="nil"/>
              <w:left w:val="nil"/>
              <w:bottom w:val="single" w:sz="4" w:space="0" w:color="auto"/>
              <w:right w:val="single" w:sz="4" w:space="0" w:color="auto"/>
            </w:tcBorders>
            <w:shd w:val="clear" w:color="auto" w:fill="auto"/>
            <w:noWrap/>
            <w:vAlign w:val="center"/>
            <w:hideMark/>
          </w:tcPr>
          <w:p w14:paraId="23F2A5C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499,27</w:t>
            </w:r>
          </w:p>
        </w:tc>
        <w:tc>
          <w:tcPr>
            <w:tcW w:w="1096" w:type="dxa"/>
            <w:tcBorders>
              <w:top w:val="nil"/>
              <w:left w:val="nil"/>
              <w:bottom w:val="single" w:sz="4" w:space="0" w:color="auto"/>
              <w:right w:val="single" w:sz="4" w:space="0" w:color="auto"/>
            </w:tcBorders>
            <w:shd w:val="clear" w:color="auto" w:fill="auto"/>
            <w:noWrap/>
            <w:vAlign w:val="center"/>
            <w:hideMark/>
          </w:tcPr>
          <w:p w14:paraId="2ECF2FE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-71,01</w:t>
            </w:r>
          </w:p>
        </w:tc>
        <w:tc>
          <w:tcPr>
            <w:tcW w:w="1550" w:type="dxa"/>
            <w:tcBorders>
              <w:top w:val="nil"/>
              <w:left w:val="nil"/>
              <w:bottom w:val="single" w:sz="4" w:space="0" w:color="auto"/>
              <w:right w:val="single" w:sz="4" w:space="0" w:color="auto"/>
            </w:tcBorders>
            <w:shd w:val="clear" w:color="auto" w:fill="auto"/>
            <w:noWrap/>
            <w:vAlign w:val="center"/>
            <w:hideMark/>
          </w:tcPr>
          <w:p w14:paraId="5D6E2CA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7.018.293</w:t>
            </w:r>
          </w:p>
        </w:tc>
        <w:tc>
          <w:tcPr>
            <w:tcW w:w="1096" w:type="dxa"/>
            <w:tcBorders>
              <w:top w:val="nil"/>
              <w:left w:val="nil"/>
              <w:bottom w:val="single" w:sz="4" w:space="0" w:color="auto"/>
              <w:right w:val="single" w:sz="4" w:space="0" w:color="auto"/>
            </w:tcBorders>
            <w:shd w:val="clear" w:color="auto" w:fill="auto"/>
            <w:noWrap/>
            <w:vAlign w:val="center"/>
            <w:hideMark/>
          </w:tcPr>
          <w:p w14:paraId="66B4CEA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-13,14</w:t>
            </w:r>
          </w:p>
        </w:tc>
        <w:tc>
          <w:tcPr>
            <w:tcW w:w="960" w:type="dxa"/>
            <w:tcBorders>
              <w:top w:val="nil"/>
              <w:left w:val="nil"/>
              <w:bottom w:val="single" w:sz="4" w:space="0" w:color="auto"/>
              <w:right w:val="single" w:sz="4" w:space="0" w:color="auto"/>
            </w:tcBorders>
            <w:shd w:val="clear" w:color="auto" w:fill="auto"/>
            <w:noWrap/>
            <w:vAlign w:val="center"/>
            <w:hideMark/>
          </w:tcPr>
          <w:p w14:paraId="416996E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0,48</w:t>
            </w:r>
          </w:p>
        </w:tc>
      </w:tr>
      <w:tr w:rsidR="00535BEF" w:rsidRPr="00535BEF" w14:paraId="7D7831AC"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5690A97B"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Thổ Nhĩ Kỳ</w:t>
            </w:r>
          </w:p>
        </w:tc>
        <w:tc>
          <w:tcPr>
            <w:tcW w:w="1460" w:type="dxa"/>
            <w:tcBorders>
              <w:top w:val="nil"/>
              <w:left w:val="nil"/>
              <w:bottom w:val="single" w:sz="4" w:space="0" w:color="auto"/>
              <w:right w:val="single" w:sz="4" w:space="0" w:color="auto"/>
            </w:tcBorders>
            <w:shd w:val="clear" w:color="auto" w:fill="auto"/>
            <w:noWrap/>
            <w:vAlign w:val="center"/>
            <w:hideMark/>
          </w:tcPr>
          <w:p w14:paraId="06C2AB6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40.650</w:t>
            </w:r>
          </w:p>
        </w:tc>
        <w:tc>
          <w:tcPr>
            <w:tcW w:w="1280" w:type="dxa"/>
            <w:tcBorders>
              <w:top w:val="nil"/>
              <w:left w:val="nil"/>
              <w:bottom w:val="single" w:sz="4" w:space="0" w:color="auto"/>
              <w:right w:val="single" w:sz="4" w:space="0" w:color="auto"/>
            </w:tcBorders>
            <w:shd w:val="clear" w:color="auto" w:fill="auto"/>
            <w:noWrap/>
            <w:vAlign w:val="center"/>
            <w:hideMark/>
          </w:tcPr>
          <w:p w14:paraId="753742F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6411242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-49,43</w:t>
            </w:r>
          </w:p>
        </w:tc>
        <w:tc>
          <w:tcPr>
            <w:tcW w:w="1550" w:type="dxa"/>
            <w:tcBorders>
              <w:top w:val="nil"/>
              <w:left w:val="nil"/>
              <w:bottom w:val="single" w:sz="4" w:space="0" w:color="auto"/>
              <w:right w:val="single" w:sz="4" w:space="0" w:color="auto"/>
            </w:tcBorders>
            <w:shd w:val="clear" w:color="auto" w:fill="auto"/>
            <w:noWrap/>
            <w:vAlign w:val="center"/>
            <w:hideMark/>
          </w:tcPr>
          <w:p w14:paraId="00A4899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6.828.911</w:t>
            </w:r>
          </w:p>
        </w:tc>
        <w:tc>
          <w:tcPr>
            <w:tcW w:w="1096" w:type="dxa"/>
            <w:tcBorders>
              <w:top w:val="nil"/>
              <w:left w:val="nil"/>
              <w:bottom w:val="single" w:sz="4" w:space="0" w:color="auto"/>
              <w:right w:val="single" w:sz="4" w:space="0" w:color="auto"/>
            </w:tcBorders>
            <w:shd w:val="clear" w:color="auto" w:fill="auto"/>
            <w:noWrap/>
            <w:vAlign w:val="center"/>
            <w:hideMark/>
          </w:tcPr>
          <w:p w14:paraId="434034A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119,61</w:t>
            </w:r>
          </w:p>
        </w:tc>
        <w:tc>
          <w:tcPr>
            <w:tcW w:w="960" w:type="dxa"/>
            <w:tcBorders>
              <w:top w:val="nil"/>
              <w:left w:val="nil"/>
              <w:bottom w:val="single" w:sz="4" w:space="0" w:color="auto"/>
              <w:right w:val="single" w:sz="4" w:space="0" w:color="auto"/>
            </w:tcBorders>
            <w:shd w:val="clear" w:color="auto" w:fill="auto"/>
            <w:noWrap/>
            <w:vAlign w:val="center"/>
            <w:hideMark/>
          </w:tcPr>
          <w:p w14:paraId="11301A9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0,46</w:t>
            </w:r>
          </w:p>
        </w:tc>
      </w:tr>
      <w:tr w:rsidR="00535BEF" w:rsidRPr="00535BEF" w14:paraId="2318C94D"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07167D23"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Pháp</w:t>
            </w:r>
          </w:p>
        </w:tc>
        <w:tc>
          <w:tcPr>
            <w:tcW w:w="1460" w:type="dxa"/>
            <w:tcBorders>
              <w:top w:val="nil"/>
              <w:left w:val="nil"/>
              <w:bottom w:val="single" w:sz="4" w:space="0" w:color="auto"/>
              <w:right w:val="single" w:sz="4" w:space="0" w:color="auto"/>
            </w:tcBorders>
            <w:shd w:val="clear" w:color="auto" w:fill="auto"/>
            <w:noWrap/>
            <w:vAlign w:val="center"/>
            <w:hideMark/>
          </w:tcPr>
          <w:p w14:paraId="04CB5FB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2.447.854</w:t>
            </w:r>
          </w:p>
        </w:tc>
        <w:tc>
          <w:tcPr>
            <w:tcW w:w="1280" w:type="dxa"/>
            <w:tcBorders>
              <w:top w:val="nil"/>
              <w:left w:val="nil"/>
              <w:bottom w:val="single" w:sz="4" w:space="0" w:color="auto"/>
              <w:right w:val="single" w:sz="4" w:space="0" w:color="auto"/>
            </w:tcBorders>
            <w:shd w:val="clear" w:color="auto" w:fill="auto"/>
            <w:noWrap/>
            <w:vAlign w:val="center"/>
            <w:hideMark/>
          </w:tcPr>
          <w:p w14:paraId="0922B0B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467,59</w:t>
            </w:r>
          </w:p>
        </w:tc>
        <w:tc>
          <w:tcPr>
            <w:tcW w:w="1096" w:type="dxa"/>
            <w:tcBorders>
              <w:top w:val="nil"/>
              <w:left w:val="nil"/>
              <w:bottom w:val="single" w:sz="4" w:space="0" w:color="auto"/>
              <w:right w:val="single" w:sz="4" w:space="0" w:color="auto"/>
            </w:tcBorders>
            <w:shd w:val="clear" w:color="auto" w:fill="auto"/>
            <w:noWrap/>
            <w:vAlign w:val="center"/>
            <w:hideMark/>
          </w:tcPr>
          <w:p w14:paraId="12E224C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85.380,07</w:t>
            </w:r>
          </w:p>
        </w:tc>
        <w:tc>
          <w:tcPr>
            <w:tcW w:w="1550" w:type="dxa"/>
            <w:tcBorders>
              <w:top w:val="nil"/>
              <w:left w:val="nil"/>
              <w:bottom w:val="single" w:sz="4" w:space="0" w:color="auto"/>
              <w:right w:val="single" w:sz="4" w:space="0" w:color="auto"/>
            </w:tcBorders>
            <w:shd w:val="clear" w:color="auto" w:fill="auto"/>
            <w:noWrap/>
            <w:vAlign w:val="center"/>
            <w:hideMark/>
          </w:tcPr>
          <w:p w14:paraId="08AA17B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5.838.709</w:t>
            </w:r>
          </w:p>
        </w:tc>
        <w:tc>
          <w:tcPr>
            <w:tcW w:w="1096" w:type="dxa"/>
            <w:tcBorders>
              <w:top w:val="nil"/>
              <w:left w:val="nil"/>
              <w:bottom w:val="single" w:sz="4" w:space="0" w:color="auto"/>
              <w:right w:val="single" w:sz="4" w:space="0" w:color="auto"/>
            </w:tcBorders>
            <w:shd w:val="clear" w:color="auto" w:fill="auto"/>
            <w:noWrap/>
            <w:vAlign w:val="center"/>
            <w:hideMark/>
          </w:tcPr>
          <w:p w14:paraId="005CF2D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82,53</w:t>
            </w:r>
          </w:p>
        </w:tc>
        <w:tc>
          <w:tcPr>
            <w:tcW w:w="960" w:type="dxa"/>
            <w:tcBorders>
              <w:top w:val="nil"/>
              <w:left w:val="nil"/>
              <w:bottom w:val="single" w:sz="4" w:space="0" w:color="auto"/>
              <w:right w:val="single" w:sz="4" w:space="0" w:color="auto"/>
            </w:tcBorders>
            <w:shd w:val="clear" w:color="auto" w:fill="auto"/>
            <w:noWrap/>
            <w:vAlign w:val="center"/>
            <w:hideMark/>
          </w:tcPr>
          <w:p w14:paraId="08DD0BC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0,40</w:t>
            </w:r>
          </w:p>
        </w:tc>
      </w:tr>
      <w:tr w:rsidR="00535BEF" w:rsidRPr="00535BEF" w14:paraId="0405BB5F"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08EF5D31"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Rumani</w:t>
            </w:r>
          </w:p>
        </w:tc>
        <w:tc>
          <w:tcPr>
            <w:tcW w:w="1460" w:type="dxa"/>
            <w:tcBorders>
              <w:top w:val="nil"/>
              <w:left w:val="nil"/>
              <w:bottom w:val="single" w:sz="4" w:space="0" w:color="auto"/>
              <w:right w:val="single" w:sz="4" w:space="0" w:color="auto"/>
            </w:tcBorders>
            <w:shd w:val="clear" w:color="auto" w:fill="auto"/>
            <w:noWrap/>
            <w:vAlign w:val="center"/>
            <w:hideMark/>
          </w:tcPr>
          <w:p w14:paraId="61D6DD4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0AF4D9E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6E577B7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550" w:type="dxa"/>
            <w:tcBorders>
              <w:top w:val="nil"/>
              <w:left w:val="nil"/>
              <w:bottom w:val="single" w:sz="4" w:space="0" w:color="auto"/>
              <w:right w:val="single" w:sz="4" w:space="0" w:color="auto"/>
            </w:tcBorders>
            <w:shd w:val="clear" w:color="auto" w:fill="auto"/>
            <w:noWrap/>
            <w:vAlign w:val="center"/>
            <w:hideMark/>
          </w:tcPr>
          <w:p w14:paraId="2D29095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3.674.524</w:t>
            </w:r>
          </w:p>
        </w:tc>
        <w:tc>
          <w:tcPr>
            <w:tcW w:w="1096" w:type="dxa"/>
            <w:tcBorders>
              <w:top w:val="nil"/>
              <w:left w:val="nil"/>
              <w:bottom w:val="single" w:sz="4" w:space="0" w:color="auto"/>
              <w:right w:val="single" w:sz="4" w:space="0" w:color="auto"/>
            </w:tcBorders>
            <w:shd w:val="clear" w:color="auto" w:fill="auto"/>
            <w:noWrap/>
            <w:vAlign w:val="center"/>
            <w:hideMark/>
          </w:tcPr>
          <w:p w14:paraId="1A58C2A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14.219,21</w:t>
            </w:r>
          </w:p>
        </w:tc>
        <w:tc>
          <w:tcPr>
            <w:tcW w:w="960" w:type="dxa"/>
            <w:tcBorders>
              <w:top w:val="nil"/>
              <w:left w:val="nil"/>
              <w:bottom w:val="single" w:sz="4" w:space="0" w:color="auto"/>
              <w:right w:val="single" w:sz="4" w:space="0" w:color="auto"/>
            </w:tcBorders>
            <w:shd w:val="clear" w:color="auto" w:fill="auto"/>
            <w:noWrap/>
            <w:vAlign w:val="center"/>
            <w:hideMark/>
          </w:tcPr>
          <w:p w14:paraId="5A3024E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0,25</w:t>
            </w:r>
          </w:p>
        </w:tc>
      </w:tr>
      <w:tr w:rsidR="00535BEF" w:rsidRPr="00535BEF" w14:paraId="460FE124"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6AF1D71E"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Thụy Sĩ</w:t>
            </w:r>
          </w:p>
        </w:tc>
        <w:tc>
          <w:tcPr>
            <w:tcW w:w="1460" w:type="dxa"/>
            <w:tcBorders>
              <w:top w:val="nil"/>
              <w:left w:val="nil"/>
              <w:bottom w:val="single" w:sz="4" w:space="0" w:color="auto"/>
              <w:right w:val="single" w:sz="4" w:space="0" w:color="auto"/>
            </w:tcBorders>
            <w:shd w:val="clear" w:color="auto" w:fill="auto"/>
            <w:noWrap/>
            <w:vAlign w:val="center"/>
            <w:hideMark/>
          </w:tcPr>
          <w:p w14:paraId="5AD68F2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108.915</w:t>
            </w:r>
          </w:p>
        </w:tc>
        <w:tc>
          <w:tcPr>
            <w:tcW w:w="1280" w:type="dxa"/>
            <w:tcBorders>
              <w:top w:val="nil"/>
              <w:left w:val="nil"/>
              <w:bottom w:val="single" w:sz="4" w:space="0" w:color="auto"/>
              <w:right w:val="single" w:sz="4" w:space="0" w:color="auto"/>
            </w:tcBorders>
            <w:shd w:val="clear" w:color="auto" w:fill="auto"/>
            <w:noWrap/>
            <w:vAlign w:val="center"/>
            <w:hideMark/>
          </w:tcPr>
          <w:p w14:paraId="743EFC1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827,82</w:t>
            </w:r>
          </w:p>
        </w:tc>
        <w:tc>
          <w:tcPr>
            <w:tcW w:w="1096" w:type="dxa"/>
            <w:tcBorders>
              <w:top w:val="nil"/>
              <w:left w:val="nil"/>
              <w:bottom w:val="single" w:sz="4" w:space="0" w:color="auto"/>
              <w:right w:val="single" w:sz="4" w:space="0" w:color="auto"/>
            </w:tcBorders>
            <w:shd w:val="clear" w:color="auto" w:fill="auto"/>
            <w:noWrap/>
            <w:vAlign w:val="center"/>
            <w:hideMark/>
          </w:tcPr>
          <w:p w14:paraId="2F59392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-83,82</w:t>
            </w:r>
          </w:p>
        </w:tc>
        <w:tc>
          <w:tcPr>
            <w:tcW w:w="1550" w:type="dxa"/>
            <w:tcBorders>
              <w:top w:val="nil"/>
              <w:left w:val="nil"/>
              <w:bottom w:val="single" w:sz="4" w:space="0" w:color="auto"/>
              <w:right w:val="single" w:sz="4" w:space="0" w:color="auto"/>
            </w:tcBorders>
            <w:shd w:val="clear" w:color="auto" w:fill="auto"/>
            <w:noWrap/>
            <w:vAlign w:val="center"/>
            <w:hideMark/>
          </w:tcPr>
          <w:p w14:paraId="0CF13A6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3.400.538</w:t>
            </w:r>
          </w:p>
        </w:tc>
        <w:tc>
          <w:tcPr>
            <w:tcW w:w="1096" w:type="dxa"/>
            <w:tcBorders>
              <w:top w:val="nil"/>
              <w:left w:val="nil"/>
              <w:bottom w:val="single" w:sz="4" w:space="0" w:color="auto"/>
              <w:right w:val="single" w:sz="4" w:space="0" w:color="auto"/>
            </w:tcBorders>
            <w:shd w:val="clear" w:color="auto" w:fill="auto"/>
            <w:noWrap/>
            <w:vAlign w:val="center"/>
            <w:hideMark/>
          </w:tcPr>
          <w:p w14:paraId="1D5A104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-19,72</w:t>
            </w:r>
          </w:p>
        </w:tc>
        <w:tc>
          <w:tcPr>
            <w:tcW w:w="960" w:type="dxa"/>
            <w:tcBorders>
              <w:top w:val="nil"/>
              <w:left w:val="nil"/>
              <w:bottom w:val="single" w:sz="4" w:space="0" w:color="auto"/>
              <w:right w:val="single" w:sz="4" w:space="0" w:color="auto"/>
            </w:tcBorders>
            <w:shd w:val="clear" w:color="auto" w:fill="auto"/>
            <w:noWrap/>
            <w:vAlign w:val="center"/>
            <w:hideMark/>
          </w:tcPr>
          <w:p w14:paraId="232E661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0,23</w:t>
            </w:r>
          </w:p>
        </w:tc>
      </w:tr>
      <w:tr w:rsidR="00535BEF" w:rsidRPr="00535BEF" w14:paraId="40BB57C2"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6A3CF8EB"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Na Uy</w:t>
            </w:r>
          </w:p>
        </w:tc>
        <w:tc>
          <w:tcPr>
            <w:tcW w:w="1460" w:type="dxa"/>
            <w:tcBorders>
              <w:top w:val="nil"/>
              <w:left w:val="nil"/>
              <w:bottom w:val="single" w:sz="4" w:space="0" w:color="auto"/>
              <w:right w:val="single" w:sz="4" w:space="0" w:color="auto"/>
            </w:tcBorders>
            <w:shd w:val="clear" w:color="auto" w:fill="auto"/>
            <w:noWrap/>
            <w:vAlign w:val="center"/>
            <w:hideMark/>
          </w:tcPr>
          <w:p w14:paraId="40263D3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5.060</w:t>
            </w:r>
          </w:p>
        </w:tc>
        <w:tc>
          <w:tcPr>
            <w:tcW w:w="1280" w:type="dxa"/>
            <w:tcBorders>
              <w:top w:val="nil"/>
              <w:left w:val="nil"/>
              <w:bottom w:val="single" w:sz="4" w:space="0" w:color="auto"/>
              <w:right w:val="single" w:sz="4" w:space="0" w:color="auto"/>
            </w:tcBorders>
            <w:shd w:val="clear" w:color="auto" w:fill="auto"/>
            <w:noWrap/>
            <w:vAlign w:val="center"/>
            <w:hideMark/>
          </w:tcPr>
          <w:p w14:paraId="16074BC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-85,79</w:t>
            </w:r>
          </w:p>
        </w:tc>
        <w:tc>
          <w:tcPr>
            <w:tcW w:w="1096" w:type="dxa"/>
            <w:tcBorders>
              <w:top w:val="nil"/>
              <w:left w:val="nil"/>
              <w:bottom w:val="single" w:sz="4" w:space="0" w:color="auto"/>
              <w:right w:val="single" w:sz="4" w:space="0" w:color="auto"/>
            </w:tcBorders>
            <w:shd w:val="clear" w:color="auto" w:fill="auto"/>
            <w:noWrap/>
            <w:vAlign w:val="center"/>
            <w:hideMark/>
          </w:tcPr>
          <w:p w14:paraId="30F2371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550" w:type="dxa"/>
            <w:tcBorders>
              <w:top w:val="nil"/>
              <w:left w:val="nil"/>
              <w:bottom w:val="single" w:sz="4" w:space="0" w:color="auto"/>
              <w:right w:val="single" w:sz="4" w:space="0" w:color="auto"/>
            </w:tcBorders>
            <w:shd w:val="clear" w:color="auto" w:fill="auto"/>
            <w:noWrap/>
            <w:vAlign w:val="center"/>
            <w:hideMark/>
          </w:tcPr>
          <w:p w14:paraId="5737DFC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2.687.654</w:t>
            </w:r>
          </w:p>
        </w:tc>
        <w:tc>
          <w:tcPr>
            <w:tcW w:w="1096" w:type="dxa"/>
            <w:tcBorders>
              <w:top w:val="nil"/>
              <w:left w:val="nil"/>
              <w:bottom w:val="single" w:sz="4" w:space="0" w:color="auto"/>
              <w:right w:val="single" w:sz="4" w:space="0" w:color="auto"/>
            </w:tcBorders>
            <w:shd w:val="clear" w:color="auto" w:fill="auto"/>
            <w:noWrap/>
            <w:vAlign w:val="center"/>
            <w:hideMark/>
          </w:tcPr>
          <w:p w14:paraId="15914D4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95,39</w:t>
            </w:r>
          </w:p>
        </w:tc>
        <w:tc>
          <w:tcPr>
            <w:tcW w:w="960" w:type="dxa"/>
            <w:tcBorders>
              <w:top w:val="nil"/>
              <w:left w:val="nil"/>
              <w:bottom w:val="single" w:sz="4" w:space="0" w:color="auto"/>
              <w:right w:val="single" w:sz="4" w:space="0" w:color="auto"/>
            </w:tcBorders>
            <w:shd w:val="clear" w:color="auto" w:fill="auto"/>
            <w:noWrap/>
            <w:vAlign w:val="center"/>
            <w:hideMark/>
          </w:tcPr>
          <w:p w14:paraId="024F8C0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0,18</w:t>
            </w:r>
          </w:p>
        </w:tc>
      </w:tr>
      <w:tr w:rsidR="00535BEF" w:rsidRPr="00535BEF" w14:paraId="781C0C25"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6E22934E"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Đan Mạch</w:t>
            </w:r>
          </w:p>
        </w:tc>
        <w:tc>
          <w:tcPr>
            <w:tcW w:w="1460" w:type="dxa"/>
            <w:tcBorders>
              <w:top w:val="nil"/>
              <w:left w:val="nil"/>
              <w:bottom w:val="single" w:sz="4" w:space="0" w:color="auto"/>
              <w:right w:val="single" w:sz="4" w:space="0" w:color="auto"/>
            </w:tcBorders>
            <w:shd w:val="clear" w:color="auto" w:fill="auto"/>
            <w:noWrap/>
            <w:vAlign w:val="center"/>
            <w:hideMark/>
          </w:tcPr>
          <w:p w14:paraId="3F7A026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32.024</w:t>
            </w:r>
          </w:p>
        </w:tc>
        <w:tc>
          <w:tcPr>
            <w:tcW w:w="1280" w:type="dxa"/>
            <w:tcBorders>
              <w:top w:val="nil"/>
              <w:left w:val="nil"/>
              <w:bottom w:val="single" w:sz="4" w:space="0" w:color="auto"/>
              <w:right w:val="single" w:sz="4" w:space="0" w:color="auto"/>
            </w:tcBorders>
            <w:shd w:val="clear" w:color="auto" w:fill="auto"/>
            <w:noWrap/>
            <w:vAlign w:val="center"/>
            <w:hideMark/>
          </w:tcPr>
          <w:p w14:paraId="46BB3F5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-88,52</w:t>
            </w:r>
          </w:p>
        </w:tc>
        <w:tc>
          <w:tcPr>
            <w:tcW w:w="1096" w:type="dxa"/>
            <w:tcBorders>
              <w:top w:val="nil"/>
              <w:left w:val="nil"/>
              <w:bottom w:val="single" w:sz="4" w:space="0" w:color="auto"/>
              <w:right w:val="single" w:sz="4" w:space="0" w:color="auto"/>
            </w:tcBorders>
            <w:shd w:val="clear" w:color="auto" w:fill="auto"/>
            <w:noWrap/>
            <w:vAlign w:val="center"/>
            <w:hideMark/>
          </w:tcPr>
          <w:p w14:paraId="187A24E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-97,26</w:t>
            </w:r>
          </w:p>
        </w:tc>
        <w:tc>
          <w:tcPr>
            <w:tcW w:w="1550" w:type="dxa"/>
            <w:tcBorders>
              <w:top w:val="nil"/>
              <w:left w:val="nil"/>
              <w:bottom w:val="single" w:sz="4" w:space="0" w:color="auto"/>
              <w:right w:val="single" w:sz="4" w:space="0" w:color="auto"/>
            </w:tcBorders>
            <w:shd w:val="clear" w:color="auto" w:fill="auto"/>
            <w:noWrap/>
            <w:vAlign w:val="center"/>
            <w:hideMark/>
          </w:tcPr>
          <w:p w14:paraId="20E7920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2.451.248</w:t>
            </w:r>
          </w:p>
        </w:tc>
        <w:tc>
          <w:tcPr>
            <w:tcW w:w="1096" w:type="dxa"/>
            <w:tcBorders>
              <w:top w:val="nil"/>
              <w:left w:val="nil"/>
              <w:bottom w:val="single" w:sz="4" w:space="0" w:color="auto"/>
              <w:right w:val="single" w:sz="4" w:space="0" w:color="auto"/>
            </w:tcBorders>
            <w:shd w:val="clear" w:color="auto" w:fill="auto"/>
            <w:noWrap/>
            <w:vAlign w:val="center"/>
            <w:hideMark/>
          </w:tcPr>
          <w:p w14:paraId="6ED91E8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10,06</w:t>
            </w:r>
          </w:p>
        </w:tc>
        <w:tc>
          <w:tcPr>
            <w:tcW w:w="960" w:type="dxa"/>
            <w:tcBorders>
              <w:top w:val="nil"/>
              <w:left w:val="nil"/>
              <w:bottom w:val="single" w:sz="4" w:space="0" w:color="auto"/>
              <w:right w:val="single" w:sz="4" w:space="0" w:color="auto"/>
            </w:tcBorders>
            <w:shd w:val="clear" w:color="auto" w:fill="auto"/>
            <w:noWrap/>
            <w:vAlign w:val="center"/>
            <w:hideMark/>
          </w:tcPr>
          <w:p w14:paraId="1A743B8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0,17</w:t>
            </w:r>
          </w:p>
        </w:tc>
      </w:tr>
      <w:tr w:rsidR="00535BEF" w:rsidRPr="00535BEF" w14:paraId="2AEFF4A1"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670AD56F"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Tây Ban Nha</w:t>
            </w:r>
          </w:p>
        </w:tc>
        <w:tc>
          <w:tcPr>
            <w:tcW w:w="1460" w:type="dxa"/>
            <w:tcBorders>
              <w:top w:val="nil"/>
              <w:left w:val="nil"/>
              <w:bottom w:val="single" w:sz="4" w:space="0" w:color="auto"/>
              <w:right w:val="single" w:sz="4" w:space="0" w:color="auto"/>
            </w:tcBorders>
            <w:shd w:val="clear" w:color="auto" w:fill="auto"/>
            <w:noWrap/>
            <w:vAlign w:val="center"/>
            <w:hideMark/>
          </w:tcPr>
          <w:p w14:paraId="25AAF60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5.407</w:t>
            </w:r>
          </w:p>
        </w:tc>
        <w:tc>
          <w:tcPr>
            <w:tcW w:w="1280" w:type="dxa"/>
            <w:tcBorders>
              <w:top w:val="nil"/>
              <w:left w:val="nil"/>
              <w:bottom w:val="single" w:sz="4" w:space="0" w:color="auto"/>
              <w:right w:val="single" w:sz="4" w:space="0" w:color="auto"/>
            </w:tcBorders>
            <w:shd w:val="clear" w:color="auto" w:fill="auto"/>
            <w:noWrap/>
            <w:vAlign w:val="center"/>
            <w:hideMark/>
          </w:tcPr>
          <w:p w14:paraId="2AADBAF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-61,35</w:t>
            </w:r>
          </w:p>
        </w:tc>
        <w:tc>
          <w:tcPr>
            <w:tcW w:w="1096" w:type="dxa"/>
            <w:tcBorders>
              <w:top w:val="nil"/>
              <w:left w:val="nil"/>
              <w:bottom w:val="single" w:sz="4" w:space="0" w:color="auto"/>
              <w:right w:val="single" w:sz="4" w:space="0" w:color="auto"/>
            </w:tcBorders>
            <w:shd w:val="clear" w:color="auto" w:fill="auto"/>
            <w:noWrap/>
            <w:vAlign w:val="center"/>
            <w:hideMark/>
          </w:tcPr>
          <w:p w14:paraId="65EB888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4,57</w:t>
            </w:r>
          </w:p>
        </w:tc>
        <w:tc>
          <w:tcPr>
            <w:tcW w:w="1550" w:type="dxa"/>
            <w:tcBorders>
              <w:top w:val="nil"/>
              <w:left w:val="nil"/>
              <w:bottom w:val="single" w:sz="4" w:space="0" w:color="auto"/>
              <w:right w:val="single" w:sz="4" w:space="0" w:color="auto"/>
            </w:tcBorders>
            <w:shd w:val="clear" w:color="auto" w:fill="auto"/>
            <w:noWrap/>
            <w:vAlign w:val="center"/>
            <w:hideMark/>
          </w:tcPr>
          <w:p w14:paraId="17E260B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2.177.465</w:t>
            </w:r>
          </w:p>
        </w:tc>
        <w:tc>
          <w:tcPr>
            <w:tcW w:w="1096" w:type="dxa"/>
            <w:tcBorders>
              <w:top w:val="nil"/>
              <w:left w:val="nil"/>
              <w:bottom w:val="single" w:sz="4" w:space="0" w:color="auto"/>
              <w:right w:val="single" w:sz="4" w:space="0" w:color="auto"/>
            </w:tcBorders>
            <w:shd w:val="clear" w:color="auto" w:fill="auto"/>
            <w:noWrap/>
            <w:vAlign w:val="center"/>
            <w:hideMark/>
          </w:tcPr>
          <w:p w14:paraId="62A6127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10,28</w:t>
            </w:r>
          </w:p>
        </w:tc>
        <w:tc>
          <w:tcPr>
            <w:tcW w:w="960" w:type="dxa"/>
            <w:tcBorders>
              <w:top w:val="nil"/>
              <w:left w:val="nil"/>
              <w:bottom w:val="single" w:sz="4" w:space="0" w:color="auto"/>
              <w:right w:val="single" w:sz="4" w:space="0" w:color="auto"/>
            </w:tcBorders>
            <w:shd w:val="clear" w:color="auto" w:fill="auto"/>
            <w:noWrap/>
            <w:vAlign w:val="center"/>
            <w:hideMark/>
          </w:tcPr>
          <w:p w14:paraId="182051D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0,15</w:t>
            </w:r>
          </w:p>
        </w:tc>
      </w:tr>
      <w:tr w:rsidR="00535BEF" w:rsidRPr="00535BEF" w14:paraId="1CA7BBD5"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52888A52"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Áo</w:t>
            </w:r>
          </w:p>
        </w:tc>
        <w:tc>
          <w:tcPr>
            <w:tcW w:w="1460" w:type="dxa"/>
            <w:tcBorders>
              <w:top w:val="nil"/>
              <w:left w:val="nil"/>
              <w:bottom w:val="single" w:sz="4" w:space="0" w:color="auto"/>
              <w:right w:val="single" w:sz="4" w:space="0" w:color="auto"/>
            </w:tcBorders>
            <w:shd w:val="clear" w:color="auto" w:fill="auto"/>
            <w:noWrap/>
            <w:vAlign w:val="center"/>
            <w:hideMark/>
          </w:tcPr>
          <w:p w14:paraId="5B2F50B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293.571</w:t>
            </w:r>
          </w:p>
        </w:tc>
        <w:tc>
          <w:tcPr>
            <w:tcW w:w="1280" w:type="dxa"/>
            <w:tcBorders>
              <w:top w:val="nil"/>
              <w:left w:val="nil"/>
              <w:bottom w:val="single" w:sz="4" w:space="0" w:color="auto"/>
              <w:right w:val="single" w:sz="4" w:space="0" w:color="auto"/>
            </w:tcBorders>
            <w:shd w:val="clear" w:color="auto" w:fill="auto"/>
            <w:noWrap/>
            <w:vAlign w:val="center"/>
            <w:hideMark/>
          </w:tcPr>
          <w:p w14:paraId="4138700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9.338,18</w:t>
            </w:r>
          </w:p>
        </w:tc>
        <w:tc>
          <w:tcPr>
            <w:tcW w:w="1096" w:type="dxa"/>
            <w:tcBorders>
              <w:top w:val="nil"/>
              <w:left w:val="nil"/>
              <w:bottom w:val="single" w:sz="4" w:space="0" w:color="auto"/>
              <w:right w:val="single" w:sz="4" w:space="0" w:color="auto"/>
            </w:tcBorders>
            <w:shd w:val="clear" w:color="auto" w:fill="auto"/>
            <w:noWrap/>
            <w:vAlign w:val="center"/>
            <w:hideMark/>
          </w:tcPr>
          <w:p w14:paraId="2D2E4D1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1.765,24</w:t>
            </w:r>
          </w:p>
        </w:tc>
        <w:tc>
          <w:tcPr>
            <w:tcW w:w="1550" w:type="dxa"/>
            <w:tcBorders>
              <w:top w:val="nil"/>
              <w:left w:val="nil"/>
              <w:bottom w:val="single" w:sz="4" w:space="0" w:color="auto"/>
              <w:right w:val="single" w:sz="4" w:space="0" w:color="auto"/>
            </w:tcBorders>
            <w:shd w:val="clear" w:color="auto" w:fill="auto"/>
            <w:noWrap/>
            <w:vAlign w:val="center"/>
            <w:hideMark/>
          </w:tcPr>
          <w:p w14:paraId="6450BDC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2.042.463</w:t>
            </w:r>
          </w:p>
        </w:tc>
        <w:tc>
          <w:tcPr>
            <w:tcW w:w="1096" w:type="dxa"/>
            <w:tcBorders>
              <w:top w:val="nil"/>
              <w:left w:val="nil"/>
              <w:bottom w:val="single" w:sz="4" w:space="0" w:color="auto"/>
              <w:right w:val="single" w:sz="4" w:space="0" w:color="auto"/>
            </w:tcBorders>
            <w:shd w:val="clear" w:color="auto" w:fill="auto"/>
            <w:noWrap/>
            <w:vAlign w:val="center"/>
            <w:hideMark/>
          </w:tcPr>
          <w:p w14:paraId="088C70C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176,18</w:t>
            </w:r>
          </w:p>
        </w:tc>
        <w:tc>
          <w:tcPr>
            <w:tcW w:w="960" w:type="dxa"/>
            <w:tcBorders>
              <w:top w:val="nil"/>
              <w:left w:val="nil"/>
              <w:bottom w:val="single" w:sz="4" w:space="0" w:color="auto"/>
              <w:right w:val="single" w:sz="4" w:space="0" w:color="auto"/>
            </w:tcBorders>
            <w:shd w:val="clear" w:color="auto" w:fill="auto"/>
            <w:noWrap/>
            <w:vAlign w:val="center"/>
            <w:hideMark/>
          </w:tcPr>
          <w:p w14:paraId="0ECE553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0,14</w:t>
            </w:r>
          </w:p>
        </w:tc>
      </w:tr>
      <w:tr w:rsidR="00535BEF" w:rsidRPr="00535BEF" w14:paraId="32834FAC"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69DD8B3B"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Braxin</w:t>
            </w:r>
          </w:p>
        </w:tc>
        <w:tc>
          <w:tcPr>
            <w:tcW w:w="1460" w:type="dxa"/>
            <w:tcBorders>
              <w:top w:val="nil"/>
              <w:left w:val="nil"/>
              <w:bottom w:val="single" w:sz="4" w:space="0" w:color="auto"/>
              <w:right w:val="single" w:sz="4" w:space="0" w:color="auto"/>
            </w:tcBorders>
            <w:shd w:val="clear" w:color="auto" w:fill="auto"/>
            <w:noWrap/>
            <w:vAlign w:val="center"/>
            <w:hideMark/>
          </w:tcPr>
          <w:p w14:paraId="733340C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104822A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3A6621E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-100,00</w:t>
            </w:r>
          </w:p>
        </w:tc>
        <w:tc>
          <w:tcPr>
            <w:tcW w:w="1550" w:type="dxa"/>
            <w:tcBorders>
              <w:top w:val="nil"/>
              <w:left w:val="nil"/>
              <w:bottom w:val="single" w:sz="4" w:space="0" w:color="auto"/>
              <w:right w:val="single" w:sz="4" w:space="0" w:color="auto"/>
            </w:tcBorders>
            <w:shd w:val="clear" w:color="auto" w:fill="auto"/>
            <w:noWrap/>
            <w:vAlign w:val="center"/>
            <w:hideMark/>
          </w:tcPr>
          <w:p w14:paraId="7B30895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1.585.414</w:t>
            </w:r>
          </w:p>
        </w:tc>
        <w:tc>
          <w:tcPr>
            <w:tcW w:w="1096" w:type="dxa"/>
            <w:tcBorders>
              <w:top w:val="nil"/>
              <w:left w:val="nil"/>
              <w:bottom w:val="single" w:sz="4" w:space="0" w:color="auto"/>
              <w:right w:val="single" w:sz="4" w:space="0" w:color="auto"/>
            </w:tcBorders>
            <w:shd w:val="clear" w:color="auto" w:fill="auto"/>
            <w:noWrap/>
            <w:vAlign w:val="center"/>
            <w:hideMark/>
          </w:tcPr>
          <w:p w14:paraId="1010CAC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4.613,23</w:t>
            </w:r>
          </w:p>
        </w:tc>
        <w:tc>
          <w:tcPr>
            <w:tcW w:w="960" w:type="dxa"/>
            <w:tcBorders>
              <w:top w:val="nil"/>
              <w:left w:val="nil"/>
              <w:bottom w:val="single" w:sz="4" w:space="0" w:color="auto"/>
              <w:right w:val="single" w:sz="4" w:space="0" w:color="auto"/>
            </w:tcBorders>
            <w:shd w:val="clear" w:color="auto" w:fill="auto"/>
            <w:noWrap/>
            <w:vAlign w:val="center"/>
            <w:hideMark/>
          </w:tcPr>
          <w:p w14:paraId="6F412DB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0,11</w:t>
            </w:r>
          </w:p>
        </w:tc>
      </w:tr>
      <w:tr w:rsidR="00535BEF" w:rsidRPr="00535BEF" w14:paraId="79CF79B6"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729447EE"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Mêhicô</w:t>
            </w:r>
          </w:p>
        </w:tc>
        <w:tc>
          <w:tcPr>
            <w:tcW w:w="1460" w:type="dxa"/>
            <w:tcBorders>
              <w:top w:val="nil"/>
              <w:left w:val="nil"/>
              <w:bottom w:val="single" w:sz="4" w:space="0" w:color="auto"/>
              <w:right w:val="single" w:sz="4" w:space="0" w:color="auto"/>
            </w:tcBorders>
            <w:shd w:val="clear" w:color="auto" w:fill="auto"/>
            <w:noWrap/>
            <w:vAlign w:val="center"/>
            <w:hideMark/>
          </w:tcPr>
          <w:p w14:paraId="3D987C7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1DEC60D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104AD52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550" w:type="dxa"/>
            <w:tcBorders>
              <w:top w:val="nil"/>
              <w:left w:val="nil"/>
              <w:bottom w:val="single" w:sz="4" w:space="0" w:color="auto"/>
              <w:right w:val="single" w:sz="4" w:space="0" w:color="auto"/>
            </w:tcBorders>
            <w:shd w:val="clear" w:color="auto" w:fill="auto"/>
            <w:noWrap/>
            <w:vAlign w:val="center"/>
            <w:hideMark/>
          </w:tcPr>
          <w:p w14:paraId="21DFAE2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1.573.471</w:t>
            </w:r>
          </w:p>
        </w:tc>
        <w:tc>
          <w:tcPr>
            <w:tcW w:w="1096" w:type="dxa"/>
            <w:tcBorders>
              <w:top w:val="nil"/>
              <w:left w:val="nil"/>
              <w:bottom w:val="single" w:sz="4" w:space="0" w:color="auto"/>
              <w:right w:val="single" w:sz="4" w:space="0" w:color="auto"/>
            </w:tcBorders>
            <w:shd w:val="clear" w:color="auto" w:fill="auto"/>
            <w:noWrap/>
            <w:vAlign w:val="center"/>
            <w:hideMark/>
          </w:tcPr>
          <w:p w14:paraId="1D28F37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246,51</w:t>
            </w:r>
          </w:p>
        </w:tc>
        <w:tc>
          <w:tcPr>
            <w:tcW w:w="960" w:type="dxa"/>
            <w:tcBorders>
              <w:top w:val="nil"/>
              <w:left w:val="nil"/>
              <w:bottom w:val="single" w:sz="4" w:space="0" w:color="auto"/>
              <w:right w:val="single" w:sz="4" w:space="0" w:color="auto"/>
            </w:tcBorders>
            <w:shd w:val="clear" w:color="auto" w:fill="auto"/>
            <w:noWrap/>
            <w:vAlign w:val="center"/>
            <w:hideMark/>
          </w:tcPr>
          <w:p w14:paraId="4711329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0,11</w:t>
            </w:r>
          </w:p>
        </w:tc>
      </w:tr>
      <w:tr w:rsidR="00535BEF" w:rsidRPr="00535BEF" w14:paraId="3E994BC0"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277D42AA"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Papua New Guinea</w:t>
            </w:r>
          </w:p>
        </w:tc>
        <w:tc>
          <w:tcPr>
            <w:tcW w:w="1460" w:type="dxa"/>
            <w:tcBorders>
              <w:top w:val="nil"/>
              <w:left w:val="nil"/>
              <w:bottom w:val="single" w:sz="4" w:space="0" w:color="auto"/>
              <w:right w:val="single" w:sz="4" w:space="0" w:color="auto"/>
            </w:tcBorders>
            <w:shd w:val="clear" w:color="auto" w:fill="auto"/>
            <w:noWrap/>
            <w:vAlign w:val="center"/>
            <w:hideMark/>
          </w:tcPr>
          <w:p w14:paraId="0B733DD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7.264</w:t>
            </w:r>
          </w:p>
        </w:tc>
        <w:tc>
          <w:tcPr>
            <w:tcW w:w="1280" w:type="dxa"/>
            <w:tcBorders>
              <w:top w:val="nil"/>
              <w:left w:val="nil"/>
              <w:bottom w:val="single" w:sz="4" w:space="0" w:color="auto"/>
              <w:right w:val="single" w:sz="4" w:space="0" w:color="auto"/>
            </w:tcBorders>
            <w:shd w:val="clear" w:color="auto" w:fill="auto"/>
            <w:noWrap/>
            <w:vAlign w:val="center"/>
            <w:hideMark/>
          </w:tcPr>
          <w:p w14:paraId="5F19136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-51,46</w:t>
            </w:r>
          </w:p>
        </w:tc>
        <w:tc>
          <w:tcPr>
            <w:tcW w:w="1096" w:type="dxa"/>
            <w:tcBorders>
              <w:top w:val="nil"/>
              <w:left w:val="nil"/>
              <w:bottom w:val="single" w:sz="4" w:space="0" w:color="auto"/>
              <w:right w:val="single" w:sz="4" w:space="0" w:color="auto"/>
            </w:tcBorders>
            <w:shd w:val="clear" w:color="auto" w:fill="auto"/>
            <w:noWrap/>
            <w:vAlign w:val="center"/>
            <w:hideMark/>
          </w:tcPr>
          <w:p w14:paraId="600A91F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-86,79</w:t>
            </w:r>
          </w:p>
        </w:tc>
        <w:tc>
          <w:tcPr>
            <w:tcW w:w="1550" w:type="dxa"/>
            <w:tcBorders>
              <w:top w:val="nil"/>
              <w:left w:val="nil"/>
              <w:bottom w:val="single" w:sz="4" w:space="0" w:color="auto"/>
              <w:right w:val="single" w:sz="4" w:space="0" w:color="auto"/>
            </w:tcBorders>
            <w:shd w:val="clear" w:color="auto" w:fill="auto"/>
            <w:noWrap/>
            <w:vAlign w:val="center"/>
            <w:hideMark/>
          </w:tcPr>
          <w:p w14:paraId="108E7D0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1.316.985</w:t>
            </w:r>
          </w:p>
        </w:tc>
        <w:tc>
          <w:tcPr>
            <w:tcW w:w="1096" w:type="dxa"/>
            <w:tcBorders>
              <w:top w:val="nil"/>
              <w:left w:val="nil"/>
              <w:bottom w:val="single" w:sz="4" w:space="0" w:color="auto"/>
              <w:right w:val="single" w:sz="4" w:space="0" w:color="auto"/>
            </w:tcBorders>
            <w:shd w:val="clear" w:color="auto" w:fill="auto"/>
            <w:noWrap/>
            <w:vAlign w:val="center"/>
            <w:hideMark/>
          </w:tcPr>
          <w:p w14:paraId="455E8C1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1.523,69</w:t>
            </w:r>
          </w:p>
        </w:tc>
        <w:tc>
          <w:tcPr>
            <w:tcW w:w="960" w:type="dxa"/>
            <w:tcBorders>
              <w:top w:val="nil"/>
              <w:left w:val="nil"/>
              <w:bottom w:val="single" w:sz="4" w:space="0" w:color="auto"/>
              <w:right w:val="single" w:sz="4" w:space="0" w:color="auto"/>
            </w:tcBorders>
            <w:shd w:val="clear" w:color="auto" w:fill="auto"/>
            <w:noWrap/>
            <w:vAlign w:val="center"/>
            <w:hideMark/>
          </w:tcPr>
          <w:p w14:paraId="5732454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0,09</w:t>
            </w:r>
          </w:p>
        </w:tc>
      </w:tr>
      <w:tr w:rsidR="00535BEF" w:rsidRPr="00535BEF" w14:paraId="6C90D206"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19FBE81C"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Philippines</w:t>
            </w:r>
          </w:p>
        </w:tc>
        <w:tc>
          <w:tcPr>
            <w:tcW w:w="1460" w:type="dxa"/>
            <w:tcBorders>
              <w:top w:val="nil"/>
              <w:left w:val="nil"/>
              <w:bottom w:val="single" w:sz="4" w:space="0" w:color="auto"/>
              <w:right w:val="single" w:sz="4" w:space="0" w:color="auto"/>
            </w:tcBorders>
            <w:shd w:val="clear" w:color="auto" w:fill="auto"/>
            <w:noWrap/>
            <w:vAlign w:val="center"/>
            <w:hideMark/>
          </w:tcPr>
          <w:p w14:paraId="7004281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6.973</w:t>
            </w:r>
          </w:p>
        </w:tc>
        <w:tc>
          <w:tcPr>
            <w:tcW w:w="1280" w:type="dxa"/>
            <w:tcBorders>
              <w:top w:val="nil"/>
              <w:left w:val="nil"/>
              <w:bottom w:val="single" w:sz="4" w:space="0" w:color="auto"/>
              <w:right w:val="single" w:sz="4" w:space="0" w:color="auto"/>
            </w:tcBorders>
            <w:shd w:val="clear" w:color="auto" w:fill="auto"/>
            <w:noWrap/>
            <w:vAlign w:val="center"/>
            <w:hideMark/>
          </w:tcPr>
          <w:p w14:paraId="6A83548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-83,75</w:t>
            </w:r>
          </w:p>
        </w:tc>
        <w:tc>
          <w:tcPr>
            <w:tcW w:w="1096" w:type="dxa"/>
            <w:tcBorders>
              <w:top w:val="nil"/>
              <w:left w:val="nil"/>
              <w:bottom w:val="single" w:sz="4" w:space="0" w:color="auto"/>
              <w:right w:val="single" w:sz="4" w:space="0" w:color="auto"/>
            </w:tcBorders>
            <w:shd w:val="clear" w:color="auto" w:fill="auto"/>
            <w:noWrap/>
            <w:vAlign w:val="center"/>
            <w:hideMark/>
          </w:tcPr>
          <w:p w14:paraId="4B4F564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-90,65</w:t>
            </w:r>
          </w:p>
        </w:tc>
        <w:tc>
          <w:tcPr>
            <w:tcW w:w="1550" w:type="dxa"/>
            <w:tcBorders>
              <w:top w:val="nil"/>
              <w:left w:val="nil"/>
              <w:bottom w:val="single" w:sz="4" w:space="0" w:color="auto"/>
              <w:right w:val="single" w:sz="4" w:space="0" w:color="auto"/>
            </w:tcBorders>
            <w:shd w:val="clear" w:color="auto" w:fill="auto"/>
            <w:noWrap/>
            <w:vAlign w:val="center"/>
            <w:hideMark/>
          </w:tcPr>
          <w:p w14:paraId="3DAEA0D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1.239.340</w:t>
            </w:r>
          </w:p>
        </w:tc>
        <w:tc>
          <w:tcPr>
            <w:tcW w:w="1096" w:type="dxa"/>
            <w:tcBorders>
              <w:top w:val="nil"/>
              <w:left w:val="nil"/>
              <w:bottom w:val="single" w:sz="4" w:space="0" w:color="auto"/>
              <w:right w:val="single" w:sz="4" w:space="0" w:color="auto"/>
            </w:tcBorders>
            <w:shd w:val="clear" w:color="auto" w:fill="auto"/>
            <w:noWrap/>
            <w:vAlign w:val="center"/>
            <w:hideMark/>
          </w:tcPr>
          <w:p w14:paraId="6F5D1BE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21,60</w:t>
            </w:r>
          </w:p>
        </w:tc>
        <w:tc>
          <w:tcPr>
            <w:tcW w:w="960" w:type="dxa"/>
            <w:tcBorders>
              <w:top w:val="nil"/>
              <w:left w:val="nil"/>
              <w:bottom w:val="single" w:sz="4" w:space="0" w:color="auto"/>
              <w:right w:val="single" w:sz="4" w:space="0" w:color="auto"/>
            </w:tcBorders>
            <w:shd w:val="clear" w:color="auto" w:fill="auto"/>
            <w:noWrap/>
            <w:vAlign w:val="center"/>
            <w:hideMark/>
          </w:tcPr>
          <w:p w14:paraId="6204C89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0,08</w:t>
            </w:r>
          </w:p>
        </w:tc>
      </w:tr>
      <w:tr w:rsidR="00535BEF" w:rsidRPr="00535BEF" w14:paraId="1726C59A"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0AD629B8"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 xml:space="preserve">Slovenia </w:t>
            </w:r>
          </w:p>
        </w:tc>
        <w:tc>
          <w:tcPr>
            <w:tcW w:w="1460" w:type="dxa"/>
            <w:tcBorders>
              <w:top w:val="nil"/>
              <w:left w:val="nil"/>
              <w:bottom w:val="single" w:sz="4" w:space="0" w:color="auto"/>
              <w:right w:val="single" w:sz="4" w:space="0" w:color="auto"/>
            </w:tcBorders>
            <w:shd w:val="clear" w:color="auto" w:fill="auto"/>
            <w:noWrap/>
            <w:vAlign w:val="center"/>
            <w:hideMark/>
          </w:tcPr>
          <w:p w14:paraId="550B1CE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457.258</w:t>
            </w:r>
          </w:p>
        </w:tc>
        <w:tc>
          <w:tcPr>
            <w:tcW w:w="1280" w:type="dxa"/>
            <w:tcBorders>
              <w:top w:val="nil"/>
              <w:left w:val="nil"/>
              <w:bottom w:val="single" w:sz="4" w:space="0" w:color="auto"/>
              <w:right w:val="single" w:sz="4" w:space="0" w:color="auto"/>
            </w:tcBorders>
            <w:shd w:val="clear" w:color="auto" w:fill="auto"/>
            <w:noWrap/>
            <w:vAlign w:val="center"/>
            <w:hideMark/>
          </w:tcPr>
          <w:p w14:paraId="2661D34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11F3AF4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-61,61</w:t>
            </w:r>
          </w:p>
        </w:tc>
        <w:tc>
          <w:tcPr>
            <w:tcW w:w="1550" w:type="dxa"/>
            <w:tcBorders>
              <w:top w:val="nil"/>
              <w:left w:val="nil"/>
              <w:bottom w:val="single" w:sz="4" w:space="0" w:color="auto"/>
              <w:right w:val="single" w:sz="4" w:space="0" w:color="auto"/>
            </w:tcBorders>
            <w:shd w:val="clear" w:color="auto" w:fill="auto"/>
            <w:noWrap/>
            <w:vAlign w:val="center"/>
            <w:hideMark/>
          </w:tcPr>
          <w:p w14:paraId="4C96FD4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1.224.127</w:t>
            </w:r>
          </w:p>
        </w:tc>
        <w:tc>
          <w:tcPr>
            <w:tcW w:w="1096" w:type="dxa"/>
            <w:tcBorders>
              <w:top w:val="nil"/>
              <w:left w:val="nil"/>
              <w:bottom w:val="single" w:sz="4" w:space="0" w:color="auto"/>
              <w:right w:val="single" w:sz="4" w:space="0" w:color="auto"/>
            </w:tcBorders>
            <w:shd w:val="clear" w:color="auto" w:fill="auto"/>
            <w:noWrap/>
            <w:vAlign w:val="center"/>
            <w:hideMark/>
          </w:tcPr>
          <w:p w14:paraId="577F23C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-35,49</w:t>
            </w:r>
          </w:p>
        </w:tc>
        <w:tc>
          <w:tcPr>
            <w:tcW w:w="960" w:type="dxa"/>
            <w:tcBorders>
              <w:top w:val="nil"/>
              <w:left w:val="nil"/>
              <w:bottom w:val="single" w:sz="4" w:space="0" w:color="auto"/>
              <w:right w:val="single" w:sz="4" w:space="0" w:color="auto"/>
            </w:tcBorders>
            <w:shd w:val="clear" w:color="auto" w:fill="auto"/>
            <w:noWrap/>
            <w:vAlign w:val="center"/>
            <w:hideMark/>
          </w:tcPr>
          <w:p w14:paraId="438D19E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0,08</w:t>
            </w:r>
          </w:p>
        </w:tc>
      </w:tr>
      <w:tr w:rsidR="00535BEF" w:rsidRPr="00535BEF" w14:paraId="559607CD"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457757E6" w14:textId="77777777" w:rsidR="00535BEF" w:rsidRPr="00535BEF" w:rsidRDefault="00535BEF" w:rsidP="00535BEF">
            <w:pPr>
              <w:rPr>
                <w:rFonts w:eastAsia="Times New Roman"/>
                <w:b/>
                <w:bCs/>
                <w:i/>
                <w:iCs/>
                <w:color w:val="000000"/>
                <w:sz w:val="22"/>
                <w:szCs w:val="22"/>
              </w:rPr>
            </w:pPr>
            <w:r w:rsidRPr="00535BEF">
              <w:rPr>
                <w:rFonts w:eastAsia="Times New Roman"/>
                <w:b/>
                <w:bCs/>
                <w:i/>
                <w:iCs/>
                <w:color w:val="000000"/>
                <w:sz w:val="22"/>
                <w:szCs w:val="22"/>
              </w:rPr>
              <w:t>Vòi, van và các thiết bị tương tự</w:t>
            </w:r>
          </w:p>
        </w:tc>
        <w:tc>
          <w:tcPr>
            <w:tcW w:w="1460" w:type="dxa"/>
            <w:tcBorders>
              <w:top w:val="nil"/>
              <w:left w:val="nil"/>
              <w:bottom w:val="single" w:sz="4" w:space="0" w:color="auto"/>
              <w:right w:val="single" w:sz="4" w:space="0" w:color="auto"/>
            </w:tcBorders>
            <w:shd w:val="clear" w:color="auto" w:fill="auto"/>
            <w:noWrap/>
            <w:vAlign w:val="center"/>
            <w:hideMark/>
          </w:tcPr>
          <w:p w14:paraId="0E73D9D1"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54.038.133</w:t>
            </w:r>
          </w:p>
        </w:tc>
        <w:tc>
          <w:tcPr>
            <w:tcW w:w="1280" w:type="dxa"/>
            <w:tcBorders>
              <w:top w:val="nil"/>
              <w:left w:val="nil"/>
              <w:bottom w:val="single" w:sz="4" w:space="0" w:color="auto"/>
              <w:right w:val="single" w:sz="4" w:space="0" w:color="auto"/>
            </w:tcBorders>
            <w:shd w:val="clear" w:color="auto" w:fill="auto"/>
            <w:noWrap/>
            <w:vAlign w:val="center"/>
            <w:hideMark/>
          </w:tcPr>
          <w:p w14:paraId="0D77D071"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-10,97</w:t>
            </w:r>
          </w:p>
        </w:tc>
        <w:tc>
          <w:tcPr>
            <w:tcW w:w="1096" w:type="dxa"/>
            <w:tcBorders>
              <w:top w:val="nil"/>
              <w:left w:val="nil"/>
              <w:bottom w:val="single" w:sz="4" w:space="0" w:color="auto"/>
              <w:right w:val="single" w:sz="4" w:space="0" w:color="auto"/>
            </w:tcBorders>
            <w:shd w:val="clear" w:color="auto" w:fill="auto"/>
            <w:noWrap/>
            <w:vAlign w:val="center"/>
            <w:hideMark/>
          </w:tcPr>
          <w:p w14:paraId="4884244A"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1,19</w:t>
            </w:r>
          </w:p>
        </w:tc>
        <w:tc>
          <w:tcPr>
            <w:tcW w:w="1550" w:type="dxa"/>
            <w:tcBorders>
              <w:top w:val="nil"/>
              <w:left w:val="nil"/>
              <w:bottom w:val="single" w:sz="4" w:space="0" w:color="auto"/>
              <w:right w:val="single" w:sz="4" w:space="0" w:color="auto"/>
            </w:tcBorders>
            <w:shd w:val="clear" w:color="auto" w:fill="auto"/>
            <w:noWrap/>
            <w:vAlign w:val="center"/>
            <w:hideMark/>
          </w:tcPr>
          <w:p w14:paraId="10710F4A"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527.763.796</w:t>
            </w:r>
          </w:p>
        </w:tc>
        <w:tc>
          <w:tcPr>
            <w:tcW w:w="1096" w:type="dxa"/>
            <w:tcBorders>
              <w:top w:val="nil"/>
              <w:left w:val="nil"/>
              <w:bottom w:val="single" w:sz="4" w:space="0" w:color="auto"/>
              <w:right w:val="single" w:sz="4" w:space="0" w:color="auto"/>
            </w:tcBorders>
            <w:shd w:val="clear" w:color="auto" w:fill="auto"/>
            <w:noWrap/>
            <w:vAlign w:val="center"/>
            <w:hideMark/>
          </w:tcPr>
          <w:p w14:paraId="5C644CA4"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0EDD29B7"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100</w:t>
            </w:r>
          </w:p>
        </w:tc>
      </w:tr>
      <w:tr w:rsidR="00535BEF" w:rsidRPr="00535BEF" w14:paraId="1FEFF9BC"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77B637C2"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Trung Quốc</w:t>
            </w:r>
          </w:p>
        </w:tc>
        <w:tc>
          <w:tcPr>
            <w:tcW w:w="1460" w:type="dxa"/>
            <w:tcBorders>
              <w:top w:val="nil"/>
              <w:left w:val="nil"/>
              <w:bottom w:val="single" w:sz="4" w:space="0" w:color="auto"/>
              <w:right w:val="single" w:sz="4" w:space="0" w:color="auto"/>
            </w:tcBorders>
            <w:shd w:val="clear" w:color="auto" w:fill="auto"/>
            <w:noWrap/>
            <w:vAlign w:val="center"/>
            <w:hideMark/>
          </w:tcPr>
          <w:p w14:paraId="24860A1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22.668.872</w:t>
            </w:r>
          </w:p>
        </w:tc>
        <w:tc>
          <w:tcPr>
            <w:tcW w:w="1280" w:type="dxa"/>
            <w:tcBorders>
              <w:top w:val="nil"/>
              <w:left w:val="nil"/>
              <w:bottom w:val="single" w:sz="4" w:space="0" w:color="auto"/>
              <w:right w:val="single" w:sz="4" w:space="0" w:color="auto"/>
            </w:tcBorders>
            <w:shd w:val="clear" w:color="auto" w:fill="auto"/>
            <w:noWrap/>
            <w:vAlign w:val="center"/>
            <w:hideMark/>
          </w:tcPr>
          <w:p w14:paraId="453DA42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-0,26</w:t>
            </w:r>
          </w:p>
        </w:tc>
        <w:tc>
          <w:tcPr>
            <w:tcW w:w="1096" w:type="dxa"/>
            <w:tcBorders>
              <w:top w:val="nil"/>
              <w:left w:val="nil"/>
              <w:bottom w:val="single" w:sz="4" w:space="0" w:color="auto"/>
              <w:right w:val="single" w:sz="4" w:space="0" w:color="auto"/>
            </w:tcBorders>
            <w:shd w:val="clear" w:color="auto" w:fill="auto"/>
            <w:noWrap/>
            <w:vAlign w:val="center"/>
            <w:hideMark/>
          </w:tcPr>
          <w:p w14:paraId="68CFC59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12,18</w:t>
            </w:r>
          </w:p>
        </w:tc>
        <w:tc>
          <w:tcPr>
            <w:tcW w:w="1550" w:type="dxa"/>
            <w:tcBorders>
              <w:top w:val="nil"/>
              <w:left w:val="nil"/>
              <w:bottom w:val="single" w:sz="4" w:space="0" w:color="auto"/>
              <w:right w:val="single" w:sz="4" w:space="0" w:color="auto"/>
            </w:tcBorders>
            <w:shd w:val="clear" w:color="auto" w:fill="auto"/>
            <w:noWrap/>
            <w:vAlign w:val="center"/>
            <w:hideMark/>
          </w:tcPr>
          <w:p w14:paraId="05DCD02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194.476.144</w:t>
            </w:r>
          </w:p>
        </w:tc>
        <w:tc>
          <w:tcPr>
            <w:tcW w:w="1096" w:type="dxa"/>
            <w:tcBorders>
              <w:top w:val="nil"/>
              <w:left w:val="nil"/>
              <w:bottom w:val="single" w:sz="4" w:space="0" w:color="auto"/>
              <w:right w:val="single" w:sz="4" w:space="0" w:color="auto"/>
            </w:tcBorders>
            <w:shd w:val="clear" w:color="auto" w:fill="auto"/>
            <w:noWrap/>
            <w:vAlign w:val="center"/>
            <w:hideMark/>
          </w:tcPr>
          <w:p w14:paraId="032A6A3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0D3AB2F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36,85</w:t>
            </w:r>
          </w:p>
        </w:tc>
      </w:tr>
      <w:tr w:rsidR="00535BEF" w:rsidRPr="00535BEF" w14:paraId="551FD84C"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544C6984"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Nhật Bản</w:t>
            </w:r>
          </w:p>
        </w:tc>
        <w:tc>
          <w:tcPr>
            <w:tcW w:w="1460" w:type="dxa"/>
            <w:tcBorders>
              <w:top w:val="nil"/>
              <w:left w:val="nil"/>
              <w:bottom w:val="single" w:sz="4" w:space="0" w:color="auto"/>
              <w:right w:val="single" w:sz="4" w:space="0" w:color="auto"/>
            </w:tcBorders>
            <w:shd w:val="clear" w:color="auto" w:fill="auto"/>
            <w:noWrap/>
            <w:vAlign w:val="center"/>
            <w:hideMark/>
          </w:tcPr>
          <w:p w14:paraId="1278E1C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7.153.313</w:t>
            </w:r>
          </w:p>
        </w:tc>
        <w:tc>
          <w:tcPr>
            <w:tcW w:w="1280" w:type="dxa"/>
            <w:tcBorders>
              <w:top w:val="nil"/>
              <w:left w:val="nil"/>
              <w:bottom w:val="single" w:sz="4" w:space="0" w:color="auto"/>
              <w:right w:val="single" w:sz="4" w:space="0" w:color="auto"/>
            </w:tcBorders>
            <w:shd w:val="clear" w:color="auto" w:fill="auto"/>
            <w:noWrap/>
            <w:vAlign w:val="center"/>
            <w:hideMark/>
          </w:tcPr>
          <w:p w14:paraId="427B6CC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-18,53</w:t>
            </w:r>
          </w:p>
        </w:tc>
        <w:tc>
          <w:tcPr>
            <w:tcW w:w="1096" w:type="dxa"/>
            <w:tcBorders>
              <w:top w:val="nil"/>
              <w:left w:val="nil"/>
              <w:bottom w:val="single" w:sz="4" w:space="0" w:color="auto"/>
              <w:right w:val="single" w:sz="4" w:space="0" w:color="auto"/>
            </w:tcBorders>
            <w:shd w:val="clear" w:color="auto" w:fill="auto"/>
            <w:noWrap/>
            <w:vAlign w:val="center"/>
            <w:hideMark/>
          </w:tcPr>
          <w:p w14:paraId="14082EE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-1,85</w:t>
            </w:r>
          </w:p>
        </w:tc>
        <w:tc>
          <w:tcPr>
            <w:tcW w:w="1550" w:type="dxa"/>
            <w:tcBorders>
              <w:top w:val="nil"/>
              <w:left w:val="nil"/>
              <w:bottom w:val="single" w:sz="4" w:space="0" w:color="auto"/>
              <w:right w:val="single" w:sz="4" w:space="0" w:color="auto"/>
            </w:tcBorders>
            <w:shd w:val="clear" w:color="auto" w:fill="auto"/>
            <w:noWrap/>
            <w:vAlign w:val="center"/>
            <w:hideMark/>
          </w:tcPr>
          <w:p w14:paraId="18FC71B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76.165.803</w:t>
            </w:r>
          </w:p>
        </w:tc>
        <w:tc>
          <w:tcPr>
            <w:tcW w:w="1096" w:type="dxa"/>
            <w:tcBorders>
              <w:top w:val="nil"/>
              <w:left w:val="nil"/>
              <w:bottom w:val="single" w:sz="4" w:space="0" w:color="auto"/>
              <w:right w:val="single" w:sz="4" w:space="0" w:color="auto"/>
            </w:tcBorders>
            <w:shd w:val="clear" w:color="auto" w:fill="auto"/>
            <w:noWrap/>
            <w:vAlign w:val="center"/>
            <w:hideMark/>
          </w:tcPr>
          <w:p w14:paraId="27A367D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42D3DF0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14,43</w:t>
            </w:r>
          </w:p>
        </w:tc>
      </w:tr>
      <w:tr w:rsidR="00535BEF" w:rsidRPr="00535BEF" w14:paraId="35A8E15B"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41B9C3C3"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Hàn Quốc</w:t>
            </w:r>
          </w:p>
        </w:tc>
        <w:tc>
          <w:tcPr>
            <w:tcW w:w="1460" w:type="dxa"/>
            <w:tcBorders>
              <w:top w:val="nil"/>
              <w:left w:val="nil"/>
              <w:bottom w:val="single" w:sz="4" w:space="0" w:color="auto"/>
              <w:right w:val="single" w:sz="4" w:space="0" w:color="auto"/>
            </w:tcBorders>
            <w:shd w:val="clear" w:color="auto" w:fill="auto"/>
            <w:noWrap/>
            <w:vAlign w:val="center"/>
            <w:hideMark/>
          </w:tcPr>
          <w:p w14:paraId="0E97D5C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4.129.937</w:t>
            </w:r>
          </w:p>
        </w:tc>
        <w:tc>
          <w:tcPr>
            <w:tcW w:w="1280" w:type="dxa"/>
            <w:tcBorders>
              <w:top w:val="nil"/>
              <w:left w:val="nil"/>
              <w:bottom w:val="single" w:sz="4" w:space="0" w:color="auto"/>
              <w:right w:val="single" w:sz="4" w:space="0" w:color="auto"/>
            </w:tcBorders>
            <w:shd w:val="clear" w:color="auto" w:fill="auto"/>
            <w:noWrap/>
            <w:vAlign w:val="center"/>
            <w:hideMark/>
          </w:tcPr>
          <w:p w14:paraId="71EFEC4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-15,87</w:t>
            </w:r>
          </w:p>
        </w:tc>
        <w:tc>
          <w:tcPr>
            <w:tcW w:w="1096" w:type="dxa"/>
            <w:tcBorders>
              <w:top w:val="nil"/>
              <w:left w:val="nil"/>
              <w:bottom w:val="single" w:sz="4" w:space="0" w:color="auto"/>
              <w:right w:val="single" w:sz="4" w:space="0" w:color="auto"/>
            </w:tcBorders>
            <w:shd w:val="clear" w:color="auto" w:fill="auto"/>
            <w:noWrap/>
            <w:vAlign w:val="center"/>
            <w:hideMark/>
          </w:tcPr>
          <w:p w14:paraId="1C48759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-25,85</w:t>
            </w:r>
          </w:p>
        </w:tc>
        <w:tc>
          <w:tcPr>
            <w:tcW w:w="1550" w:type="dxa"/>
            <w:tcBorders>
              <w:top w:val="nil"/>
              <w:left w:val="nil"/>
              <w:bottom w:val="single" w:sz="4" w:space="0" w:color="auto"/>
              <w:right w:val="single" w:sz="4" w:space="0" w:color="auto"/>
            </w:tcBorders>
            <w:shd w:val="clear" w:color="auto" w:fill="auto"/>
            <w:noWrap/>
            <w:vAlign w:val="center"/>
            <w:hideMark/>
          </w:tcPr>
          <w:p w14:paraId="22D3662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66.711.717</w:t>
            </w:r>
          </w:p>
        </w:tc>
        <w:tc>
          <w:tcPr>
            <w:tcW w:w="1096" w:type="dxa"/>
            <w:tcBorders>
              <w:top w:val="nil"/>
              <w:left w:val="nil"/>
              <w:bottom w:val="single" w:sz="4" w:space="0" w:color="auto"/>
              <w:right w:val="single" w:sz="4" w:space="0" w:color="auto"/>
            </w:tcBorders>
            <w:shd w:val="clear" w:color="auto" w:fill="auto"/>
            <w:noWrap/>
            <w:vAlign w:val="center"/>
            <w:hideMark/>
          </w:tcPr>
          <w:p w14:paraId="23022F7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25E3F7D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12,64</w:t>
            </w:r>
          </w:p>
        </w:tc>
      </w:tr>
      <w:tr w:rsidR="00535BEF" w:rsidRPr="00535BEF" w14:paraId="624C44CF"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2ADA3481"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Thái Lan</w:t>
            </w:r>
          </w:p>
        </w:tc>
        <w:tc>
          <w:tcPr>
            <w:tcW w:w="1460" w:type="dxa"/>
            <w:tcBorders>
              <w:top w:val="nil"/>
              <w:left w:val="nil"/>
              <w:bottom w:val="single" w:sz="4" w:space="0" w:color="auto"/>
              <w:right w:val="single" w:sz="4" w:space="0" w:color="auto"/>
            </w:tcBorders>
            <w:shd w:val="clear" w:color="auto" w:fill="auto"/>
            <w:noWrap/>
            <w:vAlign w:val="center"/>
            <w:hideMark/>
          </w:tcPr>
          <w:p w14:paraId="101D078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3.117.512</w:t>
            </w:r>
          </w:p>
        </w:tc>
        <w:tc>
          <w:tcPr>
            <w:tcW w:w="1280" w:type="dxa"/>
            <w:tcBorders>
              <w:top w:val="nil"/>
              <w:left w:val="nil"/>
              <w:bottom w:val="single" w:sz="4" w:space="0" w:color="auto"/>
              <w:right w:val="single" w:sz="4" w:space="0" w:color="auto"/>
            </w:tcBorders>
            <w:shd w:val="clear" w:color="auto" w:fill="auto"/>
            <w:noWrap/>
            <w:vAlign w:val="center"/>
            <w:hideMark/>
          </w:tcPr>
          <w:p w14:paraId="44B7085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-10,24</w:t>
            </w:r>
          </w:p>
        </w:tc>
        <w:tc>
          <w:tcPr>
            <w:tcW w:w="1096" w:type="dxa"/>
            <w:tcBorders>
              <w:top w:val="nil"/>
              <w:left w:val="nil"/>
              <w:bottom w:val="single" w:sz="4" w:space="0" w:color="auto"/>
              <w:right w:val="single" w:sz="4" w:space="0" w:color="auto"/>
            </w:tcBorders>
            <w:shd w:val="clear" w:color="auto" w:fill="auto"/>
            <w:noWrap/>
            <w:vAlign w:val="center"/>
            <w:hideMark/>
          </w:tcPr>
          <w:p w14:paraId="3CC77E7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3,72</w:t>
            </w:r>
          </w:p>
        </w:tc>
        <w:tc>
          <w:tcPr>
            <w:tcW w:w="1550" w:type="dxa"/>
            <w:tcBorders>
              <w:top w:val="nil"/>
              <w:left w:val="nil"/>
              <w:bottom w:val="single" w:sz="4" w:space="0" w:color="auto"/>
              <w:right w:val="single" w:sz="4" w:space="0" w:color="auto"/>
            </w:tcBorders>
            <w:shd w:val="clear" w:color="auto" w:fill="auto"/>
            <w:noWrap/>
            <w:vAlign w:val="center"/>
            <w:hideMark/>
          </w:tcPr>
          <w:p w14:paraId="4C4C8AE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34.024.847</w:t>
            </w:r>
          </w:p>
        </w:tc>
        <w:tc>
          <w:tcPr>
            <w:tcW w:w="1096" w:type="dxa"/>
            <w:tcBorders>
              <w:top w:val="nil"/>
              <w:left w:val="nil"/>
              <w:bottom w:val="single" w:sz="4" w:space="0" w:color="auto"/>
              <w:right w:val="single" w:sz="4" w:space="0" w:color="auto"/>
            </w:tcBorders>
            <w:shd w:val="clear" w:color="auto" w:fill="auto"/>
            <w:noWrap/>
            <w:vAlign w:val="center"/>
            <w:hideMark/>
          </w:tcPr>
          <w:p w14:paraId="2F79A5A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68D5849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6,45</w:t>
            </w:r>
          </w:p>
        </w:tc>
      </w:tr>
      <w:tr w:rsidR="00535BEF" w:rsidRPr="00535BEF" w14:paraId="148AC976"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22F89CA2"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Italia</w:t>
            </w:r>
          </w:p>
        </w:tc>
        <w:tc>
          <w:tcPr>
            <w:tcW w:w="1460" w:type="dxa"/>
            <w:tcBorders>
              <w:top w:val="nil"/>
              <w:left w:val="nil"/>
              <w:bottom w:val="single" w:sz="4" w:space="0" w:color="auto"/>
              <w:right w:val="single" w:sz="4" w:space="0" w:color="auto"/>
            </w:tcBorders>
            <w:shd w:val="clear" w:color="auto" w:fill="auto"/>
            <w:noWrap/>
            <w:vAlign w:val="center"/>
            <w:hideMark/>
          </w:tcPr>
          <w:p w14:paraId="369DA7C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2.912.222</w:t>
            </w:r>
          </w:p>
        </w:tc>
        <w:tc>
          <w:tcPr>
            <w:tcW w:w="1280" w:type="dxa"/>
            <w:tcBorders>
              <w:top w:val="nil"/>
              <w:left w:val="nil"/>
              <w:bottom w:val="single" w:sz="4" w:space="0" w:color="auto"/>
              <w:right w:val="single" w:sz="4" w:space="0" w:color="auto"/>
            </w:tcBorders>
            <w:shd w:val="clear" w:color="auto" w:fill="auto"/>
            <w:noWrap/>
            <w:vAlign w:val="center"/>
            <w:hideMark/>
          </w:tcPr>
          <w:p w14:paraId="593953B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-52,87</w:t>
            </w:r>
          </w:p>
        </w:tc>
        <w:tc>
          <w:tcPr>
            <w:tcW w:w="1096" w:type="dxa"/>
            <w:tcBorders>
              <w:top w:val="nil"/>
              <w:left w:val="nil"/>
              <w:bottom w:val="single" w:sz="4" w:space="0" w:color="auto"/>
              <w:right w:val="single" w:sz="4" w:space="0" w:color="auto"/>
            </w:tcBorders>
            <w:shd w:val="clear" w:color="auto" w:fill="auto"/>
            <w:noWrap/>
            <w:vAlign w:val="center"/>
            <w:hideMark/>
          </w:tcPr>
          <w:p w14:paraId="074E04C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148,23</w:t>
            </w:r>
          </w:p>
        </w:tc>
        <w:tc>
          <w:tcPr>
            <w:tcW w:w="1550" w:type="dxa"/>
            <w:tcBorders>
              <w:top w:val="nil"/>
              <w:left w:val="nil"/>
              <w:bottom w:val="single" w:sz="4" w:space="0" w:color="auto"/>
              <w:right w:val="single" w:sz="4" w:space="0" w:color="auto"/>
            </w:tcBorders>
            <w:shd w:val="clear" w:color="auto" w:fill="auto"/>
            <w:noWrap/>
            <w:vAlign w:val="center"/>
            <w:hideMark/>
          </w:tcPr>
          <w:p w14:paraId="57190F1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32.881.132</w:t>
            </w:r>
          </w:p>
        </w:tc>
        <w:tc>
          <w:tcPr>
            <w:tcW w:w="1096" w:type="dxa"/>
            <w:tcBorders>
              <w:top w:val="nil"/>
              <w:left w:val="nil"/>
              <w:bottom w:val="single" w:sz="4" w:space="0" w:color="auto"/>
              <w:right w:val="single" w:sz="4" w:space="0" w:color="auto"/>
            </w:tcBorders>
            <w:shd w:val="clear" w:color="auto" w:fill="auto"/>
            <w:noWrap/>
            <w:vAlign w:val="center"/>
            <w:hideMark/>
          </w:tcPr>
          <w:p w14:paraId="7764E14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742397F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6,23</w:t>
            </w:r>
          </w:p>
        </w:tc>
      </w:tr>
      <w:tr w:rsidR="00535BEF" w:rsidRPr="00535BEF" w14:paraId="49D1F0DC"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2B5F73C8"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Đức</w:t>
            </w:r>
          </w:p>
        </w:tc>
        <w:tc>
          <w:tcPr>
            <w:tcW w:w="1460" w:type="dxa"/>
            <w:tcBorders>
              <w:top w:val="nil"/>
              <w:left w:val="nil"/>
              <w:bottom w:val="single" w:sz="4" w:space="0" w:color="auto"/>
              <w:right w:val="single" w:sz="4" w:space="0" w:color="auto"/>
            </w:tcBorders>
            <w:shd w:val="clear" w:color="auto" w:fill="auto"/>
            <w:noWrap/>
            <w:vAlign w:val="center"/>
            <w:hideMark/>
          </w:tcPr>
          <w:p w14:paraId="07E9972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4.933.147</w:t>
            </w:r>
          </w:p>
        </w:tc>
        <w:tc>
          <w:tcPr>
            <w:tcW w:w="1280" w:type="dxa"/>
            <w:tcBorders>
              <w:top w:val="nil"/>
              <w:left w:val="nil"/>
              <w:bottom w:val="single" w:sz="4" w:space="0" w:color="auto"/>
              <w:right w:val="single" w:sz="4" w:space="0" w:color="auto"/>
            </w:tcBorders>
            <w:shd w:val="clear" w:color="auto" w:fill="auto"/>
            <w:noWrap/>
            <w:vAlign w:val="center"/>
            <w:hideMark/>
          </w:tcPr>
          <w:p w14:paraId="275952D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34,19</w:t>
            </w:r>
          </w:p>
        </w:tc>
        <w:tc>
          <w:tcPr>
            <w:tcW w:w="1096" w:type="dxa"/>
            <w:tcBorders>
              <w:top w:val="nil"/>
              <w:left w:val="nil"/>
              <w:bottom w:val="single" w:sz="4" w:space="0" w:color="auto"/>
              <w:right w:val="single" w:sz="4" w:space="0" w:color="auto"/>
            </w:tcBorders>
            <w:shd w:val="clear" w:color="auto" w:fill="auto"/>
            <w:noWrap/>
            <w:vAlign w:val="center"/>
            <w:hideMark/>
          </w:tcPr>
          <w:p w14:paraId="28CB01F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113,23</w:t>
            </w:r>
          </w:p>
        </w:tc>
        <w:tc>
          <w:tcPr>
            <w:tcW w:w="1550" w:type="dxa"/>
            <w:tcBorders>
              <w:top w:val="nil"/>
              <w:left w:val="nil"/>
              <w:bottom w:val="single" w:sz="4" w:space="0" w:color="auto"/>
              <w:right w:val="single" w:sz="4" w:space="0" w:color="auto"/>
            </w:tcBorders>
            <w:shd w:val="clear" w:color="auto" w:fill="auto"/>
            <w:noWrap/>
            <w:vAlign w:val="center"/>
            <w:hideMark/>
          </w:tcPr>
          <w:p w14:paraId="0F17BCC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22.240.089</w:t>
            </w:r>
          </w:p>
        </w:tc>
        <w:tc>
          <w:tcPr>
            <w:tcW w:w="1096" w:type="dxa"/>
            <w:tcBorders>
              <w:top w:val="nil"/>
              <w:left w:val="nil"/>
              <w:bottom w:val="single" w:sz="4" w:space="0" w:color="auto"/>
              <w:right w:val="single" w:sz="4" w:space="0" w:color="auto"/>
            </w:tcBorders>
            <w:shd w:val="clear" w:color="auto" w:fill="auto"/>
            <w:noWrap/>
            <w:vAlign w:val="center"/>
            <w:hideMark/>
          </w:tcPr>
          <w:p w14:paraId="1CB2A3F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0C48397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4,21</w:t>
            </w:r>
          </w:p>
        </w:tc>
      </w:tr>
      <w:tr w:rsidR="00535BEF" w:rsidRPr="00535BEF" w14:paraId="514691DD"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16120536"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Singapore</w:t>
            </w:r>
          </w:p>
        </w:tc>
        <w:tc>
          <w:tcPr>
            <w:tcW w:w="1460" w:type="dxa"/>
            <w:tcBorders>
              <w:top w:val="nil"/>
              <w:left w:val="nil"/>
              <w:bottom w:val="single" w:sz="4" w:space="0" w:color="auto"/>
              <w:right w:val="single" w:sz="4" w:space="0" w:color="auto"/>
            </w:tcBorders>
            <w:shd w:val="clear" w:color="auto" w:fill="auto"/>
            <w:noWrap/>
            <w:vAlign w:val="center"/>
            <w:hideMark/>
          </w:tcPr>
          <w:p w14:paraId="4C5EA19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1.287.035</w:t>
            </w:r>
          </w:p>
        </w:tc>
        <w:tc>
          <w:tcPr>
            <w:tcW w:w="1280" w:type="dxa"/>
            <w:tcBorders>
              <w:top w:val="nil"/>
              <w:left w:val="nil"/>
              <w:bottom w:val="single" w:sz="4" w:space="0" w:color="auto"/>
              <w:right w:val="single" w:sz="4" w:space="0" w:color="auto"/>
            </w:tcBorders>
            <w:shd w:val="clear" w:color="auto" w:fill="auto"/>
            <w:noWrap/>
            <w:vAlign w:val="center"/>
            <w:hideMark/>
          </w:tcPr>
          <w:p w14:paraId="6568ECF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-7,67</w:t>
            </w:r>
          </w:p>
        </w:tc>
        <w:tc>
          <w:tcPr>
            <w:tcW w:w="1096" w:type="dxa"/>
            <w:tcBorders>
              <w:top w:val="nil"/>
              <w:left w:val="nil"/>
              <w:bottom w:val="single" w:sz="4" w:space="0" w:color="auto"/>
              <w:right w:val="single" w:sz="4" w:space="0" w:color="auto"/>
            </w:tcBorders>
            <w:shd w:val="clear" w:color="auto" w:fill="auto"/>
            <w:noWrap/>
            <w:vAlign w:val="center"/>
            <w:hideMark/>
          </w:tcPr>
          <w:p w14:paraId="055705B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-48,06</w:t>
            </w:r>
          </w:p>
        </w:tc>
        <w:tc>
          <w:tcPr>
            <w:tcW w:w="1550" w:type="dxa"/>
            <w:tcBorders>
              <w:top w:val="nil"/>
              <w:left w:val="nil"/>
              <w:bottom w:val="single" w:sz="4" w:space="0" w:color="auto"/>
              <w:right w:val="single" w:sz="4" w:space="0" w:color="auto"/>
            </w:tcBorders>
            <w:shd w:val="clear" w:color="auto" w:fill="auto"/>
            <w:noWrap/>
            <w:vAlign w:val="center"/>
            <w:hideMark/>
          </w:tcPr>
          <w:p w14:paraId="7683E6D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19.054.675</w:t>
            </w:r>
          </w:p>
        </w:tc>
        <w:tc>
          <w:tcPr>
            <w:tcW w:w="1096" w:type="dxa"/>
            <w:tcBorders>
              <w:top w:val="nil"/>
              <w:left w:val="nil"/>
              <w:bottom w:val="single" w:sz="4" w:space="0" w:color="auto"/>
              <w:right w:val="single" w:sz="4" w:space="0" w:color="auto"/>
            </w:tcBorders>
            <w:shd w:val="clear" w:color="auto" w:fill="auto"/>
            <w:noWrap/>
            <w:vAlign w:val="center"/>
            <w:hideMark/>
          </w:tcPr>
          <w:p w14:paraId="3D3CD03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610D2B6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3,61</w:t>
            </w:r>
          </w:p>
        </w:tc>
      </w:tr>
      <w:tr w:rsidR="00535BEF" w:rsidRPr="00535BEF" w14:paraId="6A75F5A7"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1B56B2C4"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Đài Loan</w:t>
            </w:r>
          </w:p>
        </w:tc>
        <w:tc>
          <w:tcPr>
            <w:tcW w:w="1460" w:type="dxa"/>
            <w:tcBorders>
              <w:top w:val="nil"/>
              <w:left w:val="nil"/>
              <w:bottom w:val="single" w:sz="4" w:space="0" w:color="auto"/>
              <w:right w:val="single" w:sz="4" w:space="0" w:color="auto"/>
            </w:tcBorders>
            <w:shd w:val="clear" w:color="auto" w:fill="auto"/>
            <w:noWrap/>
            <w:vAlign w:val="center"/>
            <w:hideMark/>
          </w:tcPr>
          <w:p w14:paraId="6814B6C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1.684.197</w:t>
            </w:r>
          </w:p>
        </w:tc>
        <w:tc>
          <w:tcPr>
            <w:tcW w:w="1280" w:type="dxa"/>
            <w:tcBorders>
              <w:top w:val="nil"/>
              <w:left w:val="nil"/>
              <w:bottom w:val="single" w:sz="4" w:space="0" w:color="auto"/>
              <w:right w:val="single" w:sz="4" w:space="0" w:color="auto"/>
            </w:tcBorders>
            <w:shd w:val="clear" w:color="auto" w:fill="auto"/>
            <w:noWrap/>
            <w:vAlign w:val="center"/>
            <w:hideMark/>
          </w:tcPr>
          <w:p w14:paraId="7DB41B1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-20,32</w:t>
            </w:r>
          </w:p>
        </w:tc>
        <w:tc>
          <w:tcPr>
            <w:tcW w:w="1096" w:type="dxa"/>
            <w:tcBorders>
              <w:top w:val="nil"/>
              <w:left w:val="nil"/>
              <w:bottom w:val="single" w:sz="4" w:space="0" w:color="auto"/>
              <w:right w:val="single" w:sz="4" w:space="0" w:color="auto"/>
            </w:tcBorders>
            <w:shd w:val="clear" w:color="auto" w:fill="auto"/>
            <w:noWrap/>
            <w:vAlign w:val="center"/>
            <w:hideMark/>
          </w:tcPr>
          <w:p w14:paraId="01807A2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52,76</w:t>
            </w:r>
          </w:p>
        </w:tc>
        <w:tc>
          <w:tcPr>
            <w:tcW w:w="1550" w:type="dxa"/>
            <w:tcBorders>
              <w:top w:val="nil"/>
              <w:left w:val="nil"/>
              <w:bottom w:val="single" w:sz="4" w:space="0" w:color="auto"/>
              <w:right w:val="single" w:sz="4" w:space="0" w:color="auto"/>
            </w:tcBorders>
            <w:shd w:val="clear" w:color="auto" w:fill="auto"/>
            <w:noWrap/>
            <w:vAlign w:val="center"/>
            <w:hideMark/>
          </w:tcPr>
          <w:p w14:paraId="38DA1B2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16.615.537</w:t>
            </w:r>
          </w:p>
        </w:tc>
        <w:tc>
          <w:tcPr>
            <w:tcW w:w="1096" w:type="dxa"/>
            <w:tcBorders>
              <w:top w:val="nil"/>
              <w:left w:val="nil"/>
              <w:bottom w:val="single" w:sz="4" w:space="0" w:color="auto"/>
              <w:right w:val="single" w:sz="4" w:space="0" w:color="auto"/>
            </w:tcBorders>
            <w:shd w:val="clear" w:color="auto" w:fill="auto"/>
            <w:noWrap/>
            <w:vAlign w:val="center"/>
            <w:hideMark/>
          </w:tcPr>
          <w:p w14:paraId="224FA45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6460A3B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3,15</w:t>
            </w:r>
          </w:p>
        </w:tc>
      </w:tr>
      <w:tr w:rsidR="00535BEF" w:rsidRPr="00535BEF" w14:paraId="59F7644E"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4A5DF4C3"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Mỹ</w:t>
            </w:r>
          </w:p>
        </w:tc>
        <w:tc>
          <w:tcPr>
            <w:tcW w:w="1460" w:type="dxa"/>
            <w:tcBorders>
              <w:top w:val="nil"/>
              <w:left w:val="nil"/>
              <w:bottom w:val="single" w:sz="4" w:space="0" w:color="auto"/>
              <w:right w:val="single" w:sz="4" w:space="0" w:color="auto"/>
            </w:tcBorders>
            <w:shd w:val="clear" w:color="auto" w:fill="auto"/>
            <w:noWrap/>
            <w:vAlign w:val="center"/>
            <w:hideMark/>
          </w:tcPr>
          <w:p w14:paraId="1183C8A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1.234.208</w:t>
            </w:r>
          </w:p>
        </w:tc>
        <w:tc>
          <w:tcPr>
            <w:tcW w:w="1280" w:type="dxa"/>
            <w:tcBorders>
              <w:top w:val="nil"/>
              <w:left w:val="nil"/>
              <w:bottom w:val="single" w:sz="4" w:space="0" w:color="auto"/>
              <w:right w:val="single" w:sz="4" w:space="0" w:color="auto"/>
            </w:tcBorders>
            <w:shd w:val="clear" w:color="auto" w:fill="auto"/>
            <w:noWrap/>
            <w:vAlign w:val="center"/>
            <w:hideMark/>
          </w:tcPr>
          <w:p w14:paraId="07B5E3D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-3,20</w:t>
            </w:r>
          </w:p>
        </w:tc>
        <w:tc>
          <w:tcPr>
            <w:tcW w:w="1096" w:type="dxa"/>
            <w:tcBorders>
              <w:top w:val="nil"/>
              <w:left w:val="nil"/>
              <w:bottom w:val="single" w:sz="4" w:space="0" w:color="auto"/>
              <w:right w:val="single" w:sz="4" w:space="0" w:color="auto"/>
            </w:tcBorders>
            <w:shd w:val="clear" w:color="auto" w:fill="auto"/>
            <w:noWrap/>
            <w:vAlign w:val="center"/>
            <w:hideMark/>
          </w:tcPr>
          <w:p w14:paraId="67F2B74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-1,89</w:t>
            </w:r>
          </w:p>
        </w:tc>
        <w:tc>
          <w:tcPr>
            <w:tcW w:w="1550" w:type="dxa"/>
            <w:tcBorders>
              <w:top w:val="nil"/>
              <w:left w:val="nil"/>
              <w:bottom w:val="single" w:sz="4" w:space="0" w:color="auto"/>
              <w:right w:val="single" w:sz="4" w:space="0" w:color="auto"/>
            </w:tcBorders>
            <w:shd w:val="clear" w:color="auto" w:fill="auto"/>
            <w:noWrap/>
            <w:vAlign w:val="center"/>
            <w:hideMark/>
          </w:tcPr>
          <w:p w14:paraId="656CEDA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12.767.716</w:t>
            </w:r>
          </w:p>
        </w:tc>
        <w:tc>
          <w:tcPr>
            <w:tcW w:w="1096" w:type="dxa"/>
            <w:tcBorders>
              <w:top w:val="nil"/>
              <w:left w:val="nil"/>
              <w:bottom w:val="single" w:sz="4" w:space="0" w:color="auto"/>
              <w:right w:val="single" w:sz="4" w:space="0" w:color="auto"/>
            </w:tcBorders>
            <w:shd w:val="clear" w:color="auto" w:fill="auto"/>
            <w:noWrap/>
            <w:vAlign w:val="center"/>
            <w:hideMark/>
          </w:tcPr>
          <w:p w14:paraId="1EE65D5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069695A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2,42</w:t>
            </w:r>
          </w:p>
        </w:tc>
      </w:tr>
      <w:tr w:rsidR="00535BEF" w:rsidRPr="00535BEF" w14:paraId="58AE20DC"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02CFF93A"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Hồng Kông</w:t>
            </w:r>
          </w:p>
        </w:tc>
        <w:tc>
          <w:tcPr>
            <w:tcW w:w="1460" w:type="dxa"/>
            <w:tcBorders>
              <w:top w:val="nil"/>
              <w:left w:val="nil"/>
              <w:bottom w:val="single" w:sz="4" w:space="0" w:color="auto"/>
              <w:right w:val="single" w:sz="4" w:space="0" w:color="auto"/>
            </w:tcBorders>
            <w:shd w:val="clear" w:color="auto" w:fill="auto"/>
            <w:noWrap/>
            <w:vAlign w:val="center"/>
            <w:hideMark/>
          </w:tcPr>
          <w:p w14:paraId="7F98E75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444.390</w:t>
            </w:r>
          </w:p>
        </w:tc>
        <w:tc>
          <w:tcPr>
            <w:tcW w:w="1280" w:type="dxa"/>
            <w:tcBorders>
              <w:top w:val="nil"/>
              <w:left w:val="nil"/>
              <w:bottom w:val="single" w:sz="4" w:space="0" w:color="auto"/>
              <w:right w:val="single" w:sz="4" w:space="0" w:color="auto"/>
            </w:tcBorders>
            <w:shd w:val="clear" w:color="auto" w:fill="auto"/>
            <w:noWrap/>
            <w:vAlign w:val="center"/>
            <w:hideMark/>
          </w:tcPr>
          <w:p w14:paraId="27EF89B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221,65</w:t>
            </w:r>
          </w:p>
        </w:tc>
        <w:tc>
          <w:tcPr>
            <w:tcW w:w="1096" w:type="dxa"/>
            <w:tcBorders>
              <w:top w:val="nil"/>
              <w:left w:val="nil"/>
              <w:bottom w:val="single" w:sz="4" w:space="0" w:color="auto"/>
              <w:right w:val="single" w:sz="4" w:space="0" w:color="auto"/>
            </w:tcBorders>
            <w:shd w:val="clear" w:color="auto" w:fill="auto"/>
            <w:noWrap/>
            <w:vAlign w:val="center"/>
            <w:hideMark/>
          </w:tcPr>
          <w:p w14:paraId="2B83EAC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-32,13</w:t>
            </w:r>
          </w:p>
        </w:tc>
        <w:tc>
          <w:tcPr>
            <w:tcW w:w="1550" w:type="dxa"/>
            <w:tcBorders>
              <w:top w:val="nil"/>
              <w:left w:val="nil"/>
              <w:bottom w:val="single" w:sz="4" w:space="0" w:color="auto"/>
              <w:right w:val="single" w:sz="4" w:space="0" w:color="auto"/>
            </w:tcBorders>
            <w:shd w:val="clear" w:color="auto" w:fill="auto"/>
            <w:noWrap/>
            <w:vAlign w:val="center"/>
            <w:hideMark/>
          </w:tcPr>
          <w:p w14:paraId="7ED1D8C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6.821.340</w:t>
            </w:r>
          </w:p>
        </w:tc>
        <w:tc>
          <w:tcPr>
            <w:tcW w:w="1096" w:type="dxa"/>
            <w:tcBorders>
              <w:top w:val="nil"/>
              <w:left w:val="nil"/>
              <w:bottom w:val="single" w:sz="4" w:space="0" w:color="auto"/>
              <w:right w:val="single" w:sz="4" w:space="0" w:color="auto"/>
            </w:tcBorders>
            <w:shd w:val="clear" w:color="auto" w:fill="auto"/>
            <w:noWrap/>
            <w:vAlign w:val="center"/>
            <w:hideMark/>
          </w:tcPr>
          <w:p w14:paraId="5377703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2818C0E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1,29</w:t>
            </w:r>
          </w:p>
        </w:tc>
      </w:tr>
      <w:tr w:rsidR="00535BEF" w:rsidRPr="00535BEF" w14:paraId="4B651A7A"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2B2F6CD1"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Malaysia</w:t>
            </w:r>
          </w:p>
        </w:tc>
        <w:tc>
          <w:tcPr>
            <w:tcW w:w="1460" w:type="dxa"/>
            <w:tcBorders>
              <w:top w:val="nil"/>
              <w:left w:val="nil"/>
              <w:bottom w:val="single" w:sz="4" w:space="0" w:color="auto"/>
              <w:right w:val="single" w:sz="4" w:space="0" w:color="auto"/>
            </w:tcBorders>
            <w:shd w:val="clear" w:color="auto" w:fill="auto"/>
            <w:noWrap/>
            <w:vAlign w:val="center"/>
            <w:hideMark/>
          </w:tcPr>
          <w:p w14:paraId="556E600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275.469</w:t>
            </w:r>
          </w:p>
        </w:tc>
        <w:tc>
          <w:tcPr>
            <w:tcW w:w="1280" w:type="dxa"/>
            <w:tcBorders>
              <w:top w:val="nil"/>
              <w:left w:val="nil"/>
              <w:bottom w:val="single" w:sz="4" w:space="0" w:color="auto"/>
              <w:right w:val="single" w:sz="4" w:space="0" w:color="auto"/>
            </w:tcBorders>
            <w:shd w:val="clear" w:color="auto" w:fill="auto"/>
            <w:noWrap/>
            <w:vAlign w:val="center"/>
            <w:hideMark/>
          </w:tcPr>
          <w:p w14:paraId="0667893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-25,88</w:t>
            </w:r>
          </w:p>
        </w:tc>
        <w:tc>
          <w:tcPr>
            <w:tcW w:w="1096" w:type="dxa"/>
            <w:tcBorders>
              <w:top w:val="nil"/>
              <w:left w:val="nil"/>
              <w:bottom w:val="single" w:sz="4" w:space="0" w:color="auto"/>
              <w:right w:val="single" w:sz="4" w:space="0" w:color="auto"/>
            </w:tcBorders>
            <w:shd w:val="clear" w:color="auto" w:fill="auto"/>
            <w:noWrap/>
            <w:vAlign w:val="center"/>
            <w:hideMark/>
          </w:tcPr>
          <w:p w14:paraId="4D071F0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-68,75</w:t>
            </w:r>
          </w:p>
        </w:tc>
        <w:tc>
          <w:tcPr>
            <w:tcW w:w="1550" w:type="dxa"/>
            <w:tcBorders>
              <w:top w:val="nil"/>
              <w:left w:val="nil"/>
              <w:bottom w:val="single" w:sz="4" w:space="0" w:color="auto"/>
              <w:right w:val="single" w:sz="4" w:space="0" w:color="auto"/>
            </w:tcBorders>
            <w:shd w:val="clear" w:color="auto" w:fill="auto"/>
            <w:noWrap/>
            <w:vAlign w:val="center"/>
            <w:hideMark/>
          </w:tcPr>
          <w:p w14:paraId="253E1D8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6.432.222</w:t>
            </w:r>
          </w:p>
        </w:tc>
        <w:tc>
          <w:tcPr>
            <w:tcW w:w="1096" w:type="dxa"/>
            <w:tcBorders>
              <w:top w:val="nil"/>
              <w:left w:val="nil"/>
              <w:bottom w:val="single" w:sz="4" w:space="0" w:color="auto"/>
              <w:right w:val="single" w:sz="4" w:space="0" w:color="auto"/>
            </w:tcBorders>
            <w:shd w:val="clear" w:color="auto" w:fill="auto"/>
            <w:noWrap/>
            <w:vAlign w:val="center"/>
            <w:hideMark/>
          </w:tcPr>
          <w:p w14:paraId="5B003AB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32D90A1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1,22</w:t>
            </w:r>
          </w:p>
        </w:tc>
      </w:tr>
      <w:tr w:rsidR="00535BEF" w:rsidRPr="00535BEF" w14:paraId="16C44C0C"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00B59969"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Hà Lan</w:t>
            </w:r>
          </w:p>
        </w:tc>
        <w:tc>
          <w:tcPr>
            <w:tcW w:w="1460" w:type="dxa"/>
            <w:tcBorders>
              <w:top w:val="nil"/>
              <w:left w:val="nil"/>
              <w:bottom w:val="single" w:sz="4" w:space="0" w:color="auto"/>
              <w:right w:val="single" w:sz="4" w:space="0" w:color="auto"/>
            </w:tcBorders>
            <w:shd w:val="clear" w:color="auto" w:fill="auto"/>
            <w:noWrap/>
            <w:vAlign w:val="center"/>
            <w:hideMark/>
          </w:tcPr>
          <w:p w14:paraId="51CAF18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435.609</w:t>
            </w:r>
          </w:p>
        </w:tc>
        <w:tc>
          <w:tcPr>
            <w:tcW w:w="1280" w:type="dxa"/>
            <w:tcBorders>
              <w:top w:val="nil"/>
              <w:left w:val="nil"/>
              <w:bottom w:val="single" w:sz="4" w:space="0" w:color="auto"/>
              <w:right w:val="single" w:sz="4" w:space="0" w:color="auto"/>
            </w:tcBorders>
            <w:shd w:val="clear" w:color="auto" w:fill="auto"/>
            <w:noWrap/>
            <w:vAlign w:val="center"/>
            <w:hideMark/>
          </w:tcPr>
          <w:p w14:paraId="71A01A6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-24,86</w:t>
            </w:r>
          </w:p>
        </w:tc>
        <w:tc>
          <w:tcPr>
            <w:tcW w:w="1096" w:type="dxa"/>
            <w:tcBorders>
              <w:top w:val="nil"/>
              <w:left w:val="nil"/>
              <w:bottom w:val="single" w:sz="4" w:space="0" w:color="auto"/>
              <w:right w:val="single" w:sz="4" w:space="0" w:color="auto"/>
            </w:tcBorders>
            <w:shd w:val="clear" w:color="auto" w:fill="auto"/>
            <w:noWrap/>
            <w:vAlign w:val="center"/>
            <w:hideMark/>
          </w:tcPr>
          <w:p w14:paraId="2622220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-30,44</w:t>
            </w:r>
          </w:p>
        </w:tc>
        <w:tc>
          <w:tcPr>
            <w:tcW w:w="1550" w:type="dxa"/>
            <w:tcBorders>
              <w:top w:val="nil"/>
              <w:left w:val="nil"/>
              <w:bottom w:val="single" w:sz="4" w:space="0" w:color="auto"/>
              <w:right w:val="single" w:sz="4" w:space="0" w:color="auto"/>
            </w:tcBorders>
            <w:shd w:val="clear" w:color="auto" w:fill="auto"/>
            <w:noWrap/>
            <w:vAlign w:val="center"/>
            <w:hideMark/>
          </w:tcPr>
          <w:p w14:paraId="0681734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5.749.311</w:t>
            </w:r>
          </w:p>
        </w:tc>
        <w:tc>
          <w:tcPr>
            <w:tcW w:w="1096" w:type="dxa"/>
            <w:tcBorders>
              <w:top w:val="nil"/>
              <w:left w:val="nil"/>
              <w:bottom w:val="single" w:sz="4" w:space="0" w:color="auto"/>
              <w:right w:val="single" w:sz="4" w:space="0" w:color="auto"/>
            </w:tcBorders>
            <w:shd w:val="clear" w:color="auto" w:fill="auto"/>
            <w:noWrap/>
            <w:vAlign w:val="center"/>
            <w:hideMark/>
          </w:tcPr>
          <w:p w14:paraId="2F30AF8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79CBB3F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1,09</w:t>
            </w:r>
          </w:p>
        </w:tc>
      </w:tr>
      <w:tr w:rsidR="00535BEF" w:rsidRPr="00535BEF" w14:paraId="19FE5B0C"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03A6341E"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Indonesia</w:t>
            </w:r>
          </w:p>
        </w:tc>
        <w:tc>
          <w:tcPr>
            <w:tcW w:w="1460" w:type="dxa"/>
            <w:tcBorders>
              <w:top w:val="nil"/>
              <w:left w:val="nil"/>
              <w:bottom w:val="single" w:sz="4" w:space="0" w:color="auto"/>
              <w:right w:val="single" w:sz="4" w:space="0" w:color="auto"/>
            </w:tcBorders>
            <w:shd w:val="clear" w:color="auto" w:fill="auto"/>
            <w:noWrap/>
            <w:vAlign w:val="center"/>
            <w:hideMark/>
          </w:tcPr>
          <w:p w14:paraId="1A2A088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470.668</w:t>
            </w:r>
          </w:p>
        </w:tc>
        <w:tc>
          <w:tcPr>
            <w:tcW w:w="1280" w:type="dxa"/>
            <w:tcBorders>
              <w:top w:val="nil"/>
              <w:left w:val="nil"/>
              <w:bottom w:val="single" w:sz="4" w:space="0" w:color="auto"/>
              <w:right w:val="single" w:sz="4" w:space="0" w:color="auto"/>
            </w:tcBorders>
            <w:shd w:val="clear" w:color="auto" w:fill="auto"/>
            <w:noWrap/>
            <w:vAlign w:val="center"/>
            <w:hideMark/>
          </w:tcPr>
          <w:p w14:paraId="59956A7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2,97</w:t>
            </w:r>
          </w:p>
        </w:tc>
        <w:tc>
          <w:tcPr>
            <w:tcW w:w="1096" w:type="dxa"/>
            <w:tcBorders>
              <w:top w:val="nil"/>
              <w:left w:val="nil"/>
              <w:bottom w:val="single" w:sz="4" w:space="0" w:color="auto"/>
              <w:right w:val="single" w:sz="4" w:space="0" w:color="auto"/>
            </w:tcBorders>
            <w:shd w:val="clear" w:color="auto" w:fill="auto"/>
            <w:noWrap/>
            <w:vAlign w:val="center"/>
            <w:hideMark/>
          </w:tcPr>
          <w:p w14:paraId="5422787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79,48</w:t>
            </w:r>
          </w:p>
        </w:tc>
        <w:tc>
          <w:tcPr>
            <w:tcW w:w="1550" w:type="dxa"/>
            <w:tcBorders>
              <w:top w:val="nil"/>
              <w:left w:val="nil"/>
              <w:bottom w:val="single" w:sz="4" w:space="0" w:color="auto"/>
              <w:right w:val="single" w:sz="4" w:space="0" w:color="auto"/>
            </w:tcBorders>
            <w:shd w:val="clear" w:color="auto" w:fill="auto"/>
            <w:noWrap/>
            <w:vAlign w:val="center"/>
            <w:hideMark/>
          </w:tcPr>
          <w:p w14:paraId="4974B5F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4.858.113</w:t>
            </w:r>
          </w:p>
        </w:tc>
        <w:tc>
          <w:tcPr>
            <w:tcW w:w="1096" w:type="dxa"/>
            <w:tcBorders>
              <w:top w:val="nil"/>
              <w:left w:val="nil"/>
              <w:bottom w:val="single" w:sz="4" w:space="0" w:color="auto"/>
              <w:right w:val="single" w:sz="4" w:space="0" w:color="auto"/>
            </w:tcBorders>
            <w:shd w:val="clear" w:color="auto" w:fill="auto"/>
            <w:noWrap/>
            <w:vAlign w:val="center"/>
            <w:hideMark/>
          </w:tcPr>
          <w:p w14:paraId="1D758FD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421AD23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0,92</w:t>
            </w:r>
          </w:p>
        </w:tc>
      </w:tr>
      <w:tr w:rsidR="00535BEF" w:rsidRPr="00535BEF" w14:paraId="71982C40"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4DF7AC82"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Ấn Độ</w:t>
            </w:r>
          </w:p>
        </w:tc>
        <w:tc>
          <w:tcPr>
            <w:tcW w:w="1460" w:type="dxa"/>
            <w:tcBorders>
              <w:top w:val="nil"/>
              <w:left w:val="nil"/>
              <w:bottom w:val="single" w:sz="4" w:space="0" w:color="auto"/>
              <w:right w:val="single" w:sz="4" w:space="0" w:color="auto"/>
            </w:tcBorders>
            <w:shd w:val="clear" w:color="auto" w:fill="auto"/>
            <w:noWrap/>
            <w:vAlign w:val="center"/>
            <w:hideMark/>
          </w:tcPr>
          <w:p w14:paraId="31A1C63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149.936</w:t>
            </w:r>
          </w:p>
        </w:tc>
        <w:tc>
          <w:tcPr>
            <w:tcW w:w="1280" w:type="dxa"/>
            <w:tcBorders>
              <w:top w:val="nil"/>
              <w:left w:val="nil"/>
              <w:bottom w:val="single" w:sz="4" w:space="0" w:color="auto"/>
              <w:right w:val="single" w:sz="4" w:space="0" w:color="auto"/>
            </w:tcBorders>
            <w:shd w:val="clear" w:color="auto" w:fill="auto"/>
            <w:noWrap/>
            <w:vAlign w:val="center"/>
            <w:hideMark/>
          </w:tcPr>
          <w:p w14:paraId="263D7D9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-74,78</w:t>
            </w:r>
          </w:p>
        </w:tc>
        <w:tc>
          <w:tcPr>
            <w:tcW w:w="1096" w:type="dxa"/>
            <w:tcBorders>
              <w:top w:val="nil"/>
              <w:left w:val="nil"/>
              <w:bottom w:val="single" w:sz="4" w:space="0" w:color="auto"/>
              <w:right w:val="single" w:sz="4" w:space="0" w:color="auto"/>
            </w:tcBorders>
            <w:shd w:val="clear" w:color="auto" w:fill="auto"/>
            <w:noWrap/>
            <w:vAlign w:val="center"/>
            <w:hideMark/>
          </w:tcPr>
          <w:p w14:paraId="2008461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-83,74</w:t>
            </w:r>
          </w:p>
        </w:tc>
        <w:tc>
          <w:tcPr>
            <w:tcW w:w="1550" w:type="dxa"/>
            <w:tcBorders>
              <w:top w:val="nil"/>
              <w:left w:val="nil"/>
              <w:bottom w:val="single" w:sz="4" w:space="0" w:color="auto"/>
              <w:right w:val="single" w:sz="4" w:space="0" w:color="auto"/>
            </w:tcBorders>
            <w:shd w:val="clear" w:color="auto" w:fill="auto"/>
            <w:noWrap/>
            <w:vAlign w:val="center"/>
            <w:hideMark/>
          </w:tcPr>
          <w:p w14:paraId="78752B8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3.926.528</w:t>
            </w:r>
          </w:p>
        </w:tc>
        <w:tc>
          <w:tcPr>
            <w:tcW w:w="1096" w:type="dxa"/>
            <w:tcBorders>
              <w:top w:val="nil"/>
              <w:left w:val="nil"/>
              <w:bottom w:val="single" w:sz="4" w:space="0" w:color="auto"/>
              <w:right w:val="single" w:sz="4" w:space="0" w:color="auto"/>
            </w:tcBorders>
            <w:shd w:val="clear" w:color="auto" w:fill="auto"/>
            <w:noWrap/>
            <w:vAlign w:val="center"/>
            <w:hideMark/>
          </w:tcPr>
          <w:p w14:paraId="4213D81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0E55187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0,74</w:t>
            </w:r>
          </w:p>
        </w:tc>
      </w:tr>
      <w:tr w:rsidR="00535BEF" w:rsidRPr="00535BEF" w14:paraId="07BB2284"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75E674BB"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Pháp</w:t>
            </w:r>
          </w:p>
        </w:tc>
        <w:tc>
          <w:tcPr>
            <w:tcW w:w="1460" w:type="dxa"/>
            <w:tcBorders>
              <w:top w:val="nil"/>
              <w:left w:val="nil"/>
              <w:bottom w:val="single" w:sz="4" w:space="0" w:color="auto"/>
              <w:right w:val="single" w:sz="4" w:space="0" w:color="auto"/>
            </w:tcBorders>
            <w:shd w:val="clear" w:color="auto" w:fill="auto"/>
            <w:noWrap/>
            <w:vAlign w:val="center"/>
            <w:hideMark/>
          </w:tcPr>
          <w:p w14:paraId="25190FE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574.245</w:t>
            </w:r>
          </w:p>
        </w:tc>
        <w:tc>
          <w:tcPr>
            <w:tcW w:w="1280" w:type="dxa"/>
            <w:tcBorders>
              <w:top w:val="nil"/>
              <w:left w:val="nil"/>
              <w:bottom w:val="single" w:sz="4" w:space="0" w:color="auto"/>
              <w:right w:val="single" w:sz="4" w:space="0" w:color="auto"/>
            </w:tcBorders>
            <w:shd w:val="clear" w:color="auto" w:fill="auto"/>
            <w:noWrap/>
            <w:vAlign w:val="center"/>
            <w:hideMark/>
          </w:tcPr>
          <w:p w14:paraId="4D843FB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54,25</w:t>
            </w:r>
          </w:p>
        </w:tc>
        <w:tc>
          <w:tcPr>
            <w:tcW w:w="1096" w:type="dxa"/>
            <w:tcBorders>
              <w:top w:val="nil"/>
              <w:left w:val="nil"/>
              <w:bottom w:val="single" w:sz="4" w:space="0" w:color="auto"/>
              <w:right w:val="single" w:sz="4" w:space="0" w:color="auto"/>
            </w:tcBorders>
            <w:shd w:val="clear" w:color="auto" w:fill="auto"/>
            <w:noWrap/>
            <w:vAlign w:val="center"/>
            <w:hideMark/>
          </w:tcPr>
          <w:p w14:paraId="658D937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-37,89</w:t>
            </w:r>
          </w:p>
        </w:tc>
        <w:tc>
          <w:tcPr>
            <w:tcW w:w="1550" w:type="dxa"/>
            <w:tcBorders>
              <w:top w:val="nil"/>
              <w:left w:val="nil"/>
              <w:bottom w:val="single" w:sz="4" w:space="0" w:color="auto"/>
              <w:right w:val="single" w:sz="4" w:space="0" w:color="auto"/>
            </w:tcBorders>
            <w:shd w:val="clear" w:color="auto" w:fill="auto"/>
            <w:noWrap/>
            <w:vAlign w:val="center"/>
            <w:hideMark/>
          </w:tcPr>
          <w:p w14:paraId="0360293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3.878.991</w:t>
            </w:r>
          </w:p>
        </w:tc>
        <w:tc>
          <w:tcPr>
            <w:tcW w:w="1096" w:type="dxa"/>
            <w:tcBorders>
              <w:top w:val="nil"/>
              <w:left w:val="nil"/>
              <w:bottom w:val="single" w:sz="4" w:space="0" w:color="auto"/>
              <w:right w:val="single" w:sz="4" w:space="0" w:color="auto"/>
            </w:tcBorders>
            <w:shd w:val="clear" w:color="auto" w:fill="auto"/>
            <w:noWrap/>
            <w:vAlign w:val="center"/>
            <w:hideMark/>
          </w:tcPr>
          <w:p w14:paraId="1B19A75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4235098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0,73</w:t>
            </w:r>
          </w:p>
        </w:tc>
      </w:tr>
      <w:tr w:rsidR="00535BEF" w:rsidRPr="00535BEF" w14:paraId="58C42A24"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3127C459"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Anh</w:t>
            </w:r>
          </w:p>
        </w:tc>
        <w:tc>
          <w:tcPr>
            <w:tcW w:w="1460" w:type="dxa"/>
            <w:tcBorders>
              <w:top w:val="nil"/>
              <w:left w:val="nil"/>
              <w:bottom w:val="single" w:sz="4" w:space="0" w:color="auto"/>
              <w:right w:val="single" w:sz="4" w:space="0" w:color="auto"/>
            </w:tcBorders>
            <w:shd w:val="clear" w:color="auto" w:fill="auto"/>
            <w:noWrap/>
            <w:vAlign w:val="center"/>
            <w:hideMark/>
          </w:tcPr>
          <w:p w14:paraId="5DA44C1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203.830</w:t>
            </w:r>
          </w:p>
        </w:tc>
        <w:tc>
          <w:tcPr>
            <w:tcW w:w="1280" w:type="dxa"/>
            <w:tcBorders>
              <w:top w:val="nil"/>
              <w:left w:val="nil"/>
              <w:bottom w:val="single" w:sz="4" w:space="0" w:color="auto"/>
              <w:right w:val="single" w:sz="4" w:space="0" w:color="auto"/>
            </w:tcBorders>
            <w:shd w:val="clear" w:color="auto" w:fill="auto"/>
            <w:noWrap/>
            <w:vAlign w:val="center"/>
            <w:hideMark/>
          </w:tcPr>
          <w:p w14:paraId="0309072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-48,41</w:t>
            </w:r>
          </w:p>
        </w:tc>
        <w:tc>
          <w:tcPr>
            <w:tcW w:w="1096" w:type="dxa"/>
            <w:tcBorders>
              <w:top w:val="nil"/>
              <w:left w:val="nil"/>
              <w:bottom w:val="single" w:sz="4" w:space="0" w:color="auto"/>
              <w:right w:val="single" w:sz="4" w:space="0" w:color="auto"/>
            </w:tcBorders>
            <w:shd w:val="clear" w:color="auto" w:fill="auto"/>
            <w:noWrap/>
            <w:vAlign w:val="center"/>
            <w:hideMark/>
          </w:tcPr>
          <w:p w14:paraId="0C64E88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-45,68</w:t>
            </w:r>
          </w:p>
        </w:tc>
        <w:tc>
          <w:tcPr>
            <w:tcW w:w="1550" w:type="dxa"/>
            <w:tcBorders>
              <w:top w:val="nil"/>
              <w:left w:val="nil"/>
              <w:bottom w:val="single" w:sz="4" w:space="0" w:color="auto"/>
              <w:right w:val="single" w:sz="4" w:space="0" w:color="auto"/>
            </w:tcBorders>
            <w:shd w:val="clear" w:color="auto" w:fill="auto"/>
            <w:noWrap/>
            <w:vAlign w:val="center"/>
            <w:hideMark/>
          </w:tcPr>
          <w:p w14:paraId="1638FF6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3.007.351</w:t>
            </w:r>
          </w:p>
        </w:tc>
        <w:tc>
          <w:tcPr>
            <w:tcW w:w="1096" w:type="dxa"/>
            <w:tcBorders>
              <w:top w:val="nil"/>
              <w:left w:val="nil"/>
              <w:bottom w:val="single" w:sz="4" w:space="0" w:color="auto"/>
              <w:right w:val="single" w:sz="4" w:space="0" w:color="auto"/>
            </w:tcBorders>
            <w:shd w:val="clear" w:color="auto" w:fill="auto"/>
            <w:noWrap/>
            <w:vAlign w:val="center"/>
            <w:hideMark/>
          </w:tcPr>
          <w:p w14:paraId="23A9D42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453D391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0,57</w:t>
            </w:r>
          </w:p>
        </w:tc>
      </w:tr>
      <w:tr w:rsidR="00535BEF" w:rsidRPr="00535BEF" w14:paraId="7FE87191"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7891961E"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Bỉ</w:t>
            </w:r>
          </w:p>
        </w:tc>
        <w:tc>
          <w:tcPr>
            <w:tcW w:w="1460" w:type="dxa"/>
            <w:tcBorders>
              <w:top w:val="nil"/>
              <w:left w:val="nil"/>
              <w:bottom w:val="single" w:sz="4" w:space="0" w:color="auto"/>
              <w:right w:val="single" w:sz="4" w:space="0" w:color="auto"/>
            </w:tcBorders>
            <w:shd w:val="clear" w:color="auto" w:fill="auto"/>
            <w:noWrap/>
            <w:vAlign w:val="center"/>
            <w:hideMark/>
          </w:tcPr>
          <w:p w14:paraId="0439047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383.201</w:t>
            </w:r>
          </w:p>
        </w:tc>
        <w:tc>
          <w:tcPr>
            <w:tcW w:w="1280" w:type="dxa"/>
            <w:tcBorders>
              <w:top w:val="nil"/>
              <w:left w:val="nil"/>
              <w:bottom w:val="single" w:sz="4" w:space="0" w:color="auto"/>
              <w:right w:val="single" w:sz="4" w:space="0" w:color="auto"/>
            </w:tcBorders>
            <w:shd w:val="clear" w:color="auto" w:fill="auto"/>
            <w:noWrap/>
            <w:vAlign w:val="center"/>
            <w:hideMark/>
          </w:tcPr>
          <w:p w14:paraId="1A6C538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-58,43</w:t>
            </w:r>
          </w:p>
        </w:tc>
        <w:tc>
          <w:tcPr>
            <w:tcW w:w="1096" w:type="dxa"/>
            <w:tcBorders>
              <w:top w:val="nil"/>
              <w:left w:val="nil"/>
              <w:bottom w:val="single" w:sz="4" w:space="0" w:color="auto"/>
              <w:right w:val="single" w:sz="4" w:space="0" w:color="auto"/>
            </w:tcBorders>
            <w:shd w:val="clear" w:color="auto" w:fill="auto"/>
            <w:noWrap/>
            <w:vAlign w:val="center"/>
            <w:hideMark/>
          </w:tcPr>
          <w:p w14:paraId="48CCE17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-83,83</w:t>
            </w:r>
          </w:p>
        </w:tc>
        <w:tc>
          <w:tcPr>
            <w:tcW w:w="1550" w:type="dxa"/>
            <w:tcBorders>
              <w:top w:val="nil"/>
              <w:left w:val="nil"/>
              <w:bottom w:val="single" w:sz="4" w:space="0" w:color="auto"/>
              <w:right w:val="single" w:sz="4" w:space="0" w:color="auto"/>
            </w:tcBorders>
            <w:shd w:val="clear" w:color="auto" w:fill="auto"/>
            <w:noWrap/>
            <w:vAlign w:val="center"/>
            <w:hideMark/>
          </w:tcPr>
          <w:p w14:paraId="76F19AD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2.782.630</w:t>
            </w:r>
          </w:p>
        </w:tc>
        <w:tc>
          <w:tcPr>
            <w:tcW w:w="1096" w:type="dxa"/>
            <w:tcBorders>
              <w:top w:val="nil"/>
              <w:left w:val="nil"/>
              <w:bottom w:val="single" w:sz="4" w:space="0" w:color="auto"/>
              <w:right w:val="single" w:sz="4" w:space="0" w:color="auto"/>
            </w:tcBorders>
            <w:shd w:val="clear" w:color="auto" w:fill="auto"/>
            <w:noWrap/>
            <w:vAlign w:val="center"/>
            <w:hideMark/>
          </w:tcPr>
          <w:p w14:paraId="2DCF294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7F6FD26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0,53</w:t>
            </w:r>
          </w:p>
        </w:tc>
      </w:tr>
      <w:tr w:rsidR="00535BEF" w:rsidRPr="00535BEF" w14:paraId="6E012BD3"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1359BD17"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Tây Ban Nha</w:t>
            </w:r>
          </w:p>
        </w:tc>
        <w:tc>
          <w:tcPr>
            <w:tcW w:w="1460" w:type="dxa"/>
            <w:tcBorders>
              <w:top w:val="nil"/>
              <w:left w:val="nil"/>
              <w:bottom w:val="single" w:sz="4" w:space="0" w:color="auto"/>
              <w:right w:val="single" w:sz="4" w:space="0" w:color="auto"/>
            </w:tcBorders>
            <w:shd w:val="clear" w:color="auto" w:fill="auto"/>
            <w:noWrap/>
            <w:vAlign w:val="center"/>
            <w:hideMark/>
          </w:tcPr>
          <w:p w14:paraId="74B7E71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121.527</w:t>
            </w:r>
          </w:p>
        </w:tc>
        <w:tc>
          <w:tcPr>
            <w:tcW w:w="1280" w:type="dxa"/>
            <w:tcBorders>
              <w:top w:val="nil"/>
              <w:left w:val="nil"/>
              <w:bottom w:val="single" w:sz="4" w:space="0" w:color="auto"/>
              <w:right w:val="single" w:sz="4" w:space="0" w:color="auto"/>
            </w:tcBorders>
            <w:shd w:val="clear" w:color="auto" w:fill="auto"/>
            <w:noWrap/>
            <w:vAlign w:val="center"/>
            <w:hideMark/>
          </w:tcPr>
          <w:p w14:paraId="4E29E92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-88,28</w:t>
            </w:r>
          </w:p>
        </w:tc>
        <w:tc>
          <w:tcPr>
            <w:tcW w:w="1096" w:type="dxa"/>
            <w:tcBorders>
              <w:top w:val="nil"/>
              <w:left w:val="nil"/>
              <w:bottom w:val="single" w:sz="4" w:space="0" w:color="auto"/>
              <w:right w:val="single" w:sz="4" w:space="0" w:color="auto"/>
            </w:tcBorders>
            <w:shd w:val="clear" w:color="auto" w:fill="auto"/>
            <w:noWrap/>
            <w:vAlign w:val="center"/>
            <w:hideMark/>
          </w:tcPr>
          <w:p w14:paraId="38E237D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-56,96</w:t>
            </w:r>
          </w:p>
        </w:tc>
        <w:tc>
          <w:tcPr>
            <w:tcW w:w="1550" w:type="dxa"/>
            <w:tcBorders>
              <w:top w:val="nil"/>
              <w:left w:val="nil"/>
              <w:bottom w:val="single" w:sz="4" w:space="0" w:color="auto"/>
              <w:right w:val="single" w:sz="4" w:space="0" w:color="auto"/>
            </w:tcBorders>
            <w:shd w:val="clear" w:color="auto" w:fill="auto"/>
            <w:noWrap/>
            <w:vAlign w:val="center"/>
            <w:hideMark/>
          </w:tcPr>
          <w:p w14:paraId="5984EF3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2.092.418</w:t>
            </w:r>
          </w:p>
        </w:tc>
        <w:tc>
          <w:tcPr>
            <w:tcW w:w="1096" w:type="dxa"/>
            <w:tcBorders>
              <w:top w:val="nil"/>
              <w:left w:val="nil"/>
              <w:bottom w:val="single" w:sz="4" w:space="0" w:color="auto"/>
              <w:right w:val="single" w:sz="4" w:space="0" w:color="auto"/>
            </w:tcBorders>
            <w:shd w:val="clear" w:color="auto" w:fill="auto"/>
            <w:noWrap/>
            <w:vAlign w:val="center"/>
            <w:hideMark/>
          </w:tcPr>
          <w:p w14:paraId="5BD944E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39362A4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0,40</w:t>
            </w:r>
          </w:p>
        </w:tc>
      </w:tr>
      <w:tr w:rsidR="00535BEF" w:rsidRPr="00535BEF" w14:paraId="477E3033"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3DFB40C7"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Australia</w:t>
            </w:r>
          </w:p>
        </w:tc>
        <w:tc>
          <w:tcPr>
            <w:tcW w:w="1460" w:type="dxa"/>
            <w:tcBorders>
              <w:top w:val="nil"/>
              <w:left w:val="nil"/>
              <w:bottom w:val="single" w:sz="4" w:space="0" w:color="auto"/>
              <w:right w:val="single" w:sz="4" w:space="0" w:color="auto"/>
            </w:tcBorders>
            <w:shd w:val="clear" w:color="auto" w:fill="auto"/>
            <w:noWrap/>
            <w:vAlign w:val="center"/>
            <w:hideMark/>
          </w:tcPr>
          <w:p w14:paraId="6AF0E75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335.978</w:t>
            </w:r>
          </w:p>
        </w:tc>
        <w:tc>
          <w:tcPr>
            <w:tcW w:w="1280" w:type="dxa"/>
            <w:tcBorders>
              <w:top w:val="nil"/>
              <w:left w:val="nil"/>
              <w:bottom w:val="single" w:sz="4" w:space="0" w:color="auto"/>
              <w:right w:val="single" w:sz="4" w:space="0" w:color="auto"/>
            </w:tcBorders>
            <w:shd w:val="clear" w:color="auto" w:fill="auto"/>
            <w:noWrap/>
            <w:vAlign w:val="center"/>
            <w:hideMark/>
          </w:tcPr>
          <w:p w14:paraId="36E7AE4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148,30</w:t>
            </w:r>
          </w:p>
        </w:tc>
        <w:tc>
          <w:tcPr>
            <w:tcW w:w="1096" w:type="dxa"/>
            <w:tcBorders>
              <w:top w:val="nil"/>
              <w:left w:val="nil"/>
              <w:bottom w:val="single" w:sz="4" w:space="0" w:color="auto"/>
              <w:right w:val="single" w:sz="4" w:space="0" w:color="auto"/>
            </w:tcBorders>
            <w:shd w:val="clear" w:color="auto" w:fill="auto"/>
            <w:noWrap/>
            <w:vAlign w:val="center"/>
            <w:hideMark/>
          </w:tcPr>
          <w:p w14:paraId="711694B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444,90</w:t>
            </w:r>
          </w:p>
        </w:tc>
        <w:tc>
          <w:tcPr>
            <w:tcW w:w="1550" w:type="dxa"/>
            <w:tcBorders>
              <w:top w:val="nil"/>
              <w:left w:val="nil"/>
              <w:bottom w:val="single" w:sz="4" w:space="0" w:color="auto"/>
              <w:right w:val="single" w:sz="4" w:space="0" w:color="auto"/>
            </w:tcBorders>
            <w:shd w:val="clear" w:color="auto" w:fill="auto"/>
            <w:noWrap/>
            <w:vAlign w:val="center"/>
            <w:hideMark/>
          </w:tcPr>
          <w:p w14:paraId="0A541B0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1.800.336</w:t>
            </w:r>
          </w:p>
        </w:tc>
        <w:tc>
          <w:tcPr>
            <w:tcW w:w="1096" w:type="dxa"/>
            <w:tcBorders>
              <w:top w:val="nil"/>
              <w:left w:val="nil"/>
              <w:bottom w:val="single" w:sz="4" w:space="0" w:color="auto"/>
              <w:right w:val="single" w:sz="4" w:space="0" w:color="auto"/>
            </w:tcBorders>
            <w:shd w:val="clear" w:color="auto" w:fill="auto"/>
            <w:noWrap/>
            <w:vAlign w:val="center"/>
            <w:hideMark/>
          </w:tcPr>
          <w:p w14:paraId="579DC0C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59F92E9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0,34</w:t>
            </w:r>
          </w:p>
        </w:tc>
      </w:tr>
      <w:tr w:rsidR="00535BEF" w:rsidRPr="00535BEF" w14:paraId="0977DF3F"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4F0BF556"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Canada</w:t>
            </w:r>
          </w:p>
        </w:tc>
        <w:tc>
          <w:tcPr>
            <w:tcW w:w="1460" w:type="dxa"/>
            <w:tcBorders>
              <w:top w:val="nil"/>
              <w:left w:val="nil"/>
              <w:bottom w:val="single" w:sz="4" w:space="0" w:color="auto"/>
              <w:right w:val="single" w:sz="4" w:space="0" w:color="auto"/>
            </w:tcBorders>
            <w:shd w:val="clear" w:color="auto" w:fill="auto"/>
            <w:noWrap/>
            <w:vAlign w:val="center"/>
            <w:hideMark/>
          </w:tcPr>
          <w:p w14:paraId="18CFB1C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8.101</w:t>
            </w:r>
          </w:p>
        </w:tc>
        <w:tc>
          <w:tcPr>
            <w:tcW w:w="1280" w:type="dxa"/>
            <w:tcBorders>
              <w:top w:val="nil"/>
              <w:left w:val="nil"/>
              <w:bottom w:val="single" w:sz="4" w:space="0" w:color="auto"/>
              <w:right w:val="single" w:sz="4" w:space="0" w:color="auto"/>
            </w:tcBorders>
            <w:shd w:val="clear" w:color="auto" w:fill="auto"/>
            <w:noWrap/>
            <w:vAlign w:val="center"/>
            <w:hideMark/>
          </w:tcPr>
          <w:p w14:paraId="72E4928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-92,26</w:t>
            </w:r>
          </w:p>
        </w:tc>
        <w:tc>
          <w:tcPr>
            <w:tcW w:w="1096" w:type="dxa"/>
            <w:tcBorders>
              <w:top w:val="nil"/>
              <w:left w:val="nil"/>
              <w:bottom w:val="single" w:sz="4" w:space="0" w:color="auto"/>
              <w:right w:val="single" w:sz="4" w:space="0" w:color="auto"/>
            </w:tcBorders>
            <w:shd w:val="clear" w:color="auto" w:fill="auto"/>
            <w:noWrap/>
            <w:vAlign w:val="center"/>
            <w:hideMark/>
          </w:tcPr>
          <w:p w14:paraId="45D5764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-96,74</w:t>
            </w:r>
          </w:p>
        </w:tc>
        <w:tc>
          <w:tcPr>
            <w:tcW w:w="1550" w:type="dxa"/>
            <w:tcBorders>
              <w:top w:val="nil"/>
              <w:left w:val="nil"/>
              <w:bottom w:val="single" w:sz="4" w:space="0" w:color="auto"/>
              <w:right w:val="single" w:sz="4" w:space="0" w:color="auto"/>
            </w:tcBorders>
            <w:shd w:val="clear" w:color="auto" w:fill="auto"/>
            <w:noWrap/>
            <w:vAlign w:val="center"/>
            <w:hideMark/>
          </w:tcPr>
          <w:p w14:paraId="2927F8D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1.784.618</w:t>
            </w:r>
          </w:p>
        </w:tc>
        <w:tc>
          <w:tcPr>
            <w:tcW w:w="1096" w:type="dxa"/>
            <w:tcBorders>
              <w:top w:val="nil"/>
              <w:left w:val="nil"/>
              <w:bottom w:val="single" w:sz="4" w:space="0" w:color="auto"/>
              <w:right w:val="single" w:sz="4" w:space="0" w:color="auto"/>
            </w:tcBorders>
            <w:shd w:val="clear" w:color="auto" w:fill="auto"/>
            <w:noWrap/>
            <w:vAlign w:val="center"/>
            <w:hideMark/>
          </w:tcPr>
          <w:p w14:paraId="7D81D83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794FE7A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0,34</w:t>
            </w:r>
          </w:p>
        </w:tc>
      </w:tr>
      <w:tr w:rsidR="00535BEF" w:rsidRPr="00535BEF" w14:paraId="1E2535DC"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56BC300E"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Thổ Nhĩ Kỳ</w:t>
            </w:r>
          </w:p>
        </w:tc>
        <w:tc>
          <w:tcPr>
            <w:tcW w:w="1460" w:type="dxa"/>
            <w:tcBorders>
              <w:top w:val="nil"/>
              <w:left w:val="nil"/>
              <w:bottom w:val="single" w:sz="4" w:space="0" w:color="auto"/>
              <w:right w:val="single" w:sz="4" w:space="0" w:color="auto"/>
            </w:tcBorders>
            <w:shd w:val="clear" w:color="auto" w:fill="auto"/>
            <w:noWrap/>
            <w:vAlign w:val="center"/>
            <w:hideMark/>
          </w:tcPr>
          <w:p w14:paraId="0C8C5D7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121.513</w:t>
            </w:r>
          </w:p>
        </w:tc>
        <w:tc>
          <w:tcPr>
            <w:tcW w:w="1280" w:type="dxa"/>
            <w:tcBorders>
              <w:top w:val="nil"/>
              <w:left w:val="nil"/>
              <w:bottom w:val="single" w:sz="4" w:space="0" w:color="auto"/>
              <w:right w:val="single" w:sz="4" w:space="0" w:color="auto"/>
            </w:tcBorders>
            <w:shd w:val="clear" w:color="auto" w:fill="auto"/>
            <w:noWrap/>
            <w:vAlign w:val="center"/>
            <w:hideMark/>
          </w:tcPr>
          <w:p w14:paraId="7FEA193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-60,75</w:t>
            </w:r>
          </w:p>
        </w:tc>
        <w:tc>
          <w:tcPr>
            <w:tcW w:w="1096" w:type="dxa"/>
            <w:tcBorders>
              <w:top w:val="nil"/>
              <w:left w:val="nil"/>
              <w:bottom w:val="single" w:sz="4" w:space="0" w:color="auto"/>
              <w:right w:val="single" w:sz="4" w:space="0" w:color="auto"/>
            </w:tcBorders>
            <w:shd w:val="clear" w:color="auto" w:fill="auto"/>
            <w:noWrap/>
            <w:vAlign w:val="center"/>
            <w:hideMark/>
          </w:tcPr>
          <w:p w14:paraId="52D5FFF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-50,27</w:t>
            </w:r>
          </w:p>
        </w:tc>
        <w:tc>
          <w:tcPr>
            <w:tcW w:w="1550" w:type="dxa"/>
            <w:tcBorders>
              <w:top w:val="nil"/>
              <w:left w:val="nil"/>
              <w:bottom w:val="single" w:sz="4" w:space="0" w:color="auto"/>
              <w:right w:val="single" w:sz="4" w:space="0" w:color="auto"/>
            </w:tcBorders>
            <w:shd w:val="clear" w:color="auto" w:fill="auto"/>
            <w:noWrap/>
            <w:vAlign w:val="center"/>
            <w:hideMark/>
          </w:tcPr>
          <w:p w14:paraId="76C8736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1.178.794</w:t>
            </w:r>
          </w:p>
        </w:tc>
        <w:tc>
          <w:tcPr>
            <w:tcW w:w="1096" w:type="dxa"/>
            <w:tcBorders>
              <w:top w:val="nil"/>
              <w:left w:val="nil"/>
              <w:bottom w:val="single" w:sz="4" w:space="0" w:color="auto"/>
              <w:right w:val="single" w:sz="4" w:space="0" w:color="auto"/>
            </w:tcBorders>
            <w:shd w:val="clear" w:color="auto" w:fill="auto"/>
            <w:noWrap/>
            <w:vAlign w:val="center"/>
            <w:hideMark/>
          </w:tcPr>
          <w:p w14:paraId="0301034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58E6826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0,22</w:t>
            </w:r>
          </w:p>
        </w:tc>
      </w:tr>
      <w:tr w:rsidR="00535BEF" w:rsidRPr="00535BEF" w14:paraId="6FD31A1B"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1490093F"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Thụy Sĩ</w:t>
            </w:r>
          </w:p>
        </w:tc>
        <w:tc>
          <w:tcPr>
            <w:tcW w:w="1460" w:type="dxa"/>
            <w:tcBorders>
              <w:top w:val="nil"/>
              <w:left w:val="nil"/>
              <w:bottom w:val="single" w:sz="4" w:space="0" w:color="auto"/>
              <w:right w:val="single" w:sz="4" w:space="0" w:color="auto"/>
            </w:tcBorders>
            <w:shd w:val="clear" w:color="auto" w:fill="auto"/>
            <w:noWrap/>
            <w:vAlign w:val="center"/>
            <w:hideMark/>
          </w:tcPr>
          <w:p w14:paraId="74BF84E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496.483</w:t>
            </w:r>
          </w:p>
        </w:tc>
        <w:tc>
          <w:tcPr>
            <w:tcW w:w="1280" w:type="dxa"/>
            <w:tcBorders>
              <w:top w:val="nil"/>
              <w:left w:val="nil"/>
              <w:bottom w:val="single" w:sz="4" w:space="0" w:color="auto"/>
              <w:right w:val="single" w:sz="4" w:space="0" w:color="auto"/>
            </w:tcBorders>
            <w:shd w:val="clear" w:color="auto" w:fill="auto"/>
            <w:noWrap/>
            <w:vAlign w:val="center"/>
            <w:hideMark/>
          </w:tcPr>
          <w:p w14:paraId="725BB6D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658,81</w:t>
            </w:r>
          </w:p>
        </w:tc>
        <w:tc>
          <w:tcPr>
            <w:tcW w:w="1096" w:type="dxa"/>
            <w:tcBorders>
              <w:top w:val="nil"/>
              <w:left w:val="nil"/>
              <w:bottom w:val="single" w:sz="4" w:space="0" w:color="auto"/>
              <w:right w:val="single" w:sz="4" w:space="0" w:color="auto"/>
            </w:tcBorders>
            <w:shd w:val="clear" w:color="auto" w:fill="auto"/>
            <w:noWrap/>
            <w:vAlign w:val="center"/>
            <w:hideMark/>
          </w:tcPr>
          <w:p w14:paraId="438327C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959,66</w:t>
            </w:r>
          </w:p>
        </w:tc>
        <w:tc>
          <w:tcPr>
            <w:tcW w:w="1550" w:type="dxa"/>
            <w:tcBorders>
              <w:top w:val="nil"/>
              <w:left w:val="nil"/>
              <w:bottom w:val="single" w:sz="4" w:space="0" w:color="auto"/>
              <w:right w:val="single" w:sz="4" w:space="0" w:color="auto"/>
            </w:tcBorders>
            <w:shd w:val="clear" w:color="auto" w:fill="auto"/>
            <w:noWrap/>
            <w:vAlign w:val="center"/>
            <w:hideMark/>
          </w:tcPr>
          <w:p w14:paraId="199AFCD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1.046.791</w:t>
            </w:r>
          </w:p>
        </w:tc>
        <w:tc>
          <w:tcPr>
            <w:tcW w:w="1096" w:type="dxa"/>
            <w:tcBorders>
              <w:top w:val="nil"/>
              <w:left w:val="nil"/>
              <w:bottom w:val="single" w:sz="4" w:space="0" w:color="auto"/>
              <w:right w:val="single" w:sz="4" w:space="0" w:color="auto"/>
            </w:tcBorders>
            <w:shd w:val="clear" w:color="auto" w:fill="auto"/>
            <w:noWrap/>
            <w:vAlign w:val="center"/>
            <w:hideMark/>
          </w:tcPr>
          <w:p w14:paraId="69E30A1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460603F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0,20</w:t>
            </w:r>
          </w:p>
        </w:tc>
      </w:tr>
      <w:tr w:rsidR="00535BEF" w:rsidRPr="00535BEF" w14:paraId="1DB63D1D"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109D75EC" w14:textId="77777777" w:rsidR="00535BEF" w:rsidRPr="00535BEF" w:rsidRDefault="00535BEF" w:rsidP="00535BEF">
            <w:pPr>
              <w:rPr>
                <w:rFonts w:eastAsia="Times New Roman"/>
                <w:b/>
                <w:bCs/>
                <w:i/>
                <w:iCs/>
                <w:color w:val="000000"/>
                <w:sz w:val="22"/>
                <w:szCs w:val="22"/>
              </w:rPr>
            </w:pPr>
            <w:r w:rsidRPr="00535BEF">
              <w:rPr>
                <w:rFonts w:eastAsia="Times New Roman"/>
                <w:b/>
                <w:bCs/>
                <w:i/>
                <w:iCs/>
                <w:color w:val="000000"/>
                <w:sz w:val="22"/>
                <w:szCs w:val="22"/>
              </w:rPr>
              <w:t>Hộp khuôn đúc kim loại</w:t>
            </w:r>
          </w:p>
        </w:tc>
        <w:tc>
          <w:tcPr>
            <w:tcW w:w="1460" w:type="dxa"/>
            <w:tcBorders>
              <w:top w:val="nil"/>
              <w:left w:val="nil"/>
              <w:bottom w:val="single" w:sz="4" w:space="0" w:color="auto"/>
              <w:right w:val="single" w:sz="4" w:space="0" w:color="auto"/>
            </w:tcBorders>
            <w:shd w:val="clear" w:color="auto" w:fill="auto"/>
            <w:noWrap/>
            <w:vAlign w:val="center"/>
            <w:hideMark/>
          </w:tcPr>
          <w:p w14:paraId="03C198CF"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40.664.534</w:t>
            </w:r>
          </w:p>
        </w:tc>
        <w:tc>
          <w:tcPr>
            <w:tcW w:w="1280" w:type="dxa"/>
            <w:tcBorders>
              <w:top w:val="nil"/>
              <w:left w:val="nil"/>
              <w:bottom w:val="single" w:sz="4" w:space="0" w:color="auto"/>
              <w:right w:val="single" w:sz="4" w:space="0" w:color="auto"/>
            </w:tcBorders>
            <w:shd w:val="clear" w:color="auto" w:fill="auto"/>
            <w:noWrap/>
            <w:vAlign w:val="center"/>
            <w:hideMark/>
          </w:tcPr>
          <w:p w14:paraId="350FE7E9"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-9,36</w:t>
            </w:r>
          </w:p>
        </w:tc>
        <w:tc>
          <w:tcPr>
            <w:tcW w:w="1096" w:type="dxa"/>
            <w:tcBorders>
              <w:top w:val="nil"/>
              <w:left w:val="nil"/>
              <w:bottom w:val="single" w:sz="4" w:space="0" w:color="auto"/>
              <w:right w:val="single" w:sz="4" w:space="0" w:color="auto"/>
            </w:tcBorders>
            <w:shd w:val="clear" w:color="auto" w:fill="auto"/>
            <w:noWrap/>
            <w:vAlign w:val="center"/>
            <w:hideMark/>
          </w:tcPr>
          <w:p w14:paraId="3E409DA7"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-5,39</w:t>
            </w:r>
          </w:p>
        </w:tc>
        <w:tc>
          <w:tcPr>
            <w:tcW w:w="1550" w:type="dxa"/>
            <w:tcBorders>
              <w:top w:val="nil"/>
              <w:left w:val="nil"/>
              <w:bottom w:val="single" w:sz="4" w:space="0" w:color="auto"/>
              <w:right w:val="single" w:sz="4" w:space="0" w:color="auto"/>
            </w:tcBorders>
            <w:shd w:val="clear" w:color="auto" w:fill="auto"/>
            <w:noWrap/>
            <w:vAlign w:val="center"/>
            <w:hideMark/>
          </w:tcPr>
          <w:p w14:paraId="4FECD87F"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418.435.323</w:t>
            </w:r>
          </w:p>
        </w:tc>
        <w:tc>
          <w:tcPr>
            <w:tcW w:w="1096" w:type="dxa"/>
            <w:tcBorders>
              <w:top w:val="nil"/>
              <w:left w:val="nil"/>
              <w:bottom w:val="single" w:sz="4" w:space="0" w:color="auto"/>
              <w:right w:val="single" w:sz="4" w:space="0" w:color="auto"/>
            </w:tcBorders>
            <w:shd w:val="clear" w:color="auto" w:fill="auto"/>
            <w:noWrap/>
            <w:vAlign w:val="center"/>
            <w:hideMark/>
          </w:tcPr>
          <w:p w14:paraId="4C3A6F41"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-24,95</w:t>
            </w:r>
          </w:p>
        </w:tc>
        <w:tc>
          <w:tcPr>
            <w:tcW w:w="960" w:type="dxa"/>
            <w:tcBorders>
              <w:top w:val="nil"/>
              <w:left w:val="nil"/>
              <w:bottom w:val="single" w:sz="4" w:space="0" w:color="auto"/>
              <w:right w:val="single" w:sz="4" w:space="0" w:color="auto"/>
            </w:tcBorders>
            <w:shd w:val="clear" w:color="auto" w:fill="auto"/>
            <w:noWrap/>
            <w:vAlign w:val="center"/>
            <w:hideMark/>
          </w:tcPr>
          <w:p w14:paraId="78CAF8C3"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100</w:t>
            </w:r>
          </w:p>
        </w:tc>
      </w:tr>
      <w:tr w:rsidR="00535BEF" w:rsidRPr="00535BEF" w14:paraId="6E70EB1E"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73534724"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Trung Quốc</w:t>
            </w:r>
          </w:p>
        </w:tc>
        <w:tc>
          <w:tcPr>
            <w:tcW w:w="1460" w:type="dxa"/>
            <w:tcBorders>
              <w:top w:val="nil"/>
              <w:left w:val="nil"/>
              <w:bottom w:val="single" w:sz="4" w:space="0" w:color="auto"/>
              <w:right w:val="single" w:sz="4" w:space="0" w:color="auto"/>
            </w:tcBorders>
            <w:shd w:val="clear" w:color="auto" w:fill="auto"/>
            <w:noWrap/>
            <w:vAlign w:val="center"/>
            <w:hideMark/>
          </w:tcPr>
          <w:p w14:paraId="5CDD267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17.424.038</w:t>
            </w:r>
          </w:p>
        </w:tc>
        <w:tc>
          <w:tcPr>
            <w:tcW w:w="1280" w:type="dxa"/>
            <w:tcBorders>
              <w:top w:val="nil"/>
              <w:left w:val="nil"/>
              <w:bottom w:val="single" w:sz="4" w:space="0" w:color="auto"/>
              <w:right w:val="single" w:sz="4" w:space="0" w:color="auto"/>
            </w:tcBorders>
            <w:shd w:val="clear" w:color="auto" w:fill="auto"/>
            <w:noWrap/>
            <w:vAlign w:val="center"/>
            <w:hideMark/>
          </w:tcPr>
          <w:p w14:paraId="2B197CC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-11,91</w:t>
            </w:r>
          </w:p>
        </w:tc>
        <w:tc>
          <w:tcPr>
            <w:tcW w:w="1096" w:type="dxa"/>
            <w:tcBorders>
              <w:top w:val="nil"/>
              <w:left w:val="nil"/>
              <w:bottom w:val="single" w:sz="4" w:space="0" w:color="auto"/>
              <w:right w:val="single" w:sz="4" w:space="0" w:color="auto"/>
            </w:tcBorders>
            <w:shd w:val="clear" w:color="auto" w:fill="auto"/>
            <w:noWrap/>
            <w:vAlign w:val="center"/>
            <w:hideMark/>
          </w:tcPr>
          <w:p w14:paraId="0BD46DB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1,39</w:t>
            </w:r>
          </w:p>
        </w:tc>
        <w:tc>
          <w:tcPr>
            <w:tcW w:w="1550" w:type="dxa"/>
            <w:tcBorders>
              <w:top w:val="nil"/>
              <w:left w:val="nil"/>
              <w:bottom w:val="single" w:sz="4" w:space="0" w:color="auto"/>
              <w:right w:val="single" w:sz="4" w:space="0" w:color="auto"/>
            </w:tcBorders>
            <w:shd w:val="clear" w:color="auto" w:fill="auto"/>
            <w:noWrap/>
            <w:vAlign w:val="center"/>
            <w:hideMark/>
          </w:tcPr>
          <w:p w14:paraId="6F82627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161.114.943</w:t>
            </w:r>
          </w:p>
        </w:tc>
        <w:tc>
          <w:tcPr>
            <w:tcW w:w="1096" w:type="dxa"/>
            <w:tcBorders>
              <w:top w:val="nil"/>
              <w:left w:val="nil"/>
              <w:bottom w:val="single" w:sz="4" w:space="0" w:color="auto"/>
              <w:right w:val="single" w:sz="4" w:space="0" w:color="auto"/>
            </w:tcBorders>
            <w:shd w:val="clear" w:color="auto" w:fill="auto"/>
            <w:noWrap/>
            <w:vAlign w:val="center"/>
            <w:hideMark/>
          </w:tcPr>
          <w:p w14:paraId="78077C2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-11,83</w:t>
            </w:r>
          </w:p>
        </w:tc>
        <w:tc>
          <w:tcPr>
            <w:tcW w:w="960" w:type="dxa"/>
            <w:tcBorders>
              <w:top w:val="nil"/>
              <w:left w:val="nil"/>
              <w:bottom w:val="single" w:sz="4" w:space="0" w:color="auto"/>
              <w:right w:val="single" w:sz="4" w:space="0" w:color="auto"/>
            </w:tcBorders>
            <w:shd w:val="clear" w:color="auto" w:fill="auto"/>
            <w:noWrap/>
            <w:vAlign w:val="center"/>
            <w:hideMark/>
          </w:tcPr>
          <w:p w14:paraId="52324AE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38,50</w:t>
            </w:r>
          </w:p>
        </w:tc>
      </w:tr>
      <w:tr w:rsidR="00535BEF" w:rsidRPr="00535BEF" w14:paraId="4611D1AD"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7CF8BE41"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Hàn Quốc</w:t>
            </w:r>
          </w:p>
        </w:tc>
        <w:tc>
          <w:tcPr>
            <w:tcW w:w="1460" w:type="dxa"/>
            <w:tcBorders>
              <w:top w:val="nil"/>
              <w:left w:val="nil"/>
              <w:bottom w:val="single" w:sz="4" w:space="0" w:color="auto"/>
              <w:right w:val="single" w:sz="4" w:space="0" w:color="auto"/>
            </w:tcBorders>
            <w:shd w:val="clear" w:color="auto" w:fill="auto"/>
            <w:noWrap/>
            <w:vAlign w:val="center"/>
            <w:hideMark/>
          </w:tcPr>
          <w:p w14:paraId="6DA7B43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13.439.096</w:t>
            </w:r>
          </w:p>
        </w:tc>
        <w:tc>
          <w:tcPr>
            <w:tcW w:w="1280" w:type="dxa"/>
            <w:tcBorders>
              <w:top w:val="nil"/>
              <w:left w:val="nil"/>
              <w:bottom w:val="single" w:sz="4" w:space="0" w:color="auto"/>
              <w:right w:val="single" w:sz="4" w:space="0" w:color="auto"/>
            </w:tcBorders>
            <w:shd w:val="clear" w:color="auto" w:fill="auto"/>
            <w:noWrap/>
            <w:vAlign w:val="center"/>
            <w:hideMark/>
          </w:tcPr>
          <w:p w14:paraId="55BA159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-14,37</w:t>
            </w:r>
          </w:p>
        </w:tc>
        <w:tc>
          <w:tcPr>
            <w:tcW w:w="1096" w:type="dxa"/>
            <w:tcBorders>
              <w:top w:val="nil"/>
              <w:left w:val="nil"/>
              <w:bottom w:val="single" w:sz="4" w:space="0" w:color="auto"/>
              <w:right w:val="single" w:sz="4" w:space="0" w:color="auto"/>
            </w:tcBorders>
            <w:shd w:val="clear" w:color="auto" w:fill="auto"/>
            <w:noWrap/>
            <w:vAlign w:val="center"/>
            <w:hideMark/>
          </w:tcPr>
          <w:p w14:paraId="5EDA6FA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0,66</w:t>
            </w:r>
          </w:p>
        </w:tc>
        <w:tc>
          <w:tcPr>
            <w:tcW w:w="1550" w:type="dxa"/>
            <w:tcBorders>
              <w:top w:val="nil"/>
              <w:left w:val="nil"/>
              <w:bottom w:val="single" w:sz="4" w:space="0" w:color="auto"/>
              <w:right w:val="single" w:sz="4" w:space="0" w:color="auto"/>
            </w:tcBorders>
            <w:shd w:val="clear" w:color="auto" w:fill="auto"/>
            <w:noWrap/>
            <w:vAlign w:val="center"/>
            <w:hideMark/>
          </w:tcPr>
          <w:p w14:paraId="7CFA764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154.539.282</w:t>
            </w:r>
          </w:p>
        </w:tc>
        <w:tc>
          <w:tcPr>
            <w:tcW w:w="1096" w:type="dxa"/>
            <w:tcBorders>
              <w:top w:val="nil"/>
              <w:left w:val="nil"/>
              <w:bottom w:val="single" w:sz="4" w:space="0" w:color="auto"/>
              <w:right w:val="single" w:sz="4" w:space="0" w:color="auto"/>
            </w:tcBorders>
            <w:shd w:val="clear" w:color="auto" w:fill="auto"/>
            <w:noWrap/>
            <w:vAlign w:val="center"/>
            <w:hideMark/>
          </w:tcPr>
          <w:p w14:paraId="2F9800A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-39,23</w:t>
            </w:r>
          </w:p>
        </w:tc>
        <w:tc>
          <w:tcPr>
            <w:tcW w:w="960" w:type="dxa"/>
            <w:tcBorders>
              <w:top w:val="nil"/>
              <w:left w:val="nil"/>
              <w:bottom w:val="single" w:sz="4" w:space="0" w:color="auto"/>
              <w:right w:val="single" w:sz="4" w:space="0" w:color="auto"/>
            </w:tcBorders>
            <w:shd w:val="clear" w:color="auto" w:fill="auto"/>
            <w:noWrap/>
            <w:vAlign w:val="center"/>
            <w:hideMark/>
          </w:tcPr>
          <w:p w14:paraId="755E849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36,93</w:t>
            </w:r>
          </w:p>
        </w:tc>
      </w:tr>
      <w:tr w:rsidR="00535BEF" w:rsidRPr="00535BEF" w14:paraId="63EDC731"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34A5A97F"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Nhật Bản</w:t>
            </w:r>
          </w:p>
        </w:tc>
        <w:tc>
          <w:tcPr>
            <w:tcW w:w="1460" w:type="dxa"/>
            <w:tcBorders>
              <w:top w:val="nil"/>
              <w:left w:val="nil"/>
              <w:bottom w:val="single" w:sz="4" w:space="0" w:color="auto"/>
              <w:right w:val="single" w:sz="4" w:space="0" w:color="auto"/>
            </w:tcBorders>
            <w:shd w:val="clear" w:color="auto" w:fill="auto"/>
            <w:noWrap/>
            <w:vAlign w:val="center"/>
            <w:hideMark/>
          </w:tcPr>
          <w:p w14:paraId="52644A3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3.931.778</w:t>
            </w:r>
          </w:p>
        </w:tc>
        <w:tc>
          <w:tcPr>
            <w:tcW w:w="1280" w:type="dxa"/>
            <w:tcBorders>
              <w:top w:val="nil"/>
              <w:left w:val="nil"/>
              <w:bottom w:val="single" w:sz="4" w:space="0" w:color="auto"/>
              <w:right w:val="single" w:sz="4" w:space="0" w:color="auto"/>
            </w:tcBorders>
            <w:shd w:val="clear" w:color="auto" w:fill="auto"/>
            <w:noWrap/>
            <w:vAlign w:val="center"/>
            <w:hideMark/>
          </w:tcPr>
          <w:p w14:paraId="6C7F50E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15,08</w:t>
            </w:r>
          </w:p>
        </w:tc>
        <w:tc>
          <w:tcPr>
            <w:tcW w:w="1096" w:type="dxa"/>
            <w:tcBorders>
              <w:top w:val="nil"/>
              <w:left w:val="nil"/>
              <w:bottom w:val="single" w:sz="4" w:space="0" w:color="auto"/>
              <w:right w:val="single" w:sz="4" w:space="0" w:color="auto"/>
            </w:tcBorders>
            <w:shd w:val="clear" w:color="auto" w:fill="auto"/>
            <w:noWrap/>
            <w:vAlign w:val="center"/>
            <w:hideMark/>
          </w:tcPr>
          <w:p w14:paraId="6B50A27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-3,99</w:t>
            </w:r>
          </w:p>
        </w:tc>
        <w:tc>
          <w:tcPr>
            <w:tcW w:w="1550" w:type="dxa"/>
            <w:tcBorders>
              <w:top w:val="nil"/>
              <w:left w:val="nil"/>
              <w:bottom w:val="single" w:sz="4" w:space="0" w:color="auto"/>
              <w:right w:val="single" w:sz="4" w:space="0" w:color="auto"/>
            </w:tcBorders>
            <w:shd w:val="clear" w:color="auto" w:fill="auto"/>
            <w:noWrap/>
            <w:vAlign w:val="center"/>
            <w:hideMark/>
          </w:tcPr>
          <w:p w14:paraId="0F75673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32.284.079</w:t>
            </w:r>
          </w:p>
        </w:tc>
        <w:tc>
          <w:tcPr>
            <w:tcW w:w="1096" w:type="dxa"/>
            <w:tcBorders>
              <w:top w:val="nil"/>
              <w:left w:val="nil"/>
              <w:bottom w:val="single" w:sz="4" w:space="0" w:color="auto"/>
              <w:right w:val="single" w:sz="4" w:space="0" w:color="auto"/>
            </w:tcBorders>
            <w:shd w:val="clear" w:color="auto" w:fill="auto"/>
            <w:noWrap/>
            <w:vAlign w:val="center"/>
            <w:hideMark/>
          </w:tcPr>
          <w:p w14:paraId="260503B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-28,58</w:t>
            </w:r>
          </w:p>
        </w:tc>
        <w:tc>
          <w:tcPr>
            <w:tcW w:w="960" w:type="dxa"/>
            <w:tcBorders>
              <w:top w:val="nil"/>
              <w:left w:val="nil"/>
              <w:bottom w:val="single" w:sz="4" w:space="0" w:color="auto"/>
              <w:right w:val="single" w:sz="4" w:space="0" w:color="auto"/>
            </w:tcBorders>
            <w:shd w:val="clear" w:color="auto" w:fill="auto"/>
            <w:noWrap/>
            <w:vAlign w:val="center"/>
            <w:hideMark/>
          </w:tcPr>
          <w:p w14:paraId="296D5F4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7,72</w:t>
            </w:r>
          </w:p>
        </w:tc>
      </w:tr>
      <w:tr w:rsidR="00535BEF" w:rsidRPr="00535BEF" w14:paraId="53DA2D29"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33FF81D0"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Đài Loan</w:t>
            </w:r>
          </w:p>
        </w:tc>
        <w:tc>
          <w:tcPr>
            <w:tcW w:w="1460" w:type="dxa"/>
            <w:tcBorders>
              <w:top w:val="nil"/>
              <w:left w:val="nil"/>
              <w:bottom w:val="single" w:sz="4" w:space="0" w:color="auto"/>
              <w:right w:val="single" w:sz="4" w:space="0" w:color="auto"/>
            </w:tcBorders>
            <w:shd w:val="clear" w:color="auto" w:fill="auto"/>
            <w:noWrap/>
            <w:vAlign w:val="center"/>
            <w:hideMark/>
          </w:tcPr>
          <w:p w14:paraId="6C23C85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2.960.453</w:t>
            </w:r>
          </w:p>
        </w:tc>
        <w:tc>
          <w:tcPr>
            <w:tcW w:w="1280" w:type="dxa"/>
            <w:tcBorders>
              <w:top w:val="nil"/>
              <w:left w:val="nil"/>
              <w:bottom w:val="single" w:sz="4" w:space="0" w:color="auto"/>
              <w:right w:val="single" w:sz="4" w:space="0" w:color="auto"/>
            </w:tcBorders>
            <w:shd w:val="clear" w:color="auto" w:fill="auto"/>
            <w:noWrap/>
            <w:vAlign w:val="center"/>
            <w:hideMark/>
          </w:tcPr>
          <w:p w14:paraId="33C9081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2,56</w:t>
            </w:r>
          </w:p>
        </w:tc>
        <w:tc>
          <w:tcPr>
            <w:tcW w:w="1096" w:type="dxa"/>
            <w:tcBorders>
              <w:top w:val="nil"/>
              <w:left w:val="nil"/>
              <w:bottom w:val="single" w:sz="4" w:space="0" w:color="auto"/>
              <w:right w:val="single" w:sz="4" w:space="0" w:color="auto"/>
            </w:tcBorders>
            <w:shd w:val="clear" w:color="auto" w:fill="auto"/>
            <w:noWrap/>
            <w:vAlign w:val="center"/>
            <w:hideMark/>
          </w:tcPr>
          <w:p w14:paraId="424868F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33,25</w:t>
            </w:r>
          </w:p>
        </w:tc>
        <w:tc>
          <w:tcPr>
            <w:tcW w:w="1550" w:type="dxa"/>
            <w:tcBorders>
              <w:top w:val="nil"/>
              <w:left w:val="nil"/>
              <w:bottom w:val="single" w:sz="4" w:space="0" w:color="auto"/>
              <w:right w:val="single" w:sz="4" w:space="0" w:color="auto"/>
            </w:tcBorders>
            <w:shd w:val="clear" w:color="auto" w:fill="auto"/>
            <w:noWrap/>
            <w:vAlign w:val="center"/>
            <w:hideMark/>
          </w:tcPr>
          <w:p w14:paraId="6EEED8C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26.637.083</w:t>
            </w:r>
          </w:p>
        </w:tc>
        <w:tc>
          <w:tcPr>
            <w:tcW w:w="1096" w:type="dxa"/>
            <w:tcBorders>
              <w:top w:val="nil"/>
              <w:left w:val="nil"/>
              <w:bottom w:val="single" w:sz="4" w:space="0" w:color="auto"/>
              <w:right w:val="single" w:sz="4" w:space="0" w:color="auto"/>
            </w:tcBorders>
            <w:shd w:val="clear" w:color="auto" w:fill="auto"/>
            <w:noWrap/>
            <w:vAlign w:val="center"/>
            <w:hideMark/>
          </w:tcPr>
          <w:p w14:paraId="5BFFA52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10,98</w:t>
            </w:r>
          </w:p>
        </w:tc>
        <w:tc>
          <w:tcPr>
            <w:tcW w:w="960" w:type="dxa"/>
            <w:tcBorders>
              <w:top w:val="nil"/>
              <w:left w:val="nil"/>
              <w:bottom w:val="single" w:sz="4" w:space="0" w:color="auto"/>
              <w:right w:val="single" w:sz="4" w:space="0" w:color="auto"/>
            </w:tcBorders>
            <w:shd w:val="clear" w:color="auto" w:fill="auto"/>
            <w:noWrap/>
            <w:vAlign w:val="center"/>
            <w:hideMark/>
          </w:tcPr>
          <w:p w14:paraId="796FDF6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6,37</w:t>
            </w:r>
          </w:p>
        </w:tc>
      </w:tr>
      <w:tr w:rsidR="00535BEF" w:rsidRPr="00535BEF" w14:paraId="6DD269B8"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74036751"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Hồng Kông</w:t>
            </w:r>
          </w:p>
        </w:tc>
        <w:tc>
          <w:tcPr>
            <w:tcW w:w="1460" w:type="dxa"/>
            <w:tcBorders>
              <w:top w:val="nil"/>
              <w:left w:val="nil"/>
              <w:bottom w:val="single" w:sz="4" w:space="0" w:color="auto"/>
              <w:right w:val="single" w:sz="4" w:space="0" w:color="auto"/>
            </w:tcBorders>
            <w:shd w:val="clear" w:color="auto" w:fill="auto"/>
            <w:noWrap/>
            <w:vAlign w:val="center"/>
            <w:hideMark/>
          </w:tcPr>
          <w:p w14:paraId="419F7E1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1.309.396</w:t>
            </w:r>
          </w:p>
        </w:tc>
        <w:tc>
          <w:tcPr>
            <w:tcW w:w="1280" w:type="dxa"/>
            <w:tcBorders>
              <w:top w:val="nil"/>
              <w:left w:val="nil"/>
              <w:bottom w:val="single" w:sz="4" w:space="0" w:color="auto"/>
              <w:right w:val="single" w:sz="4" w:space="0" w:color="auto"/>
            </w:tcBorders>
            <w:shd w:val="clear" w:color="auto" w:fill="auto"/>
            <w:noWrap/>
            <w:vAlign w:val="center"/>
            <w:hideMark/>
          </w:tcPr>
          <w:p w14:paraId="1EB444E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-0,24</w:t>
            </w:r>
          </w:p>
        </w:tc>
        <w:tc>
          <w:tcPr>
            <w:tcW w:w="1096" w:type="dxa"/>
            <w:tcBorders>
              <w:top w:val="nil"/>
              <w:left w:val="nil"/>
              <w:bottom w:val="single" w:sz="4" w:space="0" w:color="auto"/>
              <w:right w:val="single" w:sz="4" w:space="0" w:color="auto"/>
            </w:tcBorders>
            <w:shd w:val="clear" w:color="auto" w:fill="auto"/>
            <w:noWrap/>
            <w:vAlign w:val="center"/>
            <w:hideMark/>
          </w:tcPr>
          <w:p w14:paraId="04C3BC3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-62,43</w:t>
            </w:r>
          </w:p>
        </w:tc>
        <w:tc>
          <w:tcPr>
            <w:tcW w:w="1550" w:type="dxa"/>
            <w:tcBorders>
              <w:top w:val="nil"/>
              <w:left w:val="nil"/>
              <w:bottom w:val="single" w:sz="4" w:space="0" w:color="auto"/>
              <w:right w:val="single" w:sz="4" w:space="0" w:color="auto"/>
            </w:tcBorders>
            <w:shd w:val="clear" w:color="auto" w:fill="auto"/>
            <w:noWrap/>
            <w:vAlign w:val="center"/>
            <w:hideMark/>
          </w:tcPr>
          <w:p w14:paraId="641763B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17.292.405</w:t>
            </w:r>
          </w:p>
        </w:tc>
        <w:tc>
          <w:tcPr>
            <w:tcW w:w="1096" w:type="dxa"/>
            <w:tcBorders>
              <w:top w:val="nil"/>
              <w:left w:val="nil"/>
              <w:bottom w:val="single" w:sz="4" w:space="0" w:color="auto"/>
              <w:right w:val="single" w:sz="4" w:space="0" w:color="auto"/>
            </w:tcBorders>
            <w:shd w:val="clear" w:color="auto" w:fill="auto"/>
            <w:noWrap/>
            <w:vAlign w:val="center"/>
            <w:hideMark/>
          </w:tcPr>
          <w:p w14:paraId="70593AF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-3,00</w:t>
            </w:r>
          </w:p>
        </w:tc>
        <w:tc>
          <w:tcPr>
            <w:tcW w:w="960" w:type="dxa"/>
            <w:tcBorders>
              <w:top w:val="nil"/>
              <w:left w:val="nil"/>
              <w:bottom w:val="single" w:sz="4" w:space="0" w:color="auto"/>
              <w:right w:val="single" w:sz="4" w:space="0" w:color="auto"/>
            </w:tcBorders>
            <w:shd w:val="clear" w:color="auto" w:fill="auto"/>
            <w:noWrap/>
            <w:vAlign w:val="center"/>
            <w:hideMark/>
          </w:tcPr>
          <w:p w14:paraId="2A39287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4,13</w:t>
            </w:r>
          </w:p>
        </w:tc>
      </w:tr>
      <w:tr w:rsidR="00535BEF" w:rsidRPr="00535BEF" w14:paraId="7C70E662"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3C2EA7CA"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lastRenderedPageBreak/>
              <w:t>Thái Lan</w:t>
            </w:r>
          </w:p>
        </w:tc>
        <w:tc>
          <w:tcPr>
            <w:tcW w:w="1460" w:type="dxa"/>
            <w:tcBorders>
              <w:top w:val="nil"/>
              <w:left w:val="nil"/>
              <w:bottom w:val="single" w:sz="4" w:space="0" w:color="auto"/>
              <w:right w:val="single" w:sz="4" w:space="0" w:color="auto"/>
            </w:tcBorders>
            <w:shd w:val="clear" w:color="auto" w:fill="auto"/>
            <w:noWrap/>
            <w:vAlign w:val="center"/>
            <w:hideMark/>
          </w:tcPr>
          <w:p w14:paraId="64E7B23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393.453</w:t>
            </w:r>
          </w:p>
        </w:tc>
        <w:tc>
          <w:tcPr>
            <w:tcW w:w="1280" w:type="dxa"/>
            <w:tcBorders>
              <w:top w:val="nil"/>
              <w:left w:val="nil"/>
              <w:bottom w:val="single" w:sz="4" w:space="0" w:color="auto"/>
              <w:right w:val="single" w:sz="4" w:space="0" w:color="auto"/>
            </w:tcBorders>
            <w:shd w:val="clear" w:color="auto" w:fill="auto"/>
            <w:noWrap/>
            <w:vAlign w:val="center"/>
            <w:hideMark/>
          </w:tcPr>
          <w:p w14:paraId="27ADE7C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-30,51</w:t>
            </w:r>
          </w:p>
        </w:tc>
        <w:tc>
          <w:tcPr>
            <w:tcW w:w="1096" w:type="dxa"/>
            <w:tcBorders>
              <w:top w:val="nil"/>
              <w:left w:val="nil"/>
              <w:bottom w:val="single" w:sz="4" w:space="0" w:color="auto"/>
              <w:right w:val="single" w:sz="4" w:space="0" w:color="auto"/>
            </w:tcBorders>
            <w:shd w:val="clear" w:color="auto" w:fill="auto"/>
            <w:noWrap/>
            <w:vAlign w:val="center"/>
            <w:hideMark/>
          </w:tcPr>
          <w:p w14:paraId="55A10B9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-53,10</w:t>
            </w:r>
          </w:p>
        </w:tc>
        <w:tc>
          <w:tcPr>
            <w:tcW w:w="1550" w:type="dxa"/>
            <w:tcBorders>
              <w:top w:val="nil"/>
              <w:left w:val="nil"/>
              <w:bottom w:val="single" w:sz="4" w:space="0" w:color="auto"/>
              <w:right w:val="single" w:sz="4" w:space="0" w:color="auto"/>
            </w:tcBorders>
            <w:shd w:val="clear" w:color="auto" w:fill="auto"/>
            <w:noWrap/>
            <w:vAlign w:val="center"/>
            <w:hideMark/>
          </w:tcPr>
          <w:p w14:paraId="1E4775D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5.125.086</w:t>
            </w:r>
          </w:p>
        </w:tc>
        <w:tc>
          <w:tcPr>
            <w:tcW w:w="1096" w:type="dxa"/>
            <w:tcBorders>
              <w:top w:val="nil"/>
              <w:left w:val="nil"/>
              <w:bottom w:val="single" w:sz="4" w:space="0" w:color="auto"/>
              <w:right w:val="single" w:sz="4" w:space="0" w:color="auto"/>
            </w:tcBorders>
            <w:shd w:val="clear" w:color="auto" w:fill="auto"/>
            <w:noWrap/>
            <w:vAlign w:val="center"/>
            <w:hideMark/>
          </w:tcPr>
          <w:p w14:paraId="3680202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-55,62</w:t>
            </w:r>
          </w:p>
        </w:tc>
        <w:tc>
          <w:tcPr>
            <w:tcW w:w="960" w:type="dxa"/>
            <w:tcBorders>
              <w:top w:val="nil"/>
              <w:left w:val="nil"/>
              <w:bottom w:val="single" w:sz="4" w:space="0" w:color="auto"/>
              <w:right w:val="single" w:sz="4" w:space="0" w:color="auto"/>
            </w:tcBorders>
            <w:shd w:val="clear" w:color="auto" w:fill="auto"/>
            <w:noWrap/>
            <w:vAlign w:val="center"/>
            <w:hideMark/>
          </w:tcPr>
          <w:p w14:paraId="6C5E65B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1,22</w:t>
            </w:r>
          </w:p>
        </w:tc>
      </w:tr>
      <w:tr w:rsidR="00535BEF" w:rsidRPr="00535BEF" w14:paraId="2F670DC4"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124333C4"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Canada</w:t>
            </w:r>
          </w:p>
        </w:tc>
        <w:tc>
          <w:tcPr>
            <w:tcW w:w="1460" w:type="dxa"/>
            <w:tcBorders>
              <w:top w:val="nil"/>
              <w:left w:val="nil"/>
              <w:bottom w:val="single" w:sz="4" w:space="0" w:color="auto"/>
              <w:right w:val="single" w:sz="4" w:space="0" w:color="auto"/>
            </w:tcBorders>
            <w:shd w:val="clear" w:color="auto" w:fill="auto"/>
            <w:noWrap/>
            <w:vAlign w:val="center"/>
            <w:hideMark/>
          </w:tcPr>
          <w:p w14:paraId="3725AAE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3B1A9C2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06E4CF5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-100,00</w:t>
            </w:r>
          </w:p>
        </w:tc>
        <w:tc>
          <w:tcPr>
            <w:tcW w:w="1550" w:type="dxa"/>
            <w:tcBorders>
              <w:top w:val="nil"/>
              <w:left w:val="nil"/>
              <w:bottom w:val="single" w:sz="4" w:space="0" w:color="auto"/>
              <w:right w:val="single" w:sz="4" w:space="0" w:color="auto"/>
            </w:tcBorders>
            <w:shd w:val="clear" w:color="auto" w:fill="auto"/>
            <w:noWrap/>
            <w:vAlign w:val="center"/>
            <w:hideMark/>
          </w:tcPr>
          <w:p w14:paraId="12F33AA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3.429.275</w:t>
            </w:r>
          </w:p>
        </w:tc>
        <w:tc>
          <w:tcPr>
            <w:tcW w:w="1096" w:type="dxa"/>
            <w:tcBorders>
              <w:top w:val="nil"/>
              <w:left w:val="nil"/>
              <w:bottom w:val="single" w:sz="4" w:space="0" w:color="auto"/>
              <w:right w:val="single" w:sz="4" w:space="0" w:color="auto"/>
            </w:tcBorders>
            <w:shd w:val="clear" w:color="auto" w:fill="auto"/>
            <w:noWrap/>
            <w:vAlign w:val="center"/>
            <w:hideMark/>
          </w:tcPr>
          <w:p w14:paraId="181D46A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44,56</w:t>
            </w:r>
          </w:p>
        </w:tc>
        <w:tc>
          <w:tcPr>
            <w:tcW w:w="960" w:type="dxa"/>
            <w:tcBorders>
              <w:top w:val="nil"/>
              <w:left w:val="nil"/>
              <w:bottom w:val="single" w:sz="4" w:space="0" w:color="auto"/>
              <w:right w:val="single" w:sz="4" w:space="0" w:color="auto"/>
            </w:tcBorders>
            <w:shd w:val="clear" w:color="auto" w:fill="auto"/>
            <w:noWrap/>
            <w:vAlign w:val="center"/>
            <w:hideMark/>
          </w:tcPr>
          <w:p w14:paraId="362B1F9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0,82</w:t>
            </w:r>
          </w:p>
        </w:tc>
      </w:tr>
      <w:tr w:rsidR="00535BEF" w:rsidRPr="00535BEF" w14:paraId="532D9411"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1F87D6FF"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Malaysia</w:t>
            </w:r>
          </w:p>
        </w:tc>
        <w:tc>
          <w:tcPr>
            <w:tcW w:w="1460" w:type="dxa"/>
            <w:tcBorders>
              <w:top w:val="nil"/>
              <w:left w:val="nil"/>
              <w:bottom w:val="single" w:sz="4" w:space="0" w:color="auto"/>
              <w:right w:val="single" w:sz="4" w:space="0" w:color="auto"/>
            </w:tcBorders>
            <w:shd w:val="clear" w:color="auto" w:fill="auto"/>
            <w:noWrap/>
            <w:vAlign w:val="center"/>
            <w:hideMark/>
          </w:tcPr>
          <w:p w14:paraId="394FB05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134.600</w:t>
            </w:r>
          </w:p>
        </w:tc>
        <w:tc>
          <w:tcPr>
            <w:tcW w:w="1280" w:type="dxa"/>
            <w:tcBorders>
              <w:top w:val="nil"/>
              <w:left w:val="nil"/>
              <w:bottom w:val="single" w:sz="4" w:space="0" w:color="auto"/>
              <w:right w:val="single" w:sz="4" w:space="0" w:color="auto"/>
            </w:tcBorders>
            <w:shd w:val="clear" w:color="auto" w:fill="auto"/>
            <w:noWrap/>
            <w:vAlign w:val="center"/>
            <w:hideMark/>
          </w:tcPr>
          <w:p w14:paraId="412D63F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328,99</w:t>
            </w:r>
          </w:p>
        </w:tc>
        <w:tc>
          <w:tcPr>
            <w:tcW w:w="1096" w:type="dxa"/>
            <w:tcBorders>
              <w:top w:val="nil"/>
              <w:left w:val="nil"/>
              <w:bottom w:val="single" w:sz="4" w:space="0" w:color="auto"/>
              <w:right w:val="single" w:sz="4" w:space="0" w:color="auto"/>
            </w:tcBorders>
            <w:shd w:val="clear" w:color="auto" w:fill="auto"/>
            <w:noWrap/>
            <w:vAlign w:val="center"/>
            <w:hideMark/>
          </w:tcPr>
          <w:p w14:paraId="0561749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240,34</w:t>
            </w:r>
          </w:p>
        </w:tc>
        <w:tc>
          <w:tcPr>
            <w:tcW w:w="1550" w:type="dxa"/>
            <w:tcBorders>
              <w:top w:val="nil"/>
              <w:left w:val="nil"/>
              <w:bottom w:val="single" w:sz="4" w:space="0" w:color="auto"/>
              <w:right w:val="single" w:sz="4" w:space="0" w:color="auto"/>
            </w:tcBorders>
            <w:shd w:val="clear" w:color="auto" w:fill="auto"/>
            <w:noWrap/>
            <w:vAlign w:val="center"/>
            <w:hideMark/>
          </w:tcPr>
          <w:p w14:paraId="06C3A27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2.808.752</w:t>
            </w:r>
          </w:p>
        </w:tc>
        <w:tc>
          <w:tcPr>
            <w:tcW w:w="1096" w:type="dxa"/>
            <w:tcBorders>
              <w:top w:val="nil"/>
              <w:left w:val="nil"/>
              <w:bottom w:val="single" w:sz="4" w:space="0" w:color="auto"/>
              <w:right w:val="single" w:sz="4" w:space="0" w:color="auto"/>
            </w:tcBorders>
            <w:shd w:val="clear" w:color="auto" w:fill="auto"/>
            <w:noWrap/>
            <w:vAlign w:val="center"/>
            <w:hideMark/>
          </w:tcPr>
          <w:p w14:paraId="1A3CC3F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40,26</w:t>
            </w:r>
          </w:p>
        </w:tc>
        <w:tc>
          <w:tcPr>
            <w:tcW w:w="960" w:type="dxa"/>
            <w:tcBorders>
              <w:top w:val="nil"/>
              <w:left w:val="nil"/>
              <w:bottom w:val="single" w:sz="4" w:space="0" w:color="auto"/>
              <w:right w:val="single" w:sz="4" w:space="0" w:color="auto"/>
            </w:tcBorders>
            <w:shd w:val="clear" w:color="auto" w:fill="auto"/>
            <w:noWrap/>
            <w:vAlign w:val="center"/>
            <w:hideMark/>
          </w:tcPr>
          <w:p w14:paraId="2836A39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0,67</w:t>
            </w:r>
          </w:p>
        </w:tc>
      </w:tr>
      <w:tr w:rsidR="00535BEF" w:rsidRPr="00535BEF" w14:paraId="31EAE00C"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16963854"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Italia</w:t>
            </w:r>
          </w:p>
        </w:tc>
        <w:tc>
          <w:tcPr>
            <w:tcW w:w="1460" w:type="dxa"/>
            <w:tcBorders>
              <w:top w:val="nil"/>
              <w:left w:val="nil"/>
              <w:bottom w:val="single" w:sz="4" w:space="0" w:color="auto"/>
              <w:right w:val="single" w:sz="4" w:space="0" w:color="auto"/>
            </w:tcBorders>
            <w:shd w:val="clear" w:color="auto" w:fill="auto"/>
            <w:noWrap/>
            <w:vAlign w:val="center"/>
            <w:hideMark/>
          </w:tcPr>
          <w:p w14:paraId="1BFBB46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22.570</w:t>
            </w:r>
          </w:p>
        </w:tc>
        <w:tc>
          <w:tcPr>
            <w:tcW w:w="1280" w:type="dxa"/>
            <w:tcBorders>
              <w:top w:val="nil"/>
              <w:left w:val="nil"/>
              <w:bottom w:val="single" w:sz="4" w:space="0" w:color="auto"/>
              <w:right w:val="single" w:sz="4" w:space="0" w:color="auto"/>
            </w:tcBorders>
            <w:shd w:val="clear" w:color="auto" w:fill="auto"/>
            <w:noWrap/>
            <w:vAlign w:val="center"/>
            <w:hideMark/>
          </w:tcPr>
          <w:p w14:paraId="22457F2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739,27</w:t>
            </w:r>
          </w:p>
        </w:tc>
        <w:tc>
          <w:tcPr>
            <w:tcW w:w="1096" w:type="dxa"/>
            <w:tcBorders>
              <w:top w:val="nil"/>
              <w:left w:val="nil"/>
              <w:bottom w:val="single" w:sz="4" w:space="0" w:color="auto"/>
              <w:right w:val="single" w:sz="4" w:space="0" w:color="auto"/>
            </w:tcBorders>
            <w:shd w:val="clear" w:color="auto" w:fill="auto"/>
            <w:noWrap/>
            <w:vAlign w:val="center"/>
            <w:hideMark/>
          </w:tcPr>
          <w:p w14:paraId="5F2B046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230,64</w:t>
            </w:r>
          </w:p>
        </w:tc>
        <w:tc>
          <w:tcPr>
            <w:tcW w:w="1550" w:type="dxa"/>
            <w:tcBorders>
              <w:top w:val="nil"/>
              <w:left w:val="nil"/>
              <w:bottom w:val="single" w:sz="4" w:space="0" w:color="auto"/>
              <w:right w:val="single" w:sz="4" w:space="0" w:color="auto"/>
            </w:tcBorders>
            <w:shd w:val="clear" w:color="auto" w:fill="auto"/>
            <w:noWrap/>
            <w:vAlign w:val="center"/>
            <w:hideMark/>
          </w:tcPr>
          <w:p w14:paraId="1054E77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1.502.804</w:t>
            </w:r>
          </w:p>
        </w:tc>
        <w:tc>
          <w:tcPr>
            <w:tcW w:w="1096" w:type="dxa"/>
            <w:tcBorders>
              <w:top w:val="nil"/>
              <w:left w:val="nil"/>
              <w:bottom w:val="single" w:sz="4" w:space="0" w:color="auto"/>
              <w:right w:val="single" w:sz="4" w:space="0" w:color="auto"/>
            </w:tcBorders>
            <w:shd w:val="clear" w:color="auto" w:fill="auto"/>
            <w:noWrap/>
            <w:vAlign w:val="center"/>
            <w:hideMark/>
          </w:tcPr>
          <w:p w14:paraId="243FB5D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14,64</w:t>
            </w:r>
          </w:p>
        </w:tc>
        <w:tc>
          <w:tcPr>
            <w:tcW w:w="960" w:type="dxa"/>
            <w:tcBorders>
              <w:top w:val="nil"/>
              <w:left w:val="nil"/>
              <w:bottom w:val="single" w:sz="4" w:space="0" w:color="auto"/>
              <w:right w:val="single" w:sz="4" w:space="0" w:color="auto"/>
            </w:tcBorders>
            <w:shd w:val="clear" w:color="auto" w:fill="auto"/>
            <w:noWrap/>
            <w:vAlign w:val="center"/>
            <w:hideMark/>
          </w:tcPr>
          <w:p w14:paraId="3B2FC02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0,36</w:t>
            </w:r>
          </w:p>
        </w:tc>
      </w:tr>
      <w:tr w:rsidR="00535BEF" w:rsidRPr="00535BEF" w14:paraId="791C8982"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1AA20454"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Đức</w:t>
            </w:r>
          </w:p>
        </w:tc>
        <w:tc>
          <w:tcPr>
            <w:tcW w:w="1460" w:type="dxa"/>
            <w:tcBorders>
              <w:top w:val="nil"/>
              <w:left w:val="nil"/>
              <w:bottom w:val="single" w:sz="4" w:space="0" w:color="auto"/>
              <w:right w:val="single" w:sz="4" w:space="0" w:color="auto"/>
            </w:tcBorders>
            <w:shd w:val="clear" w:color="auto" w:fill="auto"/>
            <w:noWrap/>
            <w:vAlign w:val="center"/>
            <w:hideMark/>
          </w:tcPr>
          <w:p w14:paraId="548CC76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254.648</w:t>
            </w:r>
          </w:p>
        </w:tc>
        <w:tc>
          <w:tcPr>
            <w:tcW w:w="1280" w:type="dxa"/>
            <w:tcBorders>
              <w:top w:val="nil"/>
              <w:left w:val="nil"/>
              <w:bottom w:val="single" w:sz="4" w:space="0" w:color="auto"/>
              <w:right w:val="single" w:sz="4" w:space="0" w:color="auto"/>
            </w:tcBorders>
            <w:shd w:val="clear" w:color="auto" w:fill="auto"/>
            <w:noWrap/>
            <w:vAlign w:val="center"/>
            <w:hideMark/>
          </w:tcPr>
          <w:p w14:paraId="37CBBAA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662,47</w:t>
            </w:r>
          </w:p>
        </w:tc>
        <w:tc>
          <w:tcPr>
            <w:tcW w:w="1096" w:type="dxa"/>
            <w:tcBorders>
              <w:top w:val="nil"/>
              <w:left w:val="nil"/>
              <w:bottom w:val="single" w:sz="4" w:space="0" w:color="auto"/>
              <w:right w:val="single" w:sz="4" w:space="0" w:color="auto"/>
            </w:tcBorders>
            <w:shd w:val="clear" w:color="auto" w:fill="auto"/>
            <w:noWrap/>
            <w:vAlign w:val="center"/>
            <w:hideMark/>
          </w:tcPr>
          <w:p w14:paraId="1DC45D8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114,71</w:t>
            </w:r>
          </w:p>
        </w:tc>
        <w:tc>
          <w:tcPr>
            <w:tcW w:w="1550" w:type="dxa"/>
            <w:tcBorders>
              <w:top w:val="nil"/>
              <w:left w:val="nil"/>
              <w:bottom w:val="single" w:sz="4" w:space="0" w:color="auto"/>
              <w:right w:val="single" w:sz="4" w:space="0" w:color="auto"/>
            </w:tcBorders>
            <w:shd w:val="clear" w:color="auto" w:fill="auto"/>
            <w:noWrap/>
            <w:vAlign w:val="center"/>
            <w:hideMark/>
          </w:tcPr>
          <w:p w14:paraId="1144DB1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1.394.451</w:t>
            </w:r>
          </w:p>
        </w:tc>
        <w:tc>
          <w:tcPr>
            <w:tcW w:w="1096" w:type="dxa"/>
            <w:tcBorders>
              <w:top w:val="nil"/>
              <w:left w:val="nil"/>
              <w:bottom w:val="single" w:sz="4" w:space="0" w:color="auto"/>
              <w:right w:val="single" w:sz="4" w:space="0" w:color="auto"/>
            </w:tcBorders>
            <w:shd w:val="clear" w:color="auto" w:fill="auto"/>
            <w:noWrap/>
            <w:vAlign w:val="center"/>
            <w:hideMark/>
          </w:tcPr>
          <w:p w14:paraId="19969D9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-28,24</w:t>
            </w:r>
          </w:p>
        </w:tc>
        <w:tc>
          <w:tcPr>
            <w:tcW w:w="960" w:type="dxa"/>
            <w:tcBorders>
              <w:top w:val="nil"/>
              <w:left w:val="nil"/>
              <w:bottom w:val="single" w:sz="4" w:space="0" w:color="auto"/>
              <w:right w:val="single" w:sz="4" w:space="0" w:color="auto"/>
            </w:tcBorders>
            <w:shd w:val="clear" w:color="auto" w:fill="auto"/>
            <w:noWrap/>
            <w:vAlign w:val="center"/>
            <w:hideMark/>
          </w:tcPr>
          <w:p w14:paraId="42274F5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0,33</w:t>
            </w:r>
          </w:p>
        </w:tc>
      </w:tr>
      <w:tr w:rsidR="00535BEF" w:rsidRPr="00535BEF" w14:paraId="2A500A96"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56D4418D"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Luxembua</w:t>
            </w:r>
          </w:p>
        </w:tc>
        <w:tc>
          <w:tcPr>
            <w:tcW w:w="1460" w:type="dxa"/>
            <w:tcBorders>
              <w:top w:val="nil"/>
              <w:left w:val="nil"/>
              <w:bottom w:val="single" w:sz="4" w:space="0" w:color="auto"/>
              <w:right w:val="single" w:sz="4" w:space="0" w:color="auto"/>
            </w:tcBorders>
            <w:shd w:val="clear" w:color="auto" w:fill="auto"/>
            <w:noWrap/>
            <w:vAlign w:val="center"/>
            <w:hideMark/>
          </w:tcPr>
          <w:p w14:paraId="27E3ABD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64444D5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2B57F49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-100,00</w:t>
            </w:r>
          </w:p>
        </w:tc>
        <w:tc>
          <w:tcPr>
            <w:tcW w:w="1550" w:type="dxa"/>
            <w:tcBorders>
              <w:top w:val="nil"/>
              <w:left w:val="nil"/>
              <w:bottom w:val="single" w:sz="4" w:space="0" w:color="auto"/>
              <w:right w:val="single" w:sz="4" w:space="0" w:color="auto"/>
            </w:tcBorders>
            <w:shd w:val="clear" w:color="auto" w:fill="auto"/>
            <w:noWrap/>
            <w:vAlign w:val="center"/>
            <w:hideMark/>
          </w:tcPr>
          <w:p w14:paraId="684E697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1.246.771</w:t>
            </w:r>
          </w:p>
        </w:tc>
        <w:tc>
          <w:tcPr>
            <w:tcW w:w="1096" w:type="dxa"/>
            <w:tcBorders>
              <w:top w:val="nil"/>
              <w:left w:val="nil"/>
              <w:bottom w:val="single" w:sz="4" w:space="0" w:color="auto"/>
              <w:right w:val="single" w:sz="4" w:space="0" w:color="auto"/>
            </w:tcBorders>
            <w:shd w:val="clear" w:color="auto" w:fill="auto"/>
            <w:noWrap/>
            <w:vAlign w:val="center"/>
            <w:hideMark/>
          </w:tcPr>
          <w:p w14:paraId="232FFD2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170,86</w:t>
            </w:r>
          </w:p>
        </w:tc>
        <w:tc>
          <w:tcPr>
            <w:tcW w:w="960" w:type="dxa"/>
            <w:tcBorders>
              <w:top w:val="nil"/>
              <w:left w:val="nil"/>
              <w:bottom w:val="single" w:sz="4" w:space="0" w:color="auto"/>
              <w:right w:val="single" w:sz="4" w:space="0" w:color="auto"/>
            </w:tcBorders>
            <w:shd w:val="clear" w:color="auto" w:fill="auto"/>
            <w:noWrap/>
            <w:vAlign w:val="center"/>
            <w:hideMark/>
          </w:tcPr>
          <w:p w14:paraId="03107B1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0,30</w:t>
            </w:r>
          </w:p>
        </w:tc>
      </w:tr>
      <w:tr w:rsidR="00535BEF" w:rsidRPr="00535BEF" w14:paraId="6635CD98"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5BB2EA6B"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Thụy Sĩ</w:t>
            </w:r>
          </w:p>
        </w:tc>
        <w:tc>
          <w:tcPr>
            <w:tcW w:w="1460" w:type="dxa"/>
            <w:tcBorders>
              <w:top w:val="nil"/>
              <w:left w:val="nil"/>
              <w:bottom w:val="single" w:sz="4" w:space="0" w:color="auto"/>
              <w:right w:val="single" w:sz="4" w:space="0" w:color="auto"/>
            </w:tcBorders>
            <w:shd w:val="clear" w:color="auto" w:fill="auto"/>
            <w:noWrap/>
            <w:vAlign w:val="center"/>
            <w:hideMark/>
          </w:tcPr>
          <w:p w14:paraId="79D7F81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6D566A4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27389F8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-100,00</w:t>
            </w:r>
          </w:p>
        </w:tc>
        <w:tc>
          <w:tcPr>
            <w:tcW w:w="1550" w:type="dxa"/>
            <w:tcBorders>
              <w:top w:val="nil"/>
              <w:left w:val="nil"/>
              <w:bottom w:val="single" w:sz="4" w:space="0" w:color="auto"/>
              <w:right w:val="single" w:sz="4" w:space="0" w:color="auto"/>
            </w:tcBorders>
            <w:shd w:val="clear" w:color="auto" w:fill="auto"/>
            <w:noWrap/>
            <w:vAlign w:val="center"/>
            <w:hideMark/>
          </w:tcPr>
          <w:p w14:paraId="424CE79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1.238.525</w:t>
            </w:r>
          </w:p>
        </w:tc>
        <w:tc>
          <w:tcPr>
            <w:tcW w:w="1096" w:type="dxa"/>
            <w:tcBorders>
              <w:top w:val="nil"/>
              <w:left w:val="nil"/>
              <w:bottom w:val="single" w:sz="4" w:space="0" w:color="auto"/>
              <w:right w:val="single" w:sz="4" w:space="0" w:color="auto"/>
            </w:tcBorders>
            <w:shd w:val="clear" w:color="auto" w:fill="auto"/>
            <w:noWrap/>
            <w:vAlign w:val="center"/>
            <w:hideMark/>
          </w:tcPr>
          <w:p w14:paraId="1B5E6F9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1.155,06</w:t>
            </w:r>
          </w:p>
        </w:tc>
        <w:tc>
          <w:tcPr>
            <w:tcW w:w="960" w:type="dxa"/>
            <w:tcBorders>
              <w:top w:val="nil"/>
              <w:left w:val="nil"/>
              <w:bottom w:val="single" w:sz="4" w:space="0" w:color="auto"/>
              <w:right w:val="single" w:sz="4" w:space="0" w:color="auto"/>
            </w:tcBorders>
            <w:shd w:val="clear" w:color="auto" w:fill="auto"/>
            <w:noWrap/>
            <w:vAlign w:val="center"/>
            <w:hideMark/>
          </w:tcPr>
          <w:p w14:paraId="10ECC45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0,30</w:t>
            </w:r>
          </w:p>
        </w:tc>
      </w:tr>
      <w:tr w:rsidR="00535BEF" w:rsidRPr="00535BEF" w14:paraId="5002E1A4"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391D27B2"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Indonesia</w:t>
            </w:r>
          </w:p>
        </w:tc>
        <w:tc>
          <w:tcPr>
            <w:tcW w:w="1460" w:type="dxa"/>
            <w:tcBorders>
              <w:top w:val="nil"/>
              <w:left w:val="nil"/>
              <w:bottom w:val="single" w:sz="4" w:space="0" w:color="auto"/>
              <w:right w:val="single" w:sz="4" w:space="0" w:color="auto"/>
            </w:tcBorders>
            <w:shd w:val="clear" w:color="auto" w:fill="auto"/>
            <w:noWrap/>
            <w:vAlign w:val="center"/>
            <w:hideMark/>
          </w:tcPr>
          <w:p w14:paraId="2E88AB9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26.869</w:t>
            </w:r>
          </w:p>
        </w:tc>
        <w:tc>
          <w:tcPr>
            <w:tcW w:w="1280" w:type="dxa"/>
            <w:tcBorders>
              <w:top w:val="nil"/>
              <w:left w:val="nil"/>
              <w:bottom w:val="single" w:sz="4" w:space="0" w:color="auto"/>
              <w:right w:val="single" w:sz="4" w:space="0" w:color="auto"/>
            </w:tcBorders>
            <w:shd w:val="clear" w:color="auto" w:fill="auto"/>
            <w:noWrap/>
            <w:vAlign w:val="center"/>
            <w:hideMark/>
          </w:tcPr>
          <w:p w14:paraId="4C2B5DC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-41,37</w:t>
            </w:r>
          </w:p>
        </w:tc>
        <w:tc>
          <w:tcPr>
            <w:tcW w:w="1096" w:type="dxa"/>
            <w:tcBorders>
              <w:top w:val="nil"/>
              <w:left w:val="nil"/>
              <w:bottom w:val="single" w:sz="4" w:space="0" w:color="auto"/>
              <w:right w:val="single" w:sz="4" w:space="0" w:color="auto"/>
            </w:tcBorders>
            <w:shd w:val="clear" w:color="auto" w:fill="auto"/>
            <w:noWrap/>
            <w:vAlign w:val="center"/>
            <w:hideMark/>
          </w:tcPr>
          <w:p w14:paraId="36B87AC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-92,52</w:t>
            </w:r>
          </w:p>
        </w:tc>
        <w:tc>
          <w:tcPr>
            <w:tcW w:w="1550" w:type="dxa"/>
            <w:tcBorders>
              <w:top w:val="nil"/>
              <w:left w:val="nil"/>
              <w:bottom w:val="single" w:sz="4" w:space="0" w:color="auto"/>
              <w:right w:val="single" w:sz="4" w:space="0" w:color="auto"/>
            </w:tcBorders>
            <w:shd w:val="clear" w:color="auto" w:fill="auto"/>
            <w:noWrap/>
            <w:vAlign w:val="center"/>
            <w:hideMark/>
          </w:tcPr>
          <w:p w14:paraId="5E4BBB1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1.206.930</w:t>
            </w:r>
          </w:p>
        </w:tc>
        <w:tc>
          <w:tcPr>
            <w:tcW w:w="1096" w:type="dxa"/>
            <w:tcBorders>
              <w:top w:val="nil"/>
              <w:left w:val="nil"/>
              <w:bottom w:val="single" w:sz="4" w:space="0" w:color="auto"/>
              <w:right w:val="single" w:sz="4" w:space="0" w:color="auto"/>
            </w:tcBorders>
            <w:shd w:val="clear" w:color="auto" w:fill="auto"/>
            <w:noWrap/>
            <w:vAlign w:val="center"/>
            <w:hideMark/>
          </w:tcPr>
          <w:p w14:paraId="1A55A9D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-67,78</w:t>
            </w:r>
          </w:p>
        </w:tc>
        <w:tc>
          <w:tcPr>
            <w:tcW w:w="960" w:type="dxa"/>
            <w:tcBorders>
              <w:top w:val="nil"/>
              <w:left w:val="nil"/>
              <w:bottom w:val="single" w:sz="4" w:space="0" w:color="auto"/>
              <w:right w:val="single" w:sz="4" w:space="0" w:color="auto"/>
            </w:tcBorders>
            <w:shd w:val="clear" w:color="auto" w:fill="auto"/>
            <w:noWrap/>
            <w:vAlign w:val="center"/>
            <w:hideMark/>
          </w:tcPr>
          <w:p w14:paraId="63625FD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0,29</w:t>
            </w:r>
          </w:p>
        </w:tc>
      </w:tr>
      <w:tr w:rsidR="00535BEF" w:rsidRPr="00535BEF" w14:paraId="2657EE90"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19972F11"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Mêhicô</w:t>
            </w:r>
          </w:p>
        </w:tc>
        <w:tc>
          <w:tcPr>
            <w:tcW w:w="1460" w:type="dxa"/>
            <w:tcBorders>
              <w:top w:val="nil"/>
              <w:left w:val="nil"/>
              <w:bottom w:val="single" w:sz="4" w:space="0" w:color="auto"/>
              <w:right w:val="single" w:sz="4" w:space="0" w:color="auto"/>
            </w:tcBorders>
            <w:shd w:val="clear" w:color="auto" w:fill="auto"/>
            <w:noWrap/>
            <w:vAlign w:val="center"/>
            <w:hideMark/>
          </w:tcPr>
          <w:p w14:paraId="57F5548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165.266</w:t>
            </w:r>
          </w:p>
        </w:tc>
        <w:tc>
          <w:tcPr>
            <w:tcW w:w="1280" w:type="dxa"/>
            <w:tcBorders>
              <w:top w:val="nil"/>
              <w:left w:val="nil"/>
              <w:bottom w:val="single" w:sz="4" w:space="0" w:color="auto"/>
              <w:right w:val="single" w:sz="4" w:space="0" w:color="auto"/>
            </w:tcBorders>
            <w:shd w:val="clear" w:color="auto" w:fill="auto"/>
            <w:noWrap/>
            <w:vAlign w:val="center"/>
            <w:hideMark/>
          </w:tcPr>
          <w:p w14:paraId="79B87F1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35F1144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550" w:type="dxa"/>
            <w:tcBorders>
              <w:top w:val="nil"/>
              <w:left w:val="nil"/>
              <w:bottom w:val="single" w:sz="4" w:space="0" w:color="auto"/>
              <w:right w:val="single" w:sz="4" w:space="0" w:color="auto"/>
            </w:tcBorders>
            <w:shd w:val="clear" w:color="auto" w:fill="auto"/>
            <w:noWrap/>
            <w:vAlign w:val="center"/>
            <w:hideMark/>
          </w:tcPr>
          <w:p w14:paraId="7CA3261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1.174.412</w:t>
            </w:r>
          </w:p>
        </w:tc>
        <w:tc>
          <w:tcPr>
            <w:tcW w:w="1096" w:type="dxa"/>
            <w:tcBorders>
              <w:top w:val="nil"/>
              <w:left w:val="nil"/>
              <w:bottom w:val="single" w:sz="4" w:space="0" w:color="auto"/>
              <w:right w:val="single" w:sz="4" w:space="0" w:color="auto"/>
            </w:tcBorders>
            <w:shd w:val="clear" w:color="auto" w:fill="auto"/>
            <w:noWrap/>
            <w:vAlign w:val="center"/>
            <w:hideMark/>
          </w:tcPr>
          <w:p w14:paraId="19F8C20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897,06</w:t>
            </w:r>
          </w:p>
        </w:tc>
        <w:tc>
          <w:tcPr>
            <w:tcW w:w="960" w:type="dxa"/>
            <w:tcBorders>
              <w:top w:val="nil"/>
              <w:left w:val="nil"/>
              <w:bottom w:val="single" w:sz="4" w:space="0" w:color="auto"/>
              <w:right w:val="single" w:sz="4" w:space="0" w:color="auto"/>
            </w:tcBorders>
            <w:shd w:val="clear" w:color="auto" w:fill="auto"/>
            <w:noWrap/>
            <w:vAlign w:val="center"/>
            <w:hideMark/>
          </w:tcPr>
          <w:p w14:paraId="77377A3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0,28</w:t>
            </w:r>
          </w:p>
        </w:tc>
      </w:tr>
      <w:tr w:rsidR="00535BEF" w:rsidRPr="00535BEF" w14:paraId="661F39E9"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1667E3DB"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Ấn Độ</w:t>
            </w:r>
          </w:p>
        </w:tc>
        <w:tc>
          <w:tcPr>
            <w:tcW w:w="1460" w:type="dxa"/>
            <w:tcBorders>
              <w:top w:val="nil"/>
              <w:left w:val="nil"/>
              <w:bottom w:val="single" w:sz="4" w:space="0" w:color="auto"/>
              <w:right w:val="single" w:sz="4" w:space="0" w:color="auto"/>
            </w:tcBorders>
            <w:shd w:val="clear" w:color="auto" w:fill="auto"/>
            <w:noWrap/>
            <w:vAlign w:val="center"/>
            <w:hideMark/>
          </w:tcPr>
          <w:p w14:paraId="2A9CFE5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33.917</w:t>
            </w:r>
          </w:p>
        </w:tc>
        <w:tc>
          <w:tcPr>
            <w:tcW w:w="1280" w:type="dxa"/>
            <w:tcBorders>
              <w:top w:val="nil"/>
              <w:left w:val="nil"/>
              <w:bottom w:val="single" w:sz="4" w:space="0" w:color="auto"/>
              <w:right w:val="single" w:sz="4" w:space="0" w:color="auto"/>
            </w:tcBorders>
            <w:shd w:val="clear" w:color="auto" w:fill="auto"/>
            <w:noWrap/>
            <w:vAlign w:val="center"/>
            <w:hideMark/>
          </w:tcPr>
          <w:p w14:paraId="63D6D2E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-91,22</w:t>
            </w:r>
          </w:p>
        </w:tc>
        <w:tc>
          <w:tcPr>
            <w:tcW w:w="1096" w:type="dxa"/>
            <w:tcBorders>
              <w:top w:val="nil"/>
              <w:left w:val="nil"/>
              <w:bottom w:val="single" w:sz="4" w:space="0" w:color="auto"/>
              <w:right w:val="single" w:sz="4" w:space="0" w:color="auto"/>
            </w:tcBorders>
            <w:shd w:val="clear" w:color="auto" w:fill="auto"/>
            <w:noWrap/>
            <w:vAlign w:val="center"/>
            <w:hideMark/>
          </w:tcPr>
          <w:p w14:paraId="4366E78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-68,64</w:t>
            </w:r>
          </w:p>
        </w:tc>
        <w:tc>
          <w:tcPr>
            <w:tcW w:w="1550" w:type="dxa"/>
            <w:tcBorders>
              <w:top w:val="nil"/>
              <w:left w:val="nil"/>
              <w:bottom w:val="single" w:sz="4" w:space="0" w:color="auto"/>
              <w:right w:val="single" w:sz="4" w:space="0" w:color="auto"/>
            </w:tcBorders>
            <w:shd w:val="clear" w:color="auto" w:fill="auto"/>
            <w:noWrap/>
            <w:vAlign w:val="center"/>
            <w:hideMark/>
          </w:tcPr>
          <w:p w14:paraId="5DCDE60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1.121.801</w:t>
            </w:r>
          </w:p>
        </w:tc>
        <w:tc>
          <w:tcPr>
            <w:tcW w:w="1096" w:type="dxa"/>
            <w:tcBorders>
              <w:top w:val="nil"/>
              <w:left w:val="nil"/>
              <w:bottom w:val="single" w:sz="4" w:space="0" w:color="auto"/>
              <w:right w:val="single" w:sz="4" w:space="0" w:color="auto"/>
            </w:tcBorders>
            <w:shd w:val="clear" w:color="auto" w:fill="auto"/>
            <w:noWrap/>
            <w:vAlign w:val="center"/>
            <w:hideMark/>
          </w:tcPr>
          <w:p w14:paraId="3EFFC57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44,51</w:t>
            </w:r>
          </w:p>
        </w:tc>
        <w:tc>
          <w:tcPr>
            <w:tcW w:w="960" w:type="dxa"/>
            <w:tcBorders>
              <w:top w:val="nil"/>
              <w:left w:val="nil"/>
              <w:bottom w:val="single" w:sz="4" w:space="0" w:color="auto"/>
              <w:right w:val="single" w:sz="4" w:space="0" w:color="auto"/>
            </w:tcBorders>
            <w:shd w:val="clear" w:color="auto" w:fill="auto"/>
            <w:noWrap/>
            <w:vAlign w:val="center"/>
            <w:hideMark/>
          </w:tcPr>
          <w:p w14:paraId="7547FF6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0,27</w:t>
            </w:r>
          </w:p>
        </w:tc>
      </w:tr>
      <w:tr w:rsidR="00535BEF" w:rsidRPr="00535BEF" w14:paraId="4F0F43AA"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56FD91C2"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Singapore</w:t>
            </w:r>
          </w:p>
        </w:tc>
        <w:tc>
          <w:tcPr>
            <w:tcW w:w="1460" w:type="dxa"/>
            <w:tcBorders>
              <w:top w:val="nil"/>
              <w:left w:val="nil"/>
              <w:bottom w:val="single" w:sz="4" w:space="0" w:color="auto"/>
              <w:right w:val="single" w:sz="4" w:space="0" w:color="auto"/>
            </w:tcBorders>
            <w:shd w:val="clear" w:color="auto" w:fill="auto"/>
            <w:noWrap/>
            <w:vAlign w:val="center"/>
            <w:hideMark/>
          </w:tcPr>
          <w:p w14:paraId="58CDB1D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45.158</w:t>
            </w:r>
          </w:p>
        </w:tc>
        <w:tc>
          <w:tcPr>
            <w:tcW w:w="1280" w:type="dxa"/>
            <w:tcBorders>
              <w:top w:val="nil"/>
              <w:left w:val="nil"/>
              <w:bottom w:val="single" w:sz="4" w:space="0" w:color="auto"/>
              <w:right w:val="single" w:sz="4" w:space="0" w:color="auto"/>
            </w:tcBorders>
            <w:shd w:val="clear" w:color="auto" w:fill="auto"/>
            <w:noWrap/>
            <w:vAlign w:val="center"/>
            <w:hideMark/>
          </w:tcPr>
          <w:p w14:paraId="662B7FC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112,90</w:t>
            </w:r>
          </w:p>
        </w:tc>
        <w:tc>
          <w:tcPr>
            <w:tcW w:w="1096" w:type="dxa"/>
            <w:tcBorders>
              <w:top w:val="nil"/>
              <w:left w:val="nil"/>
              <w:bottom w:val="single" w:sz="4" w:space="0" w:color="auto"/>
              <w:right w:val="single" w:sz="4" w:space="0" w:color="auto"/>
            </w:tcBorders>
            <w:shd w:val="clear" w:color="auto" w:fill="auto"/>
            <w:noWrap/>
            <w:vAlign w:val="center"/>
            <w:hideMark/>
          </w:tcPr>
          <w:p w14:paraId="2DD2FCB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-28,76</w:t>
            </w:r>
          </w:p>
        </w:tc>
        <w:tc>
          <w:tcPr>
            <w:tcW w:w="1550" w:type="dxa"/>
            <w:tcBorders>
              <w:top w:val="nil"/>
              <w:left w:val="nil"/>
              <w:bottom w:val="single" w:sz="4" w:space="0" w:color="auto"/>
              <w:right w:val="single" w:sz="4" w:space="0" w:color="auto"/>
            </w:tcBorders>
            <w:shd w:val="clear" w:color="auto" w:fill="auto"/>
            <w:noWrap/>
            <w:vAlign w:val="center"/>
            <w:hideMark/>
          </w:tcPr>
          <w:p w14:paraId="1235F47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1.058.206</w:t>
            </w:r>
          </w:p>
        </w:tc>
        <w:tc>
          <w:tcPr>
            <w:tcW w:w="1096" w:type="dxa"/>
            <w:tcBorders>
              <w:top w:val="nil"/>
              <w:left w:val="nil"/>
              <w:bottom w:val="single" w:sz="4" w:space="0" w:color="auto"/>
              <w:right w:val="single" w:sz="4" w:space="0" w:color="auto"/>
            </w:tcBorders>
            <w:shd w:val="clear" w:color="auto" w:fill="auto"/>
            <w:noWrap/>
            <w:vAlign w:val="center"/>
            <w:hideMark/>
          </w:tcPr>
          <w:p w14:paraId="3AF12A7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47,11</w:t>
            </w:r>
          </w:p>
        </w:tc>
        <w:tc>
          <w:tcPr>
            <w:tcW w:w="960" w:type="dxa"/>
            <w:tcBorders>
              <w:top w:val="nil"/>
              <w:left w:val="nil"/>
              <w:bottom w:val="single" w:sz="4" w:space="0" w:color="auto"/>
              <w:right w:val="single" w:sz="4" w:space="0" w:color="auto"/>
            </w:tcBorders>
            <w:shd w:val="clear" w:color="auto" w:fill="auto"/>
            <w:noWrap/>
            <w:vAlign w:val="center"/>
            <w:hideMark/>
          </w:tcPr>
          <w:p w14:paraId="50F7D76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0,25</w:t>
            </w:r>
          </w:p>
        </w:tc>
      </w:tr>
      <w:tr w:rsidR="00535BEF" w:rsidRPr="00535BEF" w14:paraId="1D08DF40"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17A3A1E8" w14:textId="77777777" w:rsidR="00535BEF" w:rsidRPr="00535BEF" w:rsidRDefault="00535BEF" w:rsidP="00535BEF">
            <w:pPr>
              <w:rPr>
                <w:rFonts w:eastAsia="Times New Roman"/>
                <w:b/>
                <w:bCs/>
                <w:i/>
                <w:iCs/>
                <w:color w:val="000000"/>
                <w:sz w:val="22"/>
                <w:szCs w:val="22"/>
              </w:rPr>
            </w:pPr>
            <w:r w:rsidRPr="00535BEF">
              <w:rPr>
                <w:rFonts w:eastAsia="Times New Roman"/>
                <w:b/>
                <w:bCs/>
                <w:i/>
                <w:iCs/>
                <w:color w:val="000000"/>
                <w:sz w:val="22"/>
                <w:szCs w:val="22"/>
              </w:rPr>
              <w:t>Trục truyền động</w:t>
            </w:r>
          </w:p>
        </w:tc>
        <w:tc>
          <w:tcPr>
            <w:tcW w:w="1460" w:type="dxa"/>
            <w:tcBorders>
              <w:top w:val="nil"/>
              <w:left w:val="nil"/>
              <w:bottom w:val="single" w:sz="4" w:space="0" w:color="auto"/>
              <w:right w:val="single" w:sz="4" w:space="0" w:color="auto"/>
            </w:tcBorders>
            <w:shd w:val="clear" w:color="auto" w:fill="auto"/>
            <w:noWrap/>
            <w:vAlign w:val="center"/>
            <w:hideMark/>
          </w:tcPr>
          <w:p w14:paraId="7B871041"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50.605.795</w:t>
            </w:r>
          </w:p>
        </w:tc>
        <w:tc>
          <w:tcPr>
            <w:tcW w:w="1280" w:type="dxa"/>
            <w:tcBorders>
              <w:top w:val="nil"/>
              <w:left w:val="nil"/>
              <w:bottom w:val="single" w:sz="4" w:space="0" w:color="auto"/>
              <w:right w:val="single" w:sz="4" w:space="0" w:color="auto"/>
            </w:tcBorders>
            <w:shd w:val="clear" w:color="auto" w:fill="auto"/>
            <w:noWrap/>
            <w:vAlign w:val="center"/>
            <w:hideMark/>
          </w:tcPr>
          <w:p w14:paraId="078778B1"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4,60</w:t>
            </w:r>
          </w:p>
        </w:tc>
        <w:tc>
          <w:tcPr>
            <w:tcW w:w="1096" w:type="dxa"/>
            <w:tcBorders>
              <w:top w:val="nil"/>
              <w:left w:val="nil"/>
              <w:bottom w:val="single" w:sz="4" w:space="0" w:color="auto"/>
              <w:right w:val="single" w:sz="4" w:space="0" w:color="auto"/>
            </w:tcBorders>
            <w:shd w:val="clear" w:color="auto" w:fill="auto"/>
            <w:noWrap/>
            <w:vAlign w:val="center"/>
            <w:hideMark/>
          </w:tcPr>
          <w:p w14:paraId="732DC124"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72,75</w:t>
            </w:r>
          </w:p>
        </w:tc>
        <w:tc>
          <w:tcPr>
            <w:tcW w:w="1550" w:type="dxa"/>
            <w:tcBorders>
              <w:top w:val="nil"/>
              <w:left w:val="nil"/>
              <w:bottom w:val="single" w:sz="4" w:space="0" w:color="auto"/>
              <w:right w:val="single" w:sz="4" w:space="0" w:color="auto"/>
            </w:tcBorders>
            <w:shd w:val="clear" w:color="auto" w:fill="auto"/>
            <w:noWrap/>
            <w:vAlign w:val="center"/>
            <w:hideMark/>
          </w:tcPr>
          <w:p w14:paraId="3D576DAD"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382.566.180</w:t>
            </w:r>
          </w:p>
        </w:tc>
        <w:tc>
          <w:tcPr>
            <w:tcW w:w="1096" w:type="dxa"/>
            <w:tcBorders>
              <w:top w:val="nil"/>
              <w:left w:val="nil"/>
              <w:bottom w:val="single" w:sz="4" w:space="0" w:color="auto"/>
              <w:right w:val="single" w:sz="4" w:space="0" w:color="auto"/>
            </w:tcBorders>
            <w:shd w:val="clear" w:color="auto" w:fill="auto"/>
            <w:noWrap/>
            <w:vAlign w:val="center"/>
            <w:hideMark/>
          </w:tcPr>
          <w:p w14:paraId="5E175964"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0CD3F79"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100</w:t>
            </w:r>
          </w:p>
        </w:tc>
      </w:tr>
      <w:tr w:rsidR="00535BEF" w:rsidRPr="00535BEF" w14:paraId="13485391"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78694901"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Trung Quốc</w:t>
            </w:r>
          </w:p>
        </w:tc>
        <w:tc>
          <w:tcPr>
            <w:tcW w:w="1460" w:type="dxa"/>
            <w:tcBorders>
              <w:top w:val="nil"/>
              <w:left w:val="nil"/>
              <w:bottom w:val="single" w:sz="4" w:space="0" w:color="auto"/>
              <w:right w:val="single" w:sz="4" w:space="0" w:color="auto"/>
            </w:tcBorders>
            <w:shd w:val="clear" w:color="auto" w:fill="auto"/>
            <w:noWrap/>
            <w:vAlign w:val="center"/>
            <w:hideMark/>
          </w:tcPr>
          <w:p w14:paraId="7A22926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30.631.402</w:t>
            </w:r>
          </w:p>
        </w:tc>
        <w:tc>
          <w:tcPr>
            <w:tcW w:w="1280" w:type="dxa"/>
            <w:tcBorders>
              <w:top w:val="nil"/>
              <w:left w:val="nil"/>
              <w:bottom w:val="single" w:sz="4" w:space="0" w:color="auto"/>
              <w:right w:val="single" w:sz="4" w:space="0" w:color="auto"/>
            </w:tcBorders>
            <w:shd w:val="clear" w:color="auto" w:fill="auto"/>
            <w:noWrap/>
            <w:vAlign w:val="center"/>
            <w:hideMark/>
          </w:tcPr>
          <w:p w14:paraId="1B56D6E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12,72</w:t>
            </w:r>
          </w:p>
        </w:tc>
        <w:tc>
          <w:tcPr>
            <w:tcW w:w="1096" w:type="dxa"/>
            <w:tcBorders>
              <w:top w:val="nil"/>
              <w:left w:val="nil"/>
              <w:bottom w:val="single" w:sz="4" w:space="0" w:color="auto"/>
              <w:right w:val="single" w:sz="4" w:space="0" w:color="auto"/>
            </w:tcBorders>
            <w:shd w:val="clear" w:color="auto" w:fill="auto"/>
            <w:noWrap/>
            <w:vAlign w:val="center"/>
            <w:hideMark/>
          </w:tcPr>
          <w:p w14:paraId="6D7E336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124,03</w:t>
            </w:r>
          </w:p>
        </w:tc>
        <w:tc>
          <w:tcPr>
            <w:tcW w:w="1550" w:type="dxa"/>
            <w:tcBorders>
              <w:top w:val="nil"/>
              <w:left w:val="nil"/>
              <w:bottom w:val="single" w:sz="4" w:space="0" w:color="auto"/>
              <w:right w:val="single" w:sz="4" w:space="0" w:color="auto"/>
            </w:tcBorders>
            <w:shd w:val="clear" w:color="auto" w:fill="auto"/>
            <w:noWrap/>
            <w:vAlign w:val="center"/>
            <w:hideMark/>
          </w:tcPr>
          <w:p w14:paraId="1D86E31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197.265.300</w:t>
            </w:r>
          </w:p>
        </w:tc>
        <w:tc>
          <w:tcPr>
            <w:tcW w:w="1096" w:type="dxa"/>
            <w:tcBorders>
              <w:top w:val="nil"/>
              <w:left w:val="nil"/>
              <w:bottom w:val="single" w:sz="4" w:space="0" w:color="auto"/>
              <w:right w:val="single" w:sz="4" w:space="0" w:color="auto"/>
            </w:tcBorders>
            <w:shd w:val="clear" w:color="auto" w:fill="auto"/>
            <w:noWrap/>
            <w:vAlign w:val="center"/>
            <w:hideMark/>
          </w:tcPr>
          <w:p w14:paraId="5AC1C55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56BC5CF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51,56</w:t>
            </w:r>
          </w:p>
        </w:tc>
      </w:tr>
      <w:tr w:rsidR="00535BEF" w:rsidRPr="00535BEF" w14:paraId="4DEFDF89"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58BAAC9A"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Nhật Bản</w:t>
            </w:r>
          </w:p>
        </w:tc>
        <w:tc>
          <w:tcPr>
            <w:tcW w:w="1460" w:type="dxa"/>
            <w:tcBorders>
              <w:top w:val="nil"/>
              <w:left w:val="nil"/>
              <w:bottom w:val="single" w:sz="4" w:space="0" w:color="auto"/>
              <w:right w:val="single" w:sz="4" w:space="0" w:color="auto"/>
            </w:tcBorders>
            <w:shd w:val="clear" w:color="auto" w:fill="auto"/>
            <w:noWrap/>
            <w:vAlign w:val="center"/>
            <w:hideMark/>
          </w:tcPr>
          <w:p w14:paraId="0C7C825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6.025.462</w:t>
            </w:r>
          </w:p>
        </w:tc>
        <w:tc>
          <w:tcPr>
            <w:tcW w:w="1280" w:type="dxa"/>
            <w:tcBorders>
              <w:top w:val="nil"/>
              <w:left w:val="nil"/>
              <w:bottom w:val="single" w:sz="4" w:space="0" w:color="auto"/>
              <w:right w:val="single" w:sz="4" w:space="0" w:color="auto"/>
            </w:tcBorders>
            <w:shd w:val="clear" w:color="auto" w:fill="auto"/>
            <w:noWrap/>
            <w:vAlign w:val="center"/>
            <w:hideMark/>
          </w:tcPr>
          <w:p w14:paraId="1FA1EB4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-6,57</w:t>
            </w:r>
          </w:p>
        </w:tc>
        <w:tc>
          <w:tcPr>
            <w:tcW w:w="1096" w:type="dxa"/>
            <w:tcBorders>
              <w:top w:val="nil"/>
              <w:left w:val="nil"/>
              <w:bottom w:val="single" w:sz="4" w:space="0" w:color="auto"/>
              <w:right w:val="single" w:sz="4" w:space="0" w:color="auto"/>
            </w:tcBorders>
            <w:shd w:val="clear" w:color="auto" w:fill="auto"/>
            <w:noWrap/>
            <w:vAlign w:val="center"/>
            <w:hideMark/>
          </w:tcPr>
          <w:p w14:paraId="21CBACD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49,63</w:t>
            </w:r>
          </w:p>
        </w:tc>
        <w:tc>
          <w:tcPr>
            <w:tcW w:w="1550" w:type="dxa"/>
            <w:tcBorders>
              <w:top w:val="nil"/>
              <w:left w:val="nil"/>
              <w:bottom w:val="single" w:sz="4" w:space="0" w:color="auto"/>
              <w:right w:val="single" w:sz="4" w:space="0" w:color="auto"/>
            </w:tcBorders>
            <w:shd w:val="clear" w:color="auto" w:fill="auto"/>
            <w:noWrap/>
            <w:vAlign w:val="center"/>
            <w:hideMark/>
          </w:tcPr>
          <w:p w14:paraId="1DB2170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57.352.623</w:t>
            </w:r>
          </w:p>
        </w:tc>
        <w:tc>
          <w:tcPr>
            <w:tcW w:w="1096" w:type="dxa"/>
            <w:tcBorders>
              <w:top w:val="nil"/>
              <w:left w:val="nil"/>
              <w:bottom w:val="single" w:sz="4" w:space="0" w:color="auto"/>
              <w:right w:val="single" w:sz="4" w:space="0" w:color="auto"/>
            </w:tcBorders>
            <w:shd w:val="clear" w:color="auto" w:fill="auto"/>
            <w:noWrap/>
            <w:vAlign w:val="center"/>
            <w:hideMark/>
          </w:tcPr>
          <w:p w14:paraId="542A7BD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7CDD396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14,99</w:t>
            </w:r>
          </w:p>
        </w:tc>
      </w:tr>
      <w:tr w:rsidR="00535BEF" w:rsidRPr="00535BEF" w14:paraId="19BAFFC0"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065F70C0"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Hàn Quốc</w:t>
            </w:r>
          </w:p>
        </w:tc>
        <w:tc>
          <w:tcPr>
            <w:tcW w:w="1460" w:type="dxa"/>
            <w:tcBorders>
              <w:top w:val="nil"/>
              <w:left w:val="nil"/>
              <w:bottom w:val="single" w:sz="4" w:space="0" w:color="auto"/>
              <w:right w:val="single" w:sz="4" w:space="0" w:color="auto"/>
            </w:tcBorders>
            <w:shd w:val="clear" w:color="auto" w:fill="auto"/>
            <w:noWrap/>
            <w:vAlign w:val="center"/>
            <w:hideMark/>
          </w:tcPr>
          <w:p w14:paraId="1675316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2.822.661</w:t>
            </w:r>
          </w:p>
        </w:tc>
        <w:tc>
          <w:tcPr>
            <w:tcW w:w="1280" w:type="dxa"/>
            <w:tcBorders>
              <w:top w:val="nil"/>
              <w:left w:val="nil"/>
              <w:bottom w:val="single" w:sz="4" w:space="0" w:color="auto"/>
              <w:right w:val="single" w:sz="4" w:space="0" w:color="auto"/>
            </w:tcBorders>
            <w:shd w:val="clear" w:color="auto" w:fill="auto"/>
            <w:noWrap/>
            <w:vAlign w:val="center"/>
            <w:hideMark/>
          </w:tcPr>
          <w:p w14:paraId="28F4B9A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-28,94</w:t>
            </w:r>
          </w:p>
        </w:tc>
        <w:tc>
          <w:tcPr>
            <w:tcW w:w="1096" w:type="dxa"/>
            <w:tcBorders>
              <w:top w:val="nil"/>
              <w:left w:val="nil"/>
              <w:bottom w:val="single" w:sz="4" w:space="0" w:color="auto"/>
              <w:right w:val="single" w:sz="4" w:space="0" w:color="auto"/>
            </w:tcBorders>
            <w:shd w:val="clear" w:color="auto" w:fill="auto"/>
            <w:noWrap/>
            <w:vAlign w:val="center"/>
            <w:hideMark/>
          </w:tcPr>
          <w:p w14:paraId="4F82D37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16,04</w:t>
            </w:r>
          </w:p>
        </w:tc>
        <w:tc>
          <w:tcPr>
            <w:tcW w:w="1550" w:type="dxa"/>
            <w:tcBorders>
              <w:top w:val="nil"/>
              <w:left w:val="nil"/>
              <w:bottom w:val="single" w:sz="4" w:space="0" w:color="auto"/>
              <w:right w:val="single" w:sz="4" w:space="0" w:color="auto"/>
            </w:tcBorders>
            <w:shd w:val="clear" w:color="auto" w:fill="auto"/>
            <w:noWrap/>
            <w:vAlign w:val="center"/>
            <w:hideMark/>
          </w:tcPr>
          <w:p w14:paraId="68F87FD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27.803.884</w:t>
            </w:r>
          </w:p>
        </w:tc>
        <w:tc>
          <w:tcPr>
            <w:tcW w:w="1096" w:type="dxa"/>
            <w:tcBorders>
              <w:top w:val="nil"/>
              <w:left w:val="nil"/>
              <w:bottom w:val="single" w:sz="4" w:space="0" w:color="auto"/>
              <w:right w:val="single" w:sz="4" w:space="0" w:color="auto"/>
            </w:tcBorders>
            <w:shd w:val="clear" w:color="auto" w:fill="auto"/>
            <w:noWrap/>
            <w:vAlign w:val="center"/>
            <w:hideMark/>
          </w:tcPr>
          <w:p w14:paraId="204D004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4510348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7,27</w:t>
            </w:r>
          </w:p>
        </w:tc>
      </w:tr>
      <w:tr w:rsidR="00535BEF" w:rsidRPr="00535BEF" w14:paraId="2D3E4CC7"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35F215C8"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Đài Loan</w:t>
            </w:r>
          </w:p>
        </w:tc>
        <w:tc>
          <w:tcPr>
            <w:tcW w:w="1460" w:type="dxa"/>
            <w:tcBorders>
              <w:top w:val="nil"/>
              <w:left w:val="nil"/>
              <w:bottom w:val="single" w:sz="4" w:space="0" w:color="auto"/>
              <w:right w:val="single" w:sz="4" w:space="0" w:color="auto"/>
            </w:tcBorders>
            <w:shd w:val="clear" w:color="auto" w:fill="auto"/>
            <w:noWrap/>
            <w:vAlign w:val="center"/>
            <w:hideMark/>
          </w:tcPr>
          <w:p w14:paraId="233A79D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2.270.807</w:t>
            </w:r>
          </w:p>
        </w:tc>
        <w:tc>
          <w:tcPr>
            <w:tcW w:w="1280" w:type="dxa"/>
            <w:tcBorders>
              <w:top w:val="nil"/>
              <w:left w:val="nil"/>
              <w:bottom w:val="single" w:sz="4" w:space="0" w:color="auto"/>
              <w:right w:val="single" w:sz="4" w:space="0" w:color="auto"/>
            </w:tcBorders>
            <w:shd w:val="clear" w:color="auto" w:fill="auto"/>
            <w:noWrap/>
            <w:vAlign w:val="center"/>
            <w:hideMark/>
          </w:tcPr>
          <w:p w14:paraId="1561F5D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-29,53</w:t>
            </w:r>
          </w:p>
        </w:tc>
        <w:tc>
          <w:tcPr>
            <w:tcW w:w="1096" w:type="dxa"/>
            <w:tcBorders>
              <w:top w:val="nil"/>
              <w:left w:val="nil"/>
              <w:bottom w:val="single" w:sz="4" w:space="0" w:color="auto"/>
              <w:right w:val="single" w:sz="4" w:space="0" w:color="auto"/>
            </w:tcBorders>
            <w:shd w:val="clear" w:color="auto" w:fill="auto"/>
            <w:noWrap/>
            <w:vAlign w:val="center"/>
            <w:hideMark/>
          </w:tcPr>
          <w:p w14:paraId="6A20274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14,63</w:t>
            </w:r>
          </w:p>
        </w:tc>
        <w:tc>
          <w:tcPr>
            <w:tcW w:w="1550" w:type="dxa"/>
            <w:tcBorders>
              <w:top w:val="nil"/>
              <w:left w:val="nil"/>
              <w:bottom w:val="single" w:sz="4" w:space="0" w:color="auto"/>
              <w:right w:val="single" w:sz="4" w:space="0" w:color="auto"/>
            </w:tcBorders>
            <w:shd w:val="clear" w:color="auto" w:fill="auto"/>
            <w:noWrap/>
            <w:vAlign w:val="center"/>
            <w:hideMark/>
          </w:tcPr>
          <w:p w14:paraId="6E90565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26.011.736</w:t>
            </w:r>
          </w:p>
        </w:tc>
        <w:tc>
          <w:tcPr>
            <w:tcW w:w="1096" w:type="dxa"/>
            <w:tcBorders>
              <w:top w:val="nil"/>
              <w:left w:val="nil"/>
              <w:bottom w:val="single" w:sz="4" w:space="0" w:color="auto"/>
              <w:right w:val="single" w:sz="4" w:space="0" w:color="auto"/>
            </w:tcBorders>
            <w:shd w:val="clear" w:color="auto" w:fill="auto"/>
            <w:noWrap/>
            <w:vAlign w:val="center"/>
            <w:hideMark/>
          </w:tcPr>
          <w:p w14:paraId="324C34B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30905CA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6,80</w:t>
            </w:r>
          </w:p>
        </w:tc>
      </w:tr>
      <w:tr w:rsidR="00535BEF" w:rsidRPr="00535BEF" w14:paraId="5415E644"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4A14424A"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Đức</w:t>
            </w:r>
          </w:p>
        </w:tc>
        <w:tc>
          <w:tcPr>
            <w:tcW w:w="1460" w:type="dxa"/>
            <w:tcBorders>
              <w:top w:val="nil"/>
              <w:left w:val="nil"/>
              <w:bottom w:val="single" w:sz="4" w:space="0" w:color="auto"/>
              <w:right w:val="single" w:sz="4" w:space="0" w:color="auto"/>
            </w:tcBorders>
            <w:shd w:val="clear" w:color="auto" w:fill="auto"/>
            <w:noWrap/>
            <w:vAlign w:val="center"/>
            <w:hideMark/>
          </w:tcPr>
          <w:p w14:paraId="063FDC1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1.848.093</w:t>
            </w:r>
          </w:p>
        </w:tc>
        <w:tc>
          <w:tcPr>
            <w:tcW w:w="1280" w:type="dxa"/>
            <w:tcBorders>
              <w:top w:val="nil"/>
              <w:left w:val="nil"/>
              <w:bottom w:val="single" w:sz="4" w:space="0" w:color="auto"/>
              <w:right w:val="single" w:sz="4" w:space="0" w:color="auto"/>
            </w:tcBorders>
            <w:shd w:val="clear" w:color="auto" w:fill="auto"/>
            <w:noWrap/>
            <w:vAlign w:val="center"/>
            <w:hideMark/>
          </w:tcPr>
          <w:p w14:paraId="5AEC061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-5,67</w:t>
            </w:r>
          </w:p>
        </w:tc>
        <w:tc>
          <w:tcPr>
            <w:tcW w:w="1096" w:type="dxa"/>
            <w:tcBorders>
              <w:top w:val="nil"/>
              <w:left w:val="nil"/>
              <w:bottom w:val="single" w:sz="4" w:space="0" w:color="auto"/>
              <w:right w:val="single" w:sz="4" w:space="0" w:color="auto"/>
            </w:tcBorders>
            <w:shd w:val="clear" w:color="auto" w:fill="auto"/>
            <w:noWrap/>
            <w:vAlign w:val="center"/>
            <w:hideMark/>
          </w:tcPr>
          <w:p w14:paraId="2BB2C47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46,29</w:t>
            </w:r>
          </w:p>
        </w:tc>
        <w:tc>
          <w:tcPr>
            <w:tcW w:w="1550" w:type="dxa"/>
            <w:tcBorders>
              <w:top w:val="nil"/>
              <w:left w:val="nil"/>
              <w:bottom w:val="single" w:sz="4" w:space="0" w:color="auto"/>
              <w:right w:val="single" w:sz="4" w:space="0" w:color="auto"/>
            </w:tcBorders>
            <w:shd w:val="clear" w:color="auto" w:fill="auto"/>
            <w:noWrap/>
            <w:vAlign w:val="center"/>
            <w:hideMark/>
          </w:tcPr>
          <w:p w14:paraId="042741A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17.298.636</w:t>
            </w:r>
          </w:p>
        </w:tc>
        <w:tc>
          <w:tcPr>
            <w:tcW w:w="1096" w:type="dxa"/>
            <w:tcBorders>
              <w:top w:val="nil"/>
              <w:left w:val="nil"/>
              <w:bottom w:val="single" w:sz="4" w:space="0" w:color="auto"/>
              <w:right w:val="single" w:sz="4" w:space="0" w:color="auto"/>
            </w:tcBorders>
            <w:shd w:val="clear" w:color="auto" w:fill="auto"/>
            <w:noWrap/>
            <w:vAlign w:val="center"/>
            <w:hideMark/>
          </w:tcPr>
          <w:p w14:paraId="710F51C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73C1278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4,52</w:t>
            </w:r>
          </w:p>
        </w:tc>
      </w:tr>
      <w:tr w:rsidR="00535BEF" w:rsidRPr="00535BEF" w14:paraId="228FB848"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672FAD85"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Hồng Kông</w:t>
            </w:r>
          </w:p>
        </w:tc>
        <w:tc>
          <w:tcPr>
            <w:tcW w:w="1460" w:type="dxa"/>
            <w:tcBorders>
              <w:top w:val="nil"/>
              <w:left w:val="nil"/>
              <w:bottom w:val="single" w:sz="4" w:space="0" w:color="auto"/>
              <w:right w:val="single" w:sz="4" w:space="0" w:color="auto"/>
            </w:tcBorders>
            <w:shd w:val="clear" w:color="auto" w:fill="auto"/>
            <w:noWrap/>
            <w:vAlign w:val="center"/>
            <w:hideMark/>
          </w:tcPr>
          <w:p w14:paraId="2B20B9F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1.282.484</w:t>
            </w:r>
          </w:p>
        </w:tc>
        <w:tc>
          <w:tcPr>
            <w:tcW w:w="1280" w:type="dxa"/>
            <w:tcBorders>
              <w:top w:val="nil"/>
              <w:left w:val="nil"/>
              <w:bottom w:val="single" w:sz="4" w:space="0" w:color="auto"/>
              <w:right w:val="single" w:sz="4" w:space="0" w:color="auto"/>
            </w:tcBorders>
            <w:shd w:val="clear" w:color="auto" w:fill="auto"/>
            <w:noWrap/>
            <w:vAlign w:val="center"/>
            <w:hideMark/>
          </w:tcPr>
          <w:p w14:paraId="218AC26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-21,61</w:t>
            </w:r>
          </w:p>
        </w:tc>
        <w:tc>
          <w:tcPr>
            <w:tcW w:w="1096" w:type="dxa"/>
            <w:tcBorders>
              <w:top w:val="nil"/>
              <w:left w:val="nil"/>
              <w:bottom w:val="single" w:sz="4" w:space="0" w:color="auto"/>
              <w:right w:val="single" w:sz="4" w:space="0" w:color="auto"/>
            </w:tcBorders>
            <w:shd w:val="clear" w:color="auto" w:fill="auto"/>
            <w:noWrap/>
            <w:vAlign w:val="center"/>
            <w:hideMark/>
          </w:tcPr>
          <w:p w14:paraId="6350871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-7,83</w:t>
            </w:r>
          </w:p>
        </w:tc>
        <w:tc>
          <w:tcPr>
            <w:tcW w:w="1550" w:type="dxa"/>
            <w:tcBorders>
              <w:top w:val="nil"/>
              <w:left w:val="nil"/>
              <w:bottom w:val="single" w:sz="4" w:space="0" w:color="auto"/>
              <w:right w:val="single" w:sz="4" w:space="0" w:color="auto"/>
            </w:tcBorders>
            <w:shd w:val="clear" w:color="auto" w:fill="auto"/>
            <w:noWrap/>
            <w:vAlign w:val="center"/>
            <w:hideMark/>
          </w:tcPr>
          <w:p w14:paraId="235B548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11.281.285</w:t>
            </w:r>
          </w:p>
        </w:tc>
        <w:tc>
          <w:tcPr>
            <w:tcW w:w="1096" w:type="dxa"/>
            <w:tcBorders>
              <w:top w:val="nil"/>
              <w:left w:val="nil"/>
              <w:bottom w:val="single" w:sz="4" w:space="0" w:color="auto"/>
              <w:right w:val="single" w:sz="4" w:space="0" w:color="auto"/>
            </w:tcBorders>
            <w:shd w:val="clear" w:color="auto" w:fill="auto"/>
            <w:noWrap/>
            <w:vAlign w:val="center"/>
            <w:hideMark/>
          </w:tcPr>
          <w:p w14:paraId="01C56F7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0E53091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2,95</w:t>
            </w:r>
          </w:p>
        </w:tc>
      </w:tr>
      <w:tr w:rsidR="00535BEF" w:rsidRPr="00535BEF" w14:paraId="6FB5C7EA"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7E9D6A3C"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Thái Lan</w:t>
            </w:r>
          </w:p>
        </w:tc>
        <w:tc>
          <w:tcPr>
            <w:tcW w:w="1460" w:type="dxa"/>
            <w:tcBorders>
              <w:top w:val="nil"/>
              <w:left w:val="nil"/>
              <w:bottom w:val="single" w:sz="4" w:space="0" w:color="auto"/>
              <w:right w:val="single" w:sz="4" w:space="0" w:color="auto"/>
            </w:tcBorders>
            <w:shd w:val="clear" w:color="auto" w:fill="auto"/>
            <w:noWrap/>
            <w:vAlign w:val="center"/>
            <w:hideMark/>
          </w:tcPr>
          <w:p w14:paraId="780175F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2.374.244</w:t>
            </w:r>
          </w:p>
        </w:tc>
        <w:tc>
          <w:tcPr>
            <w:tcW w:w="1280" w:type="dxa"/>
            <w:tcBorders>
              <w:top w:val="nil"/>
              <w:left w:val="nil"/>
              <w:bottom w:val="single" w:sz="4" w:space="0" w:color="auto"/>
              <w:right w:val="single" w:sz="4" w:space="0" w:color="auto"/>
            </w:tcBorders>
            <w:shd w:val="clear" w:color="auto" w:fill="auto"/>
            <w:noWrap/>
            <w:vAlign w:val="center"/>
            <w:hideMark/>
          </w:tcPr>
          <w:p w14:paraId="6B17231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146,34</w:t>
            </w:r>
          </w:p>
        </w:tc>
        <w:tc>
          <w:tcPr>
            <w:tcW w:w="1096" w:type="dxa"/>
            <w:tcBorders>
              <w:top w:val="nil"/>
              <w:left w:val="nil"/>
              <w:bottom w:val="single" w:sz="4" w:space="0" w:color="auto"/>
              <w:right w:val="single" w:sz="4" w:space="0" w:color="auto"/>
            </w:tcBorders>
            <w:shd w:val="clear" w:color="auto" w:fill="auto"/>
            <w:noWrap/>
            <w:vAlign w:val="center"/>
            <w:hideMark/>
          </w:tcPr>
          <w:p w14:paraId="71A97F7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298,31</w:t>
            </w:r>
          </w:p>
        </w:tc>
        <w:tc>
          <w:tcPr>
            <w:tcW w:w="1550" w:type="dxa"/>
            <w:tcBorders>
              <w:top w:val="nil"/>
              <w:left w:val="nil"/>
              <w:bottom w:val="single" w:sz="4" w:space="0" w:color="auto"/>
              <w:right w:val="single" w:sz="4" w:space="0" w:color="auto"/>
            </w:tcBorders>
            <w:shd w:val="clear" w:color="auto" w:fill="auto"/>
            <w:noWrap/>
            <w:vAlign w:val="center"/>
            <w:hideMark/>
          </w:tcPr>
          <w:p w14:paraId="0E8C0A4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8.915.258</w:t>
            </w:r>
          </w:p>
        </w:tc>
        <w:tc>
          <w:tcPr>
            <w:tcW w:w="1096" w:type="dxa"/>
            <w:tcBorders>
              <w:top w:val="nil"/>
              <w:left w:val="nil"/>
              <w:bottom w:val="single" w:sz="4" w:space="0" w:color="auto"/>
              <w:right w:val="single" w:sz="4" w:space="0" w:color="auto"/>
            </w:tcBorders>
            <w:shd w:val="clear" w:color="auto" w:fill="auto"/>
            <w:noWrap/>
            <w:vAlign w:val="center"/>
            <w:hideMark/>
          </w:tcPr>
          <w:p w14:paraId="2D72AD4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236EE0E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2,33</w:t>
            </w:r>
          </w:p>
        </w:tc>
      </w:tr>
      <w:tr w:rsidR="00535BEF" w:rsidRPr="00535BEF" w14:paraId="356B89E7"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2BC35458"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Mỹ</w:t>
            </w:r>
          </w:p>
        </w:tc>
        <w:tc>
          <w:tcPr>
            <w:tcW w:w="1460" w:type="dxa"/>
            <w:tcBorders>
              <w:top w:val="nil"/>
              <w:left w:val="nil"/>
              <w:bottom w:val="single" w:sz="4" w:space="0" w:color="auto"/>
              <w:right w:val="single" w:sz="4" w:space="0" w:color="auto"/>
            </w:tcBorders>
            <w:shd w:val="clear" w:color="auto" w:fill="auto"/>
            <w:noWrap/>
            <w:vAlign w:val="center"/>
            <w:hideMark/>
          </w:tcPr>
          <w:p w14:paraId="7F87830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450.253</w:t>
            </w:r>
          </w:p>
        </w:tc>
        <w:tc>
          <w:tcPr>
            <w:tcW w:w="1280" w:type="dxa"/>
            <w:tcBorders>
              <w:top w:val="nil"/>
              <w:left w:val="nil"/>
              <w:bottom w:val="single" w:sz="4" w:space="0" w:color="auto"/>
              <w:right w:val="single" w:sz="4" w:space="0" w:color="auto"/>
            </w:tcBorders>
            <w:shd w:val="clear" w:color="auto" w:fill="auto"/>
            <w:noWrap/>
            <w:vAlign w:val="center"/>
            <w:hideMark/>
          </w:tcPr>
          <w:p w14:paraId="0CBA227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135,26</w:t>
            </w:r>
          </w:p>
        </w:tc>
        <w:tc>
          <w:tcPr>
            <w:tcW w:w="1096" w:type="dxa"/>
            <w:tcBorders>
              <w:top w:val="nil"/>
              <w:left w:val="nil"/>
              <w:bottom w:val="single" w:sz="4" w:space="0" w:color="auto"/>
              <w:right w:val="single" w:sz="4" w:space="0" w:color="auto"/>
            </w:tcBorders>
            <w:shd w:val="clear" w:color="auto" w:fill="auto"/>
            <w:noWrap/>
            <w:vAlign w:val="center"/>
            <w:hideMark/>
          </w:tcPr>
          <w:p w14:paraId="5BCA274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-20,36</w:t>
            </w:r>
          </w:p>
        </w:tc>
        <w:tc>
          <w:tcPr>
            <w:tcW w:w="1550" w:type="dxa"/>
            <w:tcBorders>
              <w:top w:val="nil"/>
              <w:left w:val="nil"/>
              <w:bottom w:val="single" w:sz="4" w:space="0" w:color="auto"/>
              <w:right w:val="single" w:sz="4" w:space="0" w:color="auto"/>
            </w:tcBorders>
            <w:shd w:val="clear" w:color="auto" w:fill="auto"/>
            <w:noWrap/>
            <w:vAlign w:val="center"/>
            <w:hideMark/>
          </w:tcPr>
          <w:p w14:paraId="75525B2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8.160.290</w:t>
            </w:r>
          </w:p>
        </w:tc>
        <w:tc>
          <w:tcPr>
            <w:tcW w:w="1096" w:type="dxa"/>
            <w:tcBorders>
              <w:top w:val="nil"/>
              <w:left w:val="nil"/>
              <w:bottom w:val="single" w:sz="4" w:space="0" w:color="auto"/>
              <w:right w:val="single" w:sz="4" w:space="0" w:color="auto"/>
            </w:tcBorders>
            <w:shd w:val="clear" w:color="auto" w:fill="auto"/>
            <w:noWrap/>
            <w:vAlign w:val="center"/>
            <w:hideMark/>
          </w:tcPr>
          <w:p w14:paraId="73810C5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38C33F9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2,13</w:t>
            </w:r>
          </w:p>
        </w:tc>
      </w:tr>
      <w:tr w:rsidR="00535BEF" w:rsidRPr="00535BEF" w14:paraId="21DFCB4B"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79963B08"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Singapore</w:t>
            </w:r>
          </w:p>
        </w:tc>
        <w:tc>
          <w:tcPr>
            <w:tcW w:w="1460" w:type="dxa"/>
            <w:tcBorders>
              <w:top w:val="nil"/>
              <w:left w:val="nil"/>
              <w:bottom w:val="single" w:sz="4" w:space="0" w:color="auto"/>
              <w:right w:val="single" w:sz="4" w:space="0" w:color="auto"/>
            </w:tcBorders>
            <w:shd w:val="clear" w:color="auto" w:fill="auto"/>
            <w:noWrap/>
            <w:vAlign w:val="center"/>
            <w:hideMark/>
          </w:tcPr>
          <w:p w14:paraId="1363932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578.331</w:t>
            </w:r>
          </w:p>
        </w:tc>
        <w:tc>
          <w:tcPr>
            <w:tcW w:w="1280" w:type="dxa"/>
            <w:tcBorders>
              <w:top w:val="nil"/>
              <w:left w:val="nil"/>
              <w:bottom w:val="single" w:sz="4" w:space="0" w:color="auto"/>
              <w:right w:val="single" w:sz="4" w:space="0" w:color="auto"/>
            </w:tcBorders>
            <w:shd w:val="clear" w:color="auto" w:fill="auto"/>
            <w:noWrap/>
            <w:vAlign w:val="center"/>
            <w:hideMark/>
          </w:tcPr>
          <w:p w14:paraId="6E0FF7C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-11,47</w:t>
            </w:r>
          </w:p>
        </w:tc>
        <w:tc>
          <w:tcPr>
            <w:tcW w:w="1096" w:type="dxa"/>
            <w:tcBorders>
              <w:top w:val="nil"/>
              <w:left w:val="nil"/>
              <w:bottom w:val="single" w:sz="4" w:space="0" w:color="auto"/>
              <w:right w:val="single" w:sz="4" w:space="0" w:color="auto"/>
            </w:tcBorders>
            <w:shd w:val="clear" w:color="auto" w:fill="auto"/>
            <w:noWrap/>
            <w:vAlign w:val="center"/>
            <w:hideMark/>
          </w:tcPr>
          <w:p w14:paraId="75A1A69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-14,69</w:t>
            </w:r>
          </w:p>
        </w:tc>
        <w:tc>
          <w:tcPr>
            <w:tcW w:w="1550" w:type="dxa"/>
            <w:tcBorders>
              <w:top w:val="nil"/>
              <w:left w:val="nil"/>
              <w:bottom w:val="single" w:sz="4" w:space="0" w:color="auto"/>
              <w:right w:val="single" w:sz="4" w:space="0" w:color="auto"/>
            </w:tcBorders>
            <w:shd w:val="clear" w:color="auto" w:fill="auto"/>
            <w:noWrap/>
            <w:vAlign w:val="center"/>
            <w:hideMark/>
          </w:tcPr>
          <w:p w14:paraId="558107A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6.968.293</w:t>
            </w:r>
          </w:p>
        </w:tc>
        <w:tc>
          <w:tcPr>
            <w:tcW w:w="1096" w:type="dxa"/>
            <w:tcBorders>
              <w:top w:val="nil"/>
              <w:left w:val="nil"/>
              <w:bottom w:val="single" w:sz="4" w:space="0" w:color="auto"/>
              <w:right w:val="single" w:sz="4" w:space="0" w:color="auto"/>
            </w:tcBorders>
            <w:shd w:val="clear" w:color="auto" w:fill="auto"/>
            <w:noWrap/>
            <w:vAlign w:val="center"/>
            <w:hideMark/>
          </w:tcPr>
          <w:p w14:paraId="520EB9C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19F9DEA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1,82</w:t>
            </w:r>
          </w:p>
        </w:tc>
      </w:tr>
      <w:tr w:rsidR="00535BEF" w:rsidRPr="00535BEF" w14:paraId="3370F689"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2186C42E"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Italia</w:t>
            </w:r>
          </w:p>
        </w:tc>
        <w:tc>
          <w:tcPr>
            <w:tcW w:w="1460" w:type="dxa"/>
            <w:tcBorders>
              <w:top w:val="nil"/>
              <w:left w:val="nil"/>
              <w:bottom w:val="single" w:sz="4" w:space="0" w:color="auto"/>
              <w:right w:val="single" w:sz="4" w:space="0" w:color="auto"/>
            </w:tcBorders>
            <w:shd w:val="clear" w:color="auto" w:fill="auto"/>
            <w:noWrap/>
            <w:vAlign w:val="center"/>
            <w:hideMark/>
          </w:tcPr>
          <w:p w14:paraId="4A20DA9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505.865</w:t>
            </w:r>
          </w:p>
        </w:tc>
        <w:tc>
          <w:tcPr>
            <w:tcW w:w="1280" w:type="dxa"/>
            <w:tcBorders>
              <w:top w:val="nil"/>
              <w:left w:val="nil"/>
              <w:bottom w:val="single" w:sz="4" w:space="0" w:color="auto"/>
              <w:right w:val="single" w:sz="4" w:space="0" w:color="auto"/>
            </w:tcBorders>
            <w:shd w:val="clear" w:color="auto" w:fill="auto"/>
            <w:noWrap/>
            <w:vAlign w:val="center"/>
            <w:hideMark/>
          </w:tcPr>
          <w:p w14:paraId="696E064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-7,86</w:t>
            </w:r>
          </w:p>
        </w:tc>
        <w:tc>
          <w:tcPr>
            <w:tcW w:w="1096" w:type="dxa"/>
            <w:tcBorders>
              <w:top w:val="nil"/>
              <w:left w:val="nil"/>
              <w:bottom w:val="single" w:sz="4" w:space="0" w:color="auto"/>
              <w:right w:val="single" w:sz="4" w:space="0" w:color="auto"/>
            </w:tcBorders>
            <w:shd w:val="clear" w:color="auto" w:fill="auto"/>
            <w:noWrap/>
            <w:vAlign w:val="center"/>
            <w:hideMark/>
          </w:tcPr>
          <w:p w14:paraId="3CF3B99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73,06</w:t>
            </w:r>
          </w:p>
        </w:tc>
        <w:tc>
          <w:tcPr>
            <w:tcW w:w="1550" w:type="dxa"/>
            <w:tcBorders>
              <w:top w:val="nil"/>
              <w:left w:val="nil"/>
              <w:bottom w:val="single" w:sz="4" w:space="0" w:color="auto"/>
              <w:right w:val="single" w:sz="4" w:space="0" w:color="auto"/>
            </w:tcBorders>
            <w:shd w:val="clear" w:color="auto" w:fill="auto"/>
            <w:noWrap/>
            <w:vAlign w:val="center"/>
            <w:hideMark/>
          </w:tcPr>
          <w:p w14:paraId="6D22DF7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4.932.225</w:t>
            </w:r>
          </w:p>
        </w:tc>
        <w:tc>
          <w:tcPr>
            <w:tcW w:w="1096" w:type="dxa"/>
            <w:tcBorders>
              <w:top w:val="nil"/>
              <w:left w:val="nil"/>
              <w:bottom w:val="single" w:sz="4" w:space="0" w:color="auto"/>
              <w:right w:val="single" w:sz="4" w:space="0" w:color="auto"/>
            </w:tcBorders>
            <w:shd w:val="clear" w:color="auto" w:fill="auto"/>
            <w:noWrap/>
            <w:vAlign w:val="center"/>
            <w:hideMark/>
          </w:tcPr>
          <w:p w14:paraId="6DE3D8B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58FE6B8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1,29</w:t>
            </w:r>
          </w:p>
        </w:tc>
      </w:tr>
      <w:tr w:rsidR="00535BEF" w:rsidRPr="00535BEF" w14:paraId="697683A9"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0FAEB858"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Malaysia</w:t>
            </w:r>
          </w:p>
        </w:tc>
        <w:tc>
          <w:tcPr>
            <w:tcW w:w="1460" w:type="dxa"/>
            <w:tcBorders>
              <w:top w:val="nil"/>
              <w:left w:val="nil"/>
              <w:bottom w:val="single" w:sz="4" w:space="0" w:color="auto"/>
              <w:right w:val="single" w:sz="4" w:space="0" w:color="auto"/>
            </w:tcBorders>
            <w:shd w:val="clear" w:color="auto" w:fill="auto"/>
            <w:noWrap/>
            <w:vAlign w:val="center"/>
            <w:hideMark/>
          </w:tcPr>
          <w:p w14:paraId="3CE2C1E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191.260</w:t>
            </w:r>
          </w:p>
        </w:tc>
        <w:tc>
          <w:tcPr>
            <w:tcW w:w="1280" w:type="dxa"/>
            <w:tcBorders>
              <w:top w:val="nil"/>
              <w:left w:val="nil"/>
              <w:bottom w:val="single" w:sz="4" w:space="0" w:color="auto"/>
              <w:right w:val="single" w:sz="4" w:space="0" w:color="auto"/>
            </w:tcBorders>
            <w:shd w:val="clear" w:color="auto" w:fill="auto"/>
            <w:noWrap/>
            <w:vAlign w:val="center"/>
            <w:hideMark/>
          </w:tcPr>
          <w:p w14:paraId="62350AF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-71,78</w:t>
            </w:r>
          </w:p>
        </w:tc>
        <w:tc>
          <w:tcPr>
            <w:tcW w:w="1096" w:type="dxa"/>
            <w:tcBorders>
              <w:top w:val="nil"/>
              <w:left w:val="nil"/>
              <w:bottom w:val="single" w:sz="4" w:space="0" w:color="auto"/>
              <w:right w:val="single" w:sz="4" w:space="0" w:color="auto"/>
            </w:tcBorders>
            <w:shd w:val="clear" w:color="auto" w:fill="auto"/>
            <w:noWrap/>
            <w:vAlign w:val="center"/>
            <w:hideMark/>
          </w:tcPr>
          <w:p w14:paraId="27F275F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-26,05</w:t>
            </w:r>
          </w:p>
        </w:tc>
        <w:tc>
          <w:tcPr>
            <w:tcW w:w="1550" w:type="dxa"/>
            <w:tcBorders>
              <w:top w:val="nil"/>
              <w:left w:val="nil"/>
              <w:bottom w:val="single" w:sz="4" w:space="0" w:color="auto"/>
              <w:right w:val="single" w:sz="4" w:space="0" w:color="auto"/>
            </w:tcBorders>
            <w:shd w:val="clear" w:color="auto" w:fill="auto"/>
            <w:noWrap/>
            <w:vAlign w:val="center"/>
            <w:hideMark/>
          </w:tcPr>
          <w:p w14:paraId="1BA4E64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3.341.736</w:t>
            </w:r>
          </w:p>
        </w:tc>
        <w:tc>
          <w:tcPr>
            <w:tcW w:w="1096" w:type="dxa"/>
            <w:tcBorders>
              <w:top w:val="nil"/>
              <w:left w:val="nil"/>
              <w:bottom w:val="single" w:sz="4" w:space="0" w:color="auto"/>
              <w:right w:val="single" w:sz="4" w:space="0" w:color="auto"/>
            </w:tcBorders>
            <w:shd w:val="clear" w:color="auto" w:fill="auto"/>
            <w:noWrap/>
            <w:vAlign w:val="center"/>
            <w:hideMark/>
          </w:tcPr>
          <w:p w14:paraId="20228E8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68C1AF7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0,87</w:t>
            </w:r>
          </w:p>
        </w:tc>
      </w:tr>
      <w:tr w:rsidR="00535BEF" w:rsidRPr="00535BEF" w14:paraId="429ED47A"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02A5D326"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Ấn Độ</w:t>
            </w:r>
          </w:p>
        </w:tc>
        <w:tc>
          <w:tcPr>
            <w:tcW w:w="1460" w:type="dxa"/>
            <w:tcBorders>
              <w:top w:val="nil"/>
              <w:left w:val="nil"/>
              <w:bottom w:val="single" w:sz="4" w:space="0" w:color="auto"/>
              <w:right w:val="single" w:sz="4" w:space="0" w:color="auto"/>
            </w:tcBorders>
            <w:shd w:val="clear" w:color="auto" w:fill="auto"/>
            <w:noWrap/>
            <w:vAlign w:val="center"/>
            <w:hideMark/>
          </w:tcPr>
          <w:p w14:paraId="2EA209B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246.827</w:t>
            </w:r>
          </w:p>
        </w:tc>
        <w:tc>
          <w:tcPr>
            <w:tcW w:w="1280" w:type="dxa"/>
            <w:tcBorders>
              <w:top w:val="nil"/>
              <w:left w:val="nil"/>
              <w:bottom w:val="single" w:sz="4" w:space="0" w:color="auto"/>
              <w:right w:val="single" w:sz="4" w:space="0" w:color="auto"/>
            </w:tcBorders>
            <w:shd w:val="clear" w:color="auto" w:fill="auto"/>
            <w:noWrap/>
            <w:vAlign w:val="center"/>
            <w:hideMark/>
          </w:tcPr>
          <w:p w14:paraId="195C3C3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51,56</w:t>
            </w:r>
          </w:p>
        </w:tc>
        <w:tc>
          <w:tcPr>
            <w:tcW w:w="1096" w:type="dxa"/>
            <w:tcBorders>
              <w:top w:val="nil"/>
              <w:left w:val="nil"/>
              <w:bottom w:val="single" w:sz="4" w:space="0" w:color="auto"/>
              <w:right w:val="single" w:sz="4" w:space="0" w:color="auto"/>
            </w:tcBorders>
            <w:shd w:val="clear" w:color="auto" w:fill="auto"/>
            <w:noWrap/>
            <w:vAlign w:val="center"/>
            <w:hideMark/>
          </w:tcPr>
          <w:p w14:paraId="027F602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68,06</w:t>
            </w:r>
          </w:p>
        </w:tc>
        <w:tc>
          <w:tcPr>
            <w:tcW w:w="1550" w:type="dxa"/>
            <w:tcBorders>
              <w:top w:val="nil"/>
              <w:left w:val="nil"/>
              <w:bottom w:val="single" w:sz="4" w:space="0" w:color="auto"/>
              <w:right w:val="single" w:sz="4" w:space="0" w:color="auto"/>
            </w:tcBorders>
            <w:shd w:val="clear" w:color="auto" w:fill="auto"/>
            <w:noWrap/>
            <w:vAlign w:val="center"/>
            <w:hideMark/>
          </w:tcPr>
          <w:p w14:paraId="6B978A6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1.989.934</w:t>
            </w:r>
          </w:p>
        </w:tc>
        <w:tc>
          <w:tcPr>
            <w:tcW w:w="1096" w:type="dxa"/>
            <w:tcBorders>
              <w:top w:val="nil"/>
              <w:left w:val="nil"/>
              <w:bottom w:val="single" w:sz="4" w:space="0" w:color="auto"/>
              <w:right w:val="single" w:sz="4" w:space="0" w:color="auto"/>
            </w:tcBorders>
            <w:shd w:val="clear" w:color="auto" w:fill="auto"/>
            <w:noWrap/>
            <w:vAlign w:val="center"/>
            <w:hideMark/>
          </w:tcPr>
          <w:p w14:paraId="2FA5AF5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0245962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0,52</w:t>
            </w:r>
          </w:p>
        </w:tc>
      </w:tr>
      <w:tr w:rsidR="00535BEF" w:rsidRPr="00535BEF" w14:paraId="39236B56"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624A1287"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Pháp</w:t>
            </w:r>
          </w:p>
        </w:tc>
        <w:tc>
          <w:tcPr>
            <w:tcW w:w="1460" w:type="dxa"/>
            <w:tcBorders>
              <w:top w:val="nil"/>
              <w:left w:val="nil"/>
              <w:bottom w:val="single" w:sz="4" w:space="0" w:color="auto"/>
              <w:right w:val="single" w:sz="4" w:space="0" w:color="auto"/>
            </w:tcBorders>
            <w:shd w:val="clear" w:color="auto" w:fill="auto"/>
            <w:noWrap/>
            <w:vAlign w:val="center"/>
            <w:hideMark/>
          </w:tcPr>
          <w:p w14:paraId="4EB5BD7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103.086</w:t>
            </w:r>
          </w:p>
        </w:tc>
        <w:tc>
          <w:tcPr>
            <w:tcW w:w="1280" w:type="dxa"/>
            <w:tcBorders>
              <w:top w:val="nil"/>
              <w:left w:val="nil"/>
              <w:bottom w:val="single" w:sz="4" w:space="0" w:color="auto"/>
              <w:right w:val="single" w:sz="4" w:space="0" w:color="auto"/>
            </w:tcBorders>
            <w:shd w:val="clear" w:color="auto" w:fill="auto"/>
            <w:noWrap/>
            <w:vAlign w:val="center"/>
            <w:hideMark/>
          </w:tcPr>
          <w:p w14:paraId="2D31E10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-0,98</w:t>
            </w:r>
          </w:p>
        </w:tc>
        <w:tc>
          <w:tcPr>
            <w:tcW w:w="1096" w:type="dxa"/>
            <w:tcBorders>
              <w:top w:val="nil"/>
              <w:left w:val="nil"/>
              <w:bottom w:val="single" w:sz="4" w:space="0" w:color="auto"/>
              <w:right w:val="single" w:sz="4" w:space="0" w:color="auto"/>
            </w:tcBorders>
            <w:shd w:val="clear" w:color="auto" w:fill="auto"/>
            <w:noWrap/>
            <w:vAlign w:val="center"/>
            <w:hideMark/>
          </w:tcPr>
          <w:p w14:paraId="6D91E9B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-49,88</w:t>
            </w:r>
          </w:p>
        </w:tc>
        <w:tc>
          <w:tcPr>
            <w:tcW w:w="1550" w:type="dxa"/>
            <w:tcBorders>
              <w:top w:val="nil"/>
              <w:left w:val="nil"/>
              <w:bottom w:val="single" w:sz="4" w:space="0" w:color="auto"/>
              <w:right w:val="single" w:sz="4" w:space="0" w:color="auto"/>
            </w:tcBorders>
            <w:shd w:val="clear" w:color="auto" w:fill="auto"/>
            <w:noWrap/>
            <w:vAlign w:val="center"/>
            <w:hideMark/>
          </w:tcPr>
          <w:p w14:paraId="11BFB8B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1.664.298</w:t>
            </w:r>
          </w:p>
        </w:tc>
        <w:tc>
          <w:tcPr>
            <w:tcW w:w="1096" w:type="dxa"/>
            <w:tcBorders>
              <w:top w:val="nil"/>
              <w:left w:val="nil"/>
              <w:bottom w:val="single" w:sz="4" w:space="0" w:color="auto"/>
              <w:right w:val="single" w:sz="4" w:space="0" w:color="auto"/>
            </w:tcBorders>
            <w:shd w:val="clear" w:color="auto" w:fill="auto"/>
            <w:noWrap/>
            <w:vAlign w:val="center"/>
            <w:hideMark/>
          </w:tcPr>
          <w:p w14:paraId="031F31C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5EC4A60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0,44</w:t>
            </w:r>
          </w:p>
        </w:tc>
      </w:tr>
      <w:tr w:rsidR="00535BEF" w:rsidRPr="00535BEF" w14:paraId="4299C241"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1ED9A394"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Hà Lan</w:t>
            </w:r>
          </w:p>
        </w:tc>
        <w:tc>
          <w:tcPr>
            <w:tcW w:w="1460" w:type="dxa"/>
            <w:tcBorders>
              <w:top w:val="nil"/>
              <w:left w:val="nil"/>
              <w:bottom w:val="single" w:sz="4" w:space="0" w:color="auto"/>
              <w:right w:val="single" w:sz="4" w:space="0" w:color="auto"/>
            </w:tcBorders>
            <w:shd w:val="clear" w:color="auto" w:fill="auto"/>
            <w:noWrap/>
            <w:vAlign w:val="center"/>
            <w:hideMark/>
          </w:tcPr>
          <w:p w14:paraId="1E65165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300.556</w:t>
            </w:r>
          </w:p>
        </w:tc>
        <w:tc>
          <w:tcPr>
            <w:tcW w:w="1280" w:type="dxa"/>
            <w:tcBorders>
              <w:top w:val="nil"/>
              <w:left w:val="nil"/>
              <w:bottom w:val="single" w:sz="4" w:space="0" w:color="auto"/>
              <w:right w:val="single" w:sz="4" w:space="0" w:color="auto"/>
            </w:tcBorders>
            <w:shd w:val="clear" w:color="auto" w:fill="auto"/>
            <w:noWrap/>
            <w:vAlign w:val="center"/>
            <w:hideMark/>
          </w:tcPr>
          <w:p w14:paraId="2717F76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86,13</w:t>
            </w:r>
          </w:p>
        </w:tc>
        <w:tc>
          <w:tcPr>
            <w:tcW w:w="1096" w:type="dxa"/>
            <w:tcBorders>
              <w:top w:val="nil"/>
              <w:left w:val="nil"/>
              <w:bottom w:val="single" w:sz="4" w:space="0" w:color="auto"/>
              <w:right w:val="single" w:sz="4" w:space="0" w:color="auto"/>
            </w:tcBorders>
            <w:shd w:val="clear" w:color="auto" w:fill="auto"/>
            <w:noWrap/>
            <w:vAlign w:val="center"/>
            <w:hideMark/>
          </w:tcPr>
          <w:p w14:paraId="5D7C044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242,19</w:t>
            </w:r>
          </w:p>
        </w:tc>
        <w:tc>
          <w:tcPr>
            <w:tcW w:w="1550" w:type="dxa"/>
            <w:tcBorders>
              <w:top w:val="nil"/>
              <w:left w:val="nil"/>
              <w:bottom w:val="single" w:sz="4" w:space="0" w:color="auto"/>
              <w:right w:val="single" w:sz="4" w:space="0" w:color="auto"/>
            </w:tcBorders>
            <w:shd w:val="clear" w:color="auto" w:fill="auto"/>
            <w:noWrap/>
            <w:vAlign w:val="center"/>
            <w:hideMark/>
          </w:tcPr>
          <w:p w14:paraId="79BD4FB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1.324.835</w:t>
            </w:r>
          </w:p>
        </w:tc>
        <w:tc>
          <w:tcPr>
            <w:tcW w:w="1096" w:type="dxa"/>
            <w:tcBorders>
              <w:top w:val="nil"/>
              <w:left w:val="nil"/>
              <w:bottom w:val="single" w:sz="4" w:space="0" w:color="auto"/>
              <w:right w:val="single" w:sz="4" w:space="0" w:color="auto"/>
            </w:tcBorders>
            <w:shd w:val="clear" w:color="auto" w:fill="auto"/>
            <w:noWrap/>
            <w:vAlign w:val="center"/>
            <w:hideMark/>
          </w:tcPr>
          <w:p w14:paraId="6EA9031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64E865E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0,35</w:t>
            </w:r>
          </w:p>
        </w:tc>
      </w:tr>
      <w:tr w:rsidR="00535BEF" w:rsidRPr="00535BEF" w14:paraId="5C681B00"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1FBE1D12"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Anh</w:t>
            </w:r>
          </w:p>
        </w:tc>
        <w:tc>
          <w:tcPr>
            <w:tcW w:w="1460" w:type="dxa"/>
            <w:tcBorders>
              <w:top w:val="nil"/>
              <w:left w:val="nil"/>
              <w:bottom w:val="single" w:sz="4" w:space="0" w:color="auto"/>
              <w:right w:val="single" w:sz="4" w:space="0" w:color="auto"/>
            </w:tcBorders>
            <w:shd w:val="clear" w:color="auto" w:fill="auto"/>
            <w:noWrap/>
            <w:vAlign w:val="center"/>
            <w:hideMark/>
          </w:tcPr>
          <w:p w14:paraId="5B6DECC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313.938</w:t>
            </w:r>
          </w:p>
        </w:tc>
        <w:tc>
          <w:tcPr>
            <w:tcW w:w="1280" w:type="dxa"/>
            <w:tcBorders>
              <w:top w:val="nil"/>
              <w:left w:val="nil"/>
              <w:bottom w:val="single" w:sz="4" w:space="0" w:color="auto"/>
              <w:right w:val="single" w:sz="4" w:space="0" w:color="auto"/>
            </w:tcBorders>
            <w:shd w:val="clear" w:color="auto" w:fill="auto"/>
            <w:noWrap/>
            <w:vAlign w:val="center"/>
            <w:hideMark/>
          </w:tcPr>
          <w:p w14:paraId="2321020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409,90</w:t>
            </w:r>
          </w:p>
        </w:tc>
        <w:tc>
          <w:tcPr>
            <w:tcW w:w="1096" w:type="dxa"/>
            <w:tcBorders>
              <w:top w:val="nil"/>
              <w:left w:val="nil"/>
              <w:bottom w:val="single" w:sz="4" w:space="0" w:color="auto"/>
              <w:right w:val="single" w:sz="4" w:space="0" w:color="auto"/>
            </w:tcBorders>
            <w:shd w:val="clear" w:color="auto" w:fill="auto"/>
            <w:noWrap/>
            <w:vAlign w:val="center"/>
            <w:hideMark/>
          </w:tcPr>
          <w:p w14:paraId="4456C24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179,34</w:t>
            </w:r>
          </w:p>
        </w:tc>
        <w:tc>
          <w:tcPr>
            <w:tcW w:w="1550" w:type="dxa"/>
            <w:tcBorders>
              <w:top w:val="nil"/>
              <w:left w:val="nil"/>
              <w:bottom w:val="single" w:sz="4" w:space="0" w:color="auto"/>
              <w:right w:val="single" w:sz="4" w:space="0" w:color="auto"/>
            </w:tcBorders>
            <w:shd w:val="clear" w:color="auto" w:fill="auto"/>
            <w:noWrap/>
            <w:vAlign w:val="center"/>
            <w:hideMark/>
          </w:tcPr>
          <w:p w14:paraId="4F68A09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1.246.515</w:t>
            </w:r>
          </w:p>
        </w:tc>
        <w:tc>
          <w:tcPr>
            <w:tcW w:w="1096" w:type="dxa"/>
            <w:tcBorders>
              <w:top w:val="nil"/>
              <w:left w:val="nil"/>
              <w:bottom w:val="single" w:sz="4" w:space="0" w:color="auto"/>
              <w:right w:val="single" w:sz="4" w:space="0" w:color="auto"/>
            </w:tcBorders>
            <w:shd w:val="clear" w:color="auto" w:fill="auto"/>
            <w:noWrap/>
            <w:vAlign w:val="center"/>
            <w:hideMark/>
          </w:tcPr>
          <w:p w14:paraId="7BE5CFE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3A65548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0,33</w:t>
            </w:r>
          </w:p>
        </w:tc>
      </w:tr>
      <w:tr w:rsidR="00535BEF" w:rsidRPr="00535BEF" w14:paraId="6FBF8E34"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20E0C10B"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Philippines</w:t>
            </w:r>
          </w:p>
        </w:tc>
        <w:tc>
          <w:tcPr>
            <w:tcW w:w="1460" w:type="dxa"/>
            <w:tcBorders>
              <w:top w:val="nil"/>
              <w:left w:val="nil"/>
              <w:bottom w:val="single" w:sz="4" w:space="0" w:color="auto"/>
              <w:right w:val="single" w:sz="4" w:space="0" w:color="auto"/>
            </w:tcBorders>
            <w:shd w:val="clear" w:color="auto" w:fill="auto"/>
            <w:noWrap/>
            <w:vAlign w:val="center"/>
            <w:hideMark/>
          </w:tcPr>
          <w:p w14:paraId="695A880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130.030</w:t>
            </w:r>
          </w:p>
        </w:tc>
        <w:tc>
          <w:tcPr>
            <w:tcW w:w="1280" w:type="dxa"/>
            <w:tcBorders>
              <w:top w:val="nil"/>
              <w:left w:val="nil"/>
              <w:bottom w:val="single" w:sz="4" w:space="0" w:color="auto"/>
              <w:right w:val="single" w:sz="4" w:space="0" w:color="auto"/>
            </w:tcBorders>
            <w:shd w:val="clear" w:color="auto" w:fill="auto"/>
            <w:noWrap/>
            <w:vAlign w:val="center"/>
            <w:hideMark/>
          </w:tcPr>
          <w:p w14:paraId="5120735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1.297,86</w:t>
            </w:r>
          </w:p>
        </w:tc>
        <w:tc>
          <w:tcPr>
            <w:tcW w:w="1096" w:type="dxa"/>
            <w:tcBorders>
              <w:top w:val="nil"/>
              <w:left w:val="nil"/>
              <w:bottom w:val="single" w:sz="4" w:space="0" w:color="auto"/>
              <w:right w:val="single" w:sz="4" w:space="0" w:color="auto"/>
            </w:tcBorders>
            <w:shd w:val="clear" w:color="auto" w:fill="auto"/>
            <w:noWrap/>
            <w:vAlign w:val="center"/>
            <w:hideMark/>
          </w:tcPr>
          <w:p w14:paraId="64F6B14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163,22</w:t>
            </w:r>
          </w:p>
        </w:tc>
        <w:tc>
          <w:tcPr>
            <w:tcW w:w="1550" w:type="dxa"/>
            <w:tcBorders>
              <w:top w:val="nil"/>
              <w:left w:val="nil"/>
              <w:bottom w:val="single" w:sz="4" w:space="0" w:color="auto"/>
              <w:right w:val="single" w:sz="4" w:space="0" w:color="auto"/>
            </w:tcBorders>
            <w:shd w:val="clear" w:color="auto" w:fill="auto"/>
            <w:noWrap/>
            <w:vAlign w:val="center"/>
            <w:hideMark/>
          </w:tcPr>
          <w:p w14:paraId="66FC636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984.988</w:t>
            </w:r>
          </w:p>
        </w:tc>
        <w:tc>
          <w:tcPr>
            <w:tcW w:w="1096" w:type="dxa"/>
            <w:tcBorders>
              <w:top w:val="nil"/>
              <w:left w:val="nil"/>
              <w:bottom w:val="single" w:sz="4" w:space="0" w:color="auto"/>
              <w:right w:val="single" w:sz="4" w:space="0" w:color="auto"/>
            </w:tcBorders>
            <w:shd w:val="clear" w:color="auto" w:fill="auto"/>
            <w:noWrap/>
            <w:vAlign w:val="center"/>
            <w:hideMark/>
          </w:tcPr>
          <w:p w14:paraId="7B7E92D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41D3A72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0,26</w:t>
            </w:r>
          </w:p>
        </w:tc>
      </w:tr>
      <w:tr w:rsidR="00535BEF" w:rsidRPr="00535BEF" w14:paraId="565FAB14"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22BF4C57"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Thụy Sĩ</w:t>
            </w:r>
          </w:p>
        </w:tc>
        <w:tc>
          <w:tcPr>
            <w:tcW w:w="1460" w:type="dxa"/>
            <w:tcBorders>
              <w:top w:val="nil"/>
              <w:left w:val="nil"/>
              <w:bottom w:val="single" w:sz="4" w:space="0" w:color="auto"/>
              <w:right w:val="single" w:sz="4" w:space="0" w:color="auto"/>
            </w:tcBorders>
            <w:shd w:val="clear" w:color="auto" w:fill="auto"/>
            <w:noWrap/>
            <w:vAlign w:val="center"/>
            <w:hideMark/>
          </w:tcPr>
          <w:p w14:paraId="1FE06B5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13.470</w:t>
            </w:r>
          </w:p>
        </w:tc>
        <w:tc>
          <w:tcPr>
            <w:tcW w:w="1280" w:type="dxa"/>
            <w:tcBorders>
              <w:top w:val="nil"/>
              <w:left w:val="nil"/>
              <w:bottom w:val="single" w:sz="4" w:space="0" w:color="auto"/>
              <w:right w:val="single" w:sz="4" w:space="0" w:color="auto"/>
            </w:tcBorders>
            <w:shd w:val="clear" w:color="auto" w:fill="auto"/>
            <w:noWrap/>
            <w:vAlign w:val="center"/>
            <w:hideMark/>
          </w:tcPr>
          <w:p w14:paraId="7F83ACB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-84,11</w:t>
            </w:r>
          </w:p>
        </w:tc>
        <w:tc>
          <w:tcPr>
            <w:tcW w:w="1096" w:type="dxa"/>
            <w:tcBorders>
              <w:top w:val="nil"/>
              <w:left w:val="nil"/>
              <w:bottom w:val="single" w:sz="4" w:space="0" w:color="auto"/>
              <w:right w:val="single" w:sz="4" w:space="0" w:color="auto"/>
            </w:tcBorders>
            <w:shd w:val="clear" w:color="auto" w:fill="auto"/>
            <w:noWrap/>
            <w:vAlign w:val="center"/>
            <w:hideMark/>
          </w:tcPr>
          <w:p w14:paraId="7986ECA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-57,70</w:t>
            </w:r>
          </w:p>
        </w:tc>
        <w:tc>
          <w:tcPr>
            <w:tcW w:w="1550" w:type="dxa"/>
            <w:tcBorders>
              <w:top w:val="nil"/>
              <w:left w:val="nil"/>
              <w:bottom w:val="single" w:sz="4" w:space="0" w:color="auto"/>
              <w:right w:val="single" w:sz="4" w:space="0" w:color="auto"/>
            </w:tcBorders>
            <w:shd w:val="clear" w:color="auto" w:fill="auto"/>
            <w:noWrap/>
            <w:vAlign w:val="center"/>
            <w:hideMark/>
          </w:tcPr>
          <w:p w14:paraId="4832D28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840.357</w:t>
            </w:r>
          </w:p>
        </w:tc>
        <w:tc>
          <w:tcPr>
            <w:tcW w:w="1096" w:type="dxa"/>
            <w:tcBorders>
              <w:top w:val="nil"/>
              <w:left w:val="nil"/>
              <w:bottom w:val="single" w:sz="4" w:space="0" w:color="auto"/>
              <w:right w:val="single" w:sz="4" w:space="0" w:color="auto"/>
            </w:tcBorders>
            <w:shd w:val="clear" w:color="auto" w:fill="auto"/>
            <w:noWrap/>
            <w:vAlign w:val="center"/>
            <w:hideMark/>
          </w:tcPr>
          <w:p w14:paraId="60C4A1D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7280E86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0,22</w:t>
            </w:r>
          </w:p>
        </w:tc>
      </w:tr>
      <w:tr w:rsidR="00535BEF" w:rsidRPr="00535BEF" w14:paraId="17DB32C4"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2F32F004"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Bỉ</w:t>
            </w:r>
          </w:p>
        </w:tc>
        <w:tc>
          <w:tcPr>
            <w:tcW w:w="1460" w:type="dxa"/>
            <w:tcBorders>
              <w:top w:val="nil"/>
              <w:left w:val="nil"/>
              <w:bottom w:val="single" w:sz="4" w:space="0" w:color="auto"/>
              <w:right w:val="single" w:sz="4" w:space="0" w:color="auto"/>
            </w:tcBorders>
            <w:shd w:val="clear" w:color="auto" w:fill="auto"/>
            <w:noWrap/>
            <w:vAlign w:val="center"/>
            <w:hideMark/>
          </w:tcPr>
          <w:p w14:paraId="502E837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66.282</w:t>
            </w:r>
          </w:p>
        </w:tc>
        <w:tc>
          <w:tcPr>
            <w:tcW w:w="1280" w:type="dxa"/>
            <w:tcBorders>
              <w:top w:val="nil"/>
              <w:left w:val="nil"/>
              <w:bottom w:val="single" w:sz="4" w:space="0" w:color="auto"/>
              <w:right w:val="single" w:sz="4" w:space="0" w:color="auto"/>
            </w:tcBorders>
            <w:shd w:val="clear" w:color="auto" w:fill="auto"/>
            <w:noWrap/>
            <w:vAlign w:val="center"/>
            <w:hideMark/>
          </w:tcPr>
          <w:p w14:paraId="23759CE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29,67</w:t>
            </w:r>
          </w:p>
        </w:tc>
        <w:tc>
          <w:tcPr>
            <w:tcW w:w="1096" w:type="dxa"/>
            <w:tcBorders>
              <w:top w:val="nil"/>
              <w:left w:val="nil"/>
              <w:bottom w:val="single" w:sz="4" w:space="0" w:color="auto"/>
              <w:right w:val="single" w:sz="4" w:space="0" w:color="auto"/>
            </w:tcBorders>
            <w:shd w:val="clear" w:color="auto" w:fill="auto"/>
            <w:noWrap/>
            <w:vAlign w:val="center"/>
            <w:hideMark/>
          </w:tcPr>
          <w:p w14:paraId="7210563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-91,23</w:t>
            </w:r>
          </w:p>
        </w:tc>
        <w:tc>
          <w:tcPr>
            <w:tcW w:w="1550" w:type="dxa"/>
            <w:tcBorders>
              <w:top w:val="nil"/>
              <w:left w:val="nil"/>
              <w:bottom w:val="single" w:sz="4" w:space="0" w:color="auto"/>
              <w:right w:val="single" w:sz="4" w:space="0" w:color="auto"/>
            </w:tcBorders>
            <w:shd w:val="clear" w:color="auto" w:fill="auto"/>
            <w:noWrap/>
            <w:vAlign w:val="center"/>
            <w:hideMark/>
          </w:tcPr>
          <w:p w14:paraId="77C8DDE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663.900</w:t>
            </w:r>
          </w:p>
        </w:tc>
        <w:tc>
          <w:tcPr>
            <w:tcW w:w="1096" w:type="dxa"/>
            <w:tcBorders>
              <w:top w:val="nil"/>
              <w:left w:val="nil"/>
              <w:bottom w:val="single" w:sz="4" w:space="0" w:color="auto"/>
              <w:right w:val="single" w:sz="4" w:space="0" w:color="auto"/>
            </w:tcBorders>
            <w:shd w:val="clear" w:color="auto" w:fill="auto"/>
            <w:noWrap/>
            <w:vAlign w:val="center"/>
            <w:hideMark/>
          </w:tcPr>
          <w:p w14:paraId="6FF5402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2EAC022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0,17</w:t>
            </w:r>
          </w:p>
        </w:tc>
      </w:tr>
      <w:tr w:rsidR="00535BEF" w:rsidRPr="00535BEF" w14:paraId="2AF1A416"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4F373D34"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Tây Ban Nha</w:t>
            </w:r>
          </w:p>
        </w:tc>
        <w:tc>
          <w:tcPr>
            <w:tcW w:w="1460" w:type="dxa"/>
            <w:tcBorders>
              <w:top w:val="nil"/>
              <w:left w:val="nil"/>
              <w:bottom w:val="single" w:sz="4" w:space="0" w:color="auto"/>
              <w:right w:val="single" w:sz="4" w:space="0" w:color="auto"/>
            </w:tcBorders>
            <w:shd w:val="clear" w:color="auto" w:fill="auto"/>
            <w:noWrap/>
            <w:vAlign w:val="center"/>
            <w:hideMark/>
          </w:tcPr>
          <w:p w14:paraId="1533CFF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49.096</w:t>
            </w:r>
          </w:p>
        </w:tc>
        <w:tc>
          <w:tcPr>
            <w:tcW w:w="1280" w:type="dxa"/>
            <w:tcBorders>
              <w:top w:val="nil"/>
              <w:left w:val="nil"/>
              <w:bottom w:val="single" w:sz="4" w:space="0" w:color="auto"/>
              <w:right w:val="single" w:sz="4" w:space="0" w:color="auto"/>
            </w:tcBorders>
            <w:shd w:val="clear" w:color="auto" w:fill="auto"/>
            <w:noWrap/>
            <w:vAlign w:val="center"/>
            <w:hideMark/>
          </w:tcPr>
          <w:p w14:paraId="7FBE8CB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177,24</w:t>
            </w:r>
          </w:p>
        </w:tc>
        <w:tc>
          <w:tcPr>
            <w:tcW w:w="1096" w:type="dxa"/>
            <w:tcBorders>
              <w:top w:val="nil"/>
              <w:left w:val="nil"/>
              <w:bottom w:val="single" w:sz="4" w:space="0" w:color="auto"/>
              <w:right w:val="single" w:sz="4" w:space="0" w:color="auto"/>
            </w:tcBorders>
            <w:shd w:val="clear" w:color="auto" w:fill="auto"/>
            <w:noWrap/>
            <w:vAlign w:val="center"/>
            <w:hideMark/>
          </w:tcPr>
          <w:p w14:paraId="4C298C6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-72,16</w:t>
            </w:r>
          </w:p>
        </w:tc>
        <w:tc>
          <w:tcPr>
            <w:tcW w:w="1550" w:type="dxa"/>
            <w:tcBorders>
              <w:top w:val="nil"/>
              <w:left w:val="nil"/>
              <w:bottom w:val="single" w:sz="4" w:space="0" w:color="auto"/>
              <w:right w:val="single" w:sz="4" w:space="0" w:color="auto"/>
            </w:tcBorders>
            <w:shd w:val="clear" w:color="auto" w:fill="auto"/>
            <w:noWrap/>
            <w:vAlign w:val="center"/>
            <w:hideMark/>
          </w:tcPr>
          <w:p w14:paraId="70FCBE6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615.600</w:t>
            </w:r>
          </w:p>
        </w:tc>
        <w:tc>
          <w:tcPr>
            <w:tcW w:w="1096" w:type="dxa"/>
            <w:tcBorders>
              <w:top w:val="nil"/>
              <w:left w:val="nil"/>
              <w:bottom w:val="single" w:sz="4" w:space="0" w:color="auto"/>
              <w:right w:val="single" w:sz="4" w:space="0" w:color="auto"/>
            </w:tcBorders>
            <w:shd w:val="clear" w:color="auto" w:fill="auto"/>
            <w:noWrap/>
            <w:vAlign w:val="center"/>
            <w:hideMark/>
          </w:tcPr>
          <w:p w14:paraId="2B219E4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43C3005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0,16</w:t>
            </w:r>
          </w:p>
        </w:tc>
      </w:tr>
      <w:tr w:rsidR="00535BEF" w:rsidRPr="00535BEF" w14:paraId="407E51A2"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1330B198"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Indonesia</w:t>
            </w:r>
          </w:p>
        </w:tc>
        <w:tc>
          <w:tcPr>
            <w:tcW w:w="1460" w:type="dxa"/>
            <w:tcBorders>
              <w:top w:val="nil"/>
              <w:left w:val="nil"/>
              <w:bottom w:val="single" w:sz="4" w:space="0" w:color="auto"/>
              <w:right w:val="single" w:sz="4" w:space="0" w:color="auto"/>
            </w:tcBorders>
            <w:shd w:val="clear" w:color="auto" w:fill="auto"/>
            <w:noWrap/>
            <w:vAlign w:val="center"/>
            <w:hideMark/>
          </w:tcPr>
          <w:p w14:paraId="4E19C04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28.249</w:t>
            </w:r>
          </w:p>
        </w:tc>
        <w:tc>
          <w:tcPr>
            <w:tcW w:w="1280" w:type="dxa"/>
            <w:tcBorders>
              <w:top w:val="nil"/>
              <w:left w:val="nil"/>
              <w:bottom w:val="single" w:sz="4" w:space="0" w:color="auto"/>
              <w:right w:val="single" w:sz="4" w:space="0" w:color="auto"/>
            </w:tcBorders>
            <w:shd w:val="clear" w:color="auto" w:fill="auto"/>
            <w:noWrap/>
            <w:vAlign w:val="center"/>
            <w:hideMark/>
          </w:tcPr>
          <w:p w14:paraId="4CF2362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90,21</w:t>
            </w:r>
          </w:p>
        </w:tc>
        <w:tc>
          <w:tcPr>
            <w:tcW w:w="1096" w:type="dxa"/>
            <w:tcBorders>
              <w:top w:val="nil"/>
              <w:left w:val="nil"/>
              <w:bottom w:val="single" w:sz="4" w:space="0" w:color="auto"/>
              <w:right w:val="single" w:sz="4" w:space="0" w:color="auto"/>
            </w:tcBorders>
            <w:shd w:val="clear" w:color="auto" w:fill="auto"/>
            <w:noWrap/>
            <w:vAlign w:val="center"/>
            <w:hideMark/>
          </w:tcPr>
          <w:p w14:paraId="0313CE7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24,93</w:t>
            </w:r>
          </w:p>
        </w:tc>
        <w:tc>
          <w:tcPr>
            <w:tcW w:w="1550" w:type="dxa"/>
            <w:tcBorders>
              <w:top w:val="nil"/>
              <w:left w:val="nil"/>
              <w:bottom w:val="single" w:sz="4" w:space="0" w:color="auto"/>
              <w:right w:val="single" w:sz="4" w:space="0" w:color="auto"/>
            </w:tcBorders>
            <w:shd w:val="clear" w:color="auto" w:fill="auto"/>
            <w:noWrap/>
            <w:vAlign w:val="center"/>
            <w:hideMark/>
          </w:tcPr>
          <w:p w14:paraId="29E42E0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435.735</w:t>
            </w:r>
          </w:p>
        </w:tc>
        <w:tc>
          <w:tcPr>
            <w:tcW w:w="1096" w:type="dxa"/>
            <w:tcBorders>
              <w:top w:val="nil"/>
              <w:left w:val="nil"/>
              <w:bottom w:val="single" w:sz="4" w:space="0" w:color="auto"/>
              <w:right w:val="single" w:sz="4" w:space="0" w:color="auto"/>
            </w:tcBorders>
            <w:shd w:val="clear" w:color="auto" w:fill="auto"/>
            <w:noWrap/>
            <w:vAlign w:val="center"/>
            <w:hideMark/>
          </w:tcPr>
          <w:p w14:paraId="31C5AB7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0750C41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0,11</w:t>
            </w:r>
          </w:p>
        </w:tc>
      </w:tr>
      <w:tr w:rsidR="00535BEF" w:rsidRPr="00535BEF" w14:paraId="6875E03C"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490E9A0E" w14:textId="77777777" w:rsidR="00535BEF" w:rsidRPr="00535BEF" w:rsidRDefault="00535BEF" w:rsidP="00535BEF">
            <w:pPr>
              <w:rPr>
                <w:rFonts w:eastAsia="Times New Roman"/>
                <w:b/>
                <w:bCs/>
                <w:i/>
                <w:iCs/>
                <w:color w:val="000000"/>
                <w:sz w:val="22"/>
                <w:szCs w:val="22"/>
              </w:rPr>
            </w:pPr>
            <w:r w:rsidRPr="00535BEF">
              <w:rPr>
                <w:rFonts w:eastAsia="Times New Roman"/>
                <w:b/>
                <w:bCs/>
                <w:i/>
                <w:iCs/>
                <w:color w:val="000000"/>
                <w:sz w:val="22"/>
                <w:szCs w:val="22"/>
              </w:rPr>
              <w:t>Tua bin các loại</w:t>
            </w:r>
          </w:p>
        </w:tc>
        <w:tc>
          <w:tcPr>
            <w:tcW w:w="1460" w:type="dxa"/>
            <w:tcBorders>
              <w:top w:val="nil"/>
              <w:left w:val="nil"/>
              <w:bottom w:val="single" w:sz="4" w:space="0" w:color="auto"/>
              <w:right w:val="single" w:sz="4" w:space="0" w:color="auto"/>
            </w:tcBorders>
            <w:shd w:val="clear" w:color="auto" w:fill="auto"/>
            <w:noWrap/>
            <w:vAlign w:val="center"/>
            <w:hideMark/>
          </w:tcPr>
          <w:p w14:paraId="5038DBA2"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51.639.669</w:t>
            </w:r>
          </w:p>
        </w:tc>
        <w:tc>
          <w:tcPr>
            <w:tcW w:w="1280" w:type="dxa"/>
            <w:tcBorders>
              <w:top w:val="nil"/>
              <w:left w:val="nil"/>
              <w:bottom w:val="single" w:sz="4" w:space="0" w:color="auto"/>
              <w:right w:val="single" w:sz="4" w:space="0" w:color="auto"/>
            </w:tcBorders>
            <w:shd w:val="clear" w:color="auto" w:fill="auto"/>
            <w:noWrap/>
            <w:vAlign w:val="center"/>
            <w:hideMark/>
          </w:tcPr>
          <w:p w14:paraId="304EB9CF"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85,28</w:t>
            </w:r>
          </w:p>
        </w:tc>
        <w:tc>
          <w:tcPr>
            <w:tcW w:w="1096" w:type="dxa"/>
            <w:tcBorders>
              <w:top w:val="nil"/>
              <w:left w:val="nil"/>
              <w:bottom w:val="single" w:sz="4" w:space="0" w:color="auto"/>
              <w:right w:val="single" w:sz="4" w:space="0" w:color="auto"/>
            </w:tcBorders>
            <w:shd w:val="clear" w:color="auto" w:fill="auto"/>
            <w:noWrap/>
            <w:vAlign w:val="center"/>
            <w:hideMark/>
          </w:tcPr>
          <w:p w14:paraId="573AF983"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31,46</w:t>
            </w:r>
          </w:p>
        </w:tc>
        <w:tc>
          <w:tcPr>
            <w:tcW w:w="1550" w:type="dxa"/>
            <w:tcBorders>
              <w:top w:val="nil"/>
              <w:left w:val="nil"/>
              <w:bottom w:val="single" w:sz="4" w:space="0" w:color="auto"/>
              <w:right w:val="single" w:sz="4" w:space="0" w:color="auto"/>
            </w:tcBorders>
            <w:shd w:val="clear" w:color="auto" w:fill="auto"/>
            <w:noWrap/>
            <w:vAlign w:val="center"/>
            <w:hideMark/>
          </w:tcPr>
          <w:p w14:paraId="0C830317"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322.572.275</w:t>
            </w:r>
          </w:p>
        </w:tc>
        <w:tc>
          <w:tcPr>
            <w:tcW w:w="1096" w:type="dxa"/>
            <w:tcBorders>
              <w:top w:val="nil"/>
              <w:left w:val="nil"/>
              <w:bottom w:val="single" w:sz="4" w:space="0" w:color="auto"/>
              <w:right w:val="single" w:sz="4" w:space="0" w:color="auto"/>
            </w:tcBorders>
            <w:shd w:val="clear" w:color="auto" w:fill="auto"/>
            <w:noWrap/>
            <w:vAlign w:val="center"/>
            <w:hideMark/>
          </w:tcPr>
          <w:p w14:paraId="191A3D6F"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EB38805"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100</w:t>
            </w:r>
          </w:p>
        </w:tc>
      </w:tr>
      <w:tr w:rsidR="00535BEF" w:rsidRPr="00535BEF" w14:paraId="2B373540"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0D285563"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Trung Quốc</w:t>
            </w:r>
          </w:p>
        </w:tc>
        <w:tc>
          <w:tcPr>
            <w:tcW w:w="1460" w:type="dxa"/>
            <w:tcBorders>
              <w:top w:val="nil"/>
              <w:left w:val="nil"/>
              <w:bottom w:val="single" w:sz="4" w:space="0" w:color="auto"/>
              <w:right w:val="single" w:sz="4" w:space="0" w:color="auto"/>
            </w:tcBorders>
            <w:shd w:val="clear" w:color="auto" w:fill="auto"/>
            <w:noWrap/>
            <w:vAlign w:val="center"/>
            <w:hideMark/>
          </w:tcPr>
          <w:p w14:paraId="5F60668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44.447.875</w:t>
            </w:r>
          </w:p>
        </w:tc>
        <w:tc>
          <w:tcPr>
            <w:tcW w:w="1280" w:type="dxa"/>
            <w:tcBorders>
              <w:top w:val="nil"/>
              <w:left w:val="nil"/>
              <w:bottom w:val="single" w:sz="4" w:space="0" w:color="auto"/>
              <w:right w:val="single" w:sz="4" w:space="0" w:color="auto"/>
            </w:tcBorders>
            <w:shd w:val="clear" w:color="auto" w:fill="auto"/>
            <w:noWrap/>
            <w:vAlign w:val="center"/>
            <w:hideMark/>
          </w:tcPr>
          <w:p w14:paraId="104AC97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128,66</w:t>
            </w:r>
          </w:p>
        </w:tc>
        <w:tc>
          <w:tcPr>
            <w:tcW w:w="1096" w:type="dxa"/>
            <w:tcBorders>
              <w:top w:val="nil"/>
              <w:left w:val="nil"/>
              <w:bottom w:val="single" w:sz="4" w:space="0" w:color="auto"/>
              <w:right w:val="single" w:sz="4" w:space="0" w:color="auto"/>
            </w:tcBorders>
            <w:shd w:val="clear" w:color="auto" w:fill="auto"/>
            <w:noWrap/>
            <w:vAlign w:val="center"/>
            <w:hideMark/>
          </w:tcPr>
          <w:p w14:paraId="201F0A4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2.345,43</w:t>
            </w:r>
          </w:p>
        </w:tc>
        <w:tc>
          <w:tcPr>
            <w:tcW w:w="1550" w:type="dxa"/>
            <w:tcBorders>
              <w:top w:val="nil"/>
              <w:left w:val="nil"/>
              <w:bottom w:val="single" w:sz="4" w:space="0" w:color="auto"/>
              <w:right w:val="single" w:sz="4" w:space="0" w:color="auto"/>
            </w:tcBorders>
            <w:shd w:val="clear" w:color="auto" w:fill="auto"/>
            <w:noWrap/>
            <w:vAlign w:val="center"/>
            <w:hideMark/>
          </w:tcPr>
          <w:p w14:paraId="61DA4D4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219.505.026</w:t>
            </w:r>
          </w:p>
        </w:tc>
        <w:tc>
          <w:tcPr>
            <w:tcW w:w="1096" w:type="dxa"/>
            <w:tcBorders>
              <w:top w:val="nil"/>
              <w:left w:val="nil"/>
              <w:bottom w:val="single" w:sz="4" w:space="0" w:color="auto"/>
              <w:right w:val="single" w:sz="4" w:space="0" w:color="auto"/>
            </w:tcBorders>
            <w:shd w:val="clear" w:color="auto" w:fill="auto"/>
            <w:noWrap/>
            <w:vAlign w:val="center"/>
            <w:hideMark/>
          </w:tcPr>
          <w:p w14:paraId="0ED2ECC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4CD1E47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68,05</w:t>
            </w:r>
          </w:p>
        </w:tc>
      </w:tr>
      <w:tr w:rsidR="00535BEF" w:rsidRPr="00535BEF" w14:paraId="7B5905D4"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0002A7AE"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Đức</w:t>
            </w:r>
          </w:p>
        </w:tc>
        <w:tc>
          <w:tcPr>
            <w:tcW w:w="1460" w:type="dxa"/>
            <w:tcBorders>
              <w:top w:val="nil"/>
              <w:left w:val="nil"/>
              <w:bottom w:val="single" w:sz="4" w:space="0" w:color="auto"/>
              <w:right w:val="single" w:sz="4" w:space="0" w:color="auto"/>
            </w:tcBorders>
            <w:shd w:val="clear" w:color="auto" w:fill="auto"/>
            <w:noWrap/>
            <w:vAlign w:val="center"/>
            <w:hideMark/>
          </w:tcPr>
          <w:p w14:paraId="00E7600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5.128.065</w:t>
            </w:r>
          </w:p>
        </w:tc>
        <w:tc>
          <w:tcPr>
            <w:tcW w:w="1280" w:type="dxa"/>
            <w:tcBorders>
              <w:top w:val="nil"/>
              <w:left w:val="nil"/>
              <w:bottom w:val="single" w:sz="4" w:space="0" w:color="auto"/>
              <w:right w:val="single" w:sz="4" w:space="0" w:color="auto"/>
            </w:tcBorders>
            <w:shd w:val="clear" w:color="auto" w:fill="auto"/>
            <w:noWrap/>
            <w:vAlign w:val="center"/>
            <w:hideMark/>
          </w:tcPr>
          <w:p w14:paraId="475ADD2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-14,65</w:t>
            </w:r>
          </w:p>
        </w:tc>
        <w:tc>
          <w:tcPr>
            <w:tcW w:w="1096" w:type="dxa"/>
            <w:tcBorders>
              <w:top w:val="nil"/>
              <w:left w:val="nil"/>
              <w:bottom w:val="single" w:sz="4" w:space="0" w:color="auto"/>
              <w:right w:val="single" w:sz="4" w:space="0" w:color="auto"/>
            </w:tcBorders>
            <w:shd w:val="clear" w:color="auto" w:fill="auto"/>
            <w:noWrap/>
            <w:vAlign w:val="center"/>
            <w:hideMark/>
          </w:tcPr>
          <w:p w14:paraId="03E22FB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341,06</w:t>
            </w:r>
          </w:p>
        </w:tc>
        <w:tc>
          <w:tcPr>
            <w:tcW w:w="1550" w:type="dxa"/>
            <w:tcBorders>
              <w:top w:val="nil"/>
              <w:left w:val="nil"/>
              <w:bottom w:val="single" w:sz="4" w:space="0" w:color="auto"/>
              <w:right w:val="single" w:sz="4" w:space="0" w:color="auto"/>
            </w:tcBorders>
            <w:shd w:val="clear" w:color="auto" w:fill="auto"/>
            <w:noWrap/>
            <w:vAlign w:val="center"/>
            <w:hideMark/>
          </w:tcPr>
          <w:p w14:paraId="174CC3D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36.722.819</w:t>
            </w:r>
          </w:p>
        </w:tc>
        <w:tc>
          <w:tcPr>
            <w:tcW w:w="1096" w:type="dxa"/>
            <w:tcBorders>
              <w:top w:val="nil"/>
              <w:left w:val="nil"/>
              <w:bottom w:val="single" w:sz="4" w:space="0" w:color="auto"/>
              <w:right w:val="single" w:sz="4" w:space="0" w:color="auto"/>
            </w:tcBorders>
            <w:shd w:val="clear" w:color="auto" w:fill="auto"/>
            <w:noWrap/>
            <w:vAlign w:val="center"/>
            <w:hideMark/>
          </w:tcPr>
          <w:p w14:paraId="7701D27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1BF4046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11,38</w:t>
            </w:r>
          </w:p>
        </w:tc>
      </w:tr>
      <w:tr w:rsidR="00535BEF" w:rsidRPr="00535BEF" w14:paraId="0E3238E6"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21419B3E"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Bỉ</w:t>
            </w:r>
          </w:p>
        </w:tc>
        <w:tc>
          <w:tcPr>
            <w:tcW w:w="1460" w:type="dxa"/>
            <w:tcBorders>
              <w:top w:val="nil"/>
              <w:left w:val="nil"/>
              <w:bottom w:val="single" w:sz="4" w:space="0" w:color="auto"/>
              <w:right w:val="single" w:sz="4" w:space="0" w:color="auto"/>
            </w:tcBorders>
            <w:shd w:val="clear" w:color="auto" w:fill="auto"/>
            <w:noWrap/>
            <w:vAlign w:val="center"/>
            <w:hideMark/>
          </w:tcPr>
          <w:p w14:paraId="6CED4B8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66764D4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637EBC3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-100,00</w:t>
            </w:r>
          </w:p>
        </w:tc>
        <w:tc>
          <w:tcPr>
            <w:tcW w:w="1550" w:type="dxa"/>
            <w:tcBorders>
              <w:top w:val="nil"/>
              <w:left w:val="nil"/>
              <w:bottom w:val="single" w:sz="4" w:space="0" w:color="auto"/>
              <w:right w:val="single" w:sz="4" w:space="0" w:color="auto"/>
            </w:tcBorders>
            <w:shd w:val="clear" w:color="auto" w:fill="auto"/>
            <w:noWrap/>
            <w:vAlign w:val="center"/>
            <w:hideMark/>
          </w:tcPr>
          <w:p w14:paraId="1007384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22.237.691</w:t>
            </w:r>
          </w:p>
        </w:tc>
        <w:tc>
          <w:tcPr>
            <w:tcW w:w="1096" w:type="dxa"/>
            <w:tcBorders>
              <w:top w:val="nil"/>
              <w:left w:val="nil"/>
              <w:bottom w:val="single" w:sz="4" w:space="0" w:color="auto"/>
              <w:right w:val="single" w:sz="4" w:space="0" w:color="auto"/>
            </w:tcBorders>
            <w:shd w:val="clear" w:color="auto" w:fill="auto"/>
            <w:noWrap/>
            <w:vAlign w:val="center"/>
            <w:hideMark/>
          </w:tcPr>
          <w:p w14:paraId="00072C1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2E33A44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6,89</w:t>
            </w:r>
          </w:p>
        </w:tc>
      </w:tr>
      <w:tr w:rsidR="00535BEF" w:rsidRPr="00535BEF" w14:paraId="4EFEEE70"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37BD8F65"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Ấn Độ</w:t>
            </w:r>
          </w:p>
        </w:tc>
        <w:tc>
          <w:tcPr>
            <w:tcW w:w="1460" w:type="dxa"/>
            <w:tcBorders>
              <w:top w:val="nil"/>
              <w:left w:val="nil"/>
              <w:bottom w:val="single" w:sz="4" w:space="0" w:color="auto"/>
              <w:right w:val="single" w:sz="4" w:space="0" w:color="auto"/>
            </w:tcBorders>
            <w:shd w:val="clear" w:color="auto" w:fill="auto"/>
            <w:noWrap/>
            <w:vAlign w:val="center"/>
            <w:hideMark/>
          </w:tcPr>
          <w:p w14:paraId="7E32E63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971.007</w:t>
            </w:r>
          </w:p>
        </w:tc>
        <w:tc>
          <w:tcPr>
            <w:tcW w:w="1280" w:type="dxa"/>
            <w:tcBorders>
              <w:top w:val="nil"/>
              <w:left w:val="nil"/>
              <w:bottom w:val="single" w:sz="4" w:space="0" w:color="auto"/>
              <w:right w:val="single" w:sz="4" w:space="0" w:color="auto"/>
            </w:tcBorders>
            <w:shd w:val="clear" w:color="auto" w:fill="auto"/>
            <w:noWrap/>
            <w:vAlign w:val="center"/>
            <w:hideMark/>
          </w:tcPr>
          <w:p w14:paraId="01B7961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7,54</w:t>
            </w:r>
          </w:p>
        </w:tc>
        <w:tc>
          <w:tcPr>
            <w:tcW w:w="1096" w:type="dxa"/>
            <w:tcBorders>
              <w:top w:val="nil"/>
              <w:left w:val="nil"/>
              <w:bottom w:val="single" w:sz="4" w:space="0" w:color="auto"/>
              <w:right w:val="single" w:sz="4" w:space="0" w:color="auto"/>
            </w:tcBorders>
            <w:shd w:val="clear" w:color="auto" w:fill="auto"/>
            <w:noWrap/>
            <w:vAlign w:val="center"/>
            <w:hideMark/>
          </w:tcPr>
          <w:p w14:paraId="7B06BC5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-96,15</w:t>
            </w:r>
          </w:p>
        </w:tc>
        <w:tc>
          <w:tcPr>
            <w:tcW w:w="1550" w:type="dxa"/>
            <w:tcBorders>
              <w:top w:val="nil"/>
              <w:left w:val="nil"/>
              <w:bottom w:val="single" w:sz="4" w:space="0" w:color="auto"/>
              <w:right w:val="single" w:sz="4" w:space="0" w:color="auto"/>
            </w:tcBorders>
            <w:shd w:val="clear" w:color="auto" w:fill="auto"/>
            <w:noWrap/>
            <w:vAlign w:val="center"/>
            <w:hideMark/>
          </w:tcPr>
          <w:p w14:paraId="4C750FD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18.424.209</w:t>
            </w:r>
          </w:p>
        </w:tc>
        <w:tc>
          <w:tcPr>
            <w:tcW w:w="1096" w:type="dxa"/>
            <w:tcBorders>
              <w:top w:val="nil"/>
              <w:left w:val="nil"/>
              <w:bottom w:val="single" w:sz="4" w:space="0" w:color="auto"/>
              <w:right w:val="single" w:sz="4" w:space="0" w:color="auto"/>
            </w:tcBorders>
            <w:shd w:val="clear" w:color="auto" w:fill="auto"/>
            <w:noWrap/>
            <w:vAlign w:val="center"/>
            <w:hideMark/>
          </w:tcPr>
          <w:p w14:paraId="41EE2DD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6961261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5,71</w:t>
            </w:r>
          </w:p>
        </w:tc>
      </w:tr>
      <w:tr w:rsidR="00535BEF" w:rsidRPr="00535BEF" w14:paraId="700A33EF"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250E0D5D"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Mỹ</w:t>
            </w:r>
          </w:p>
        </w:tc>
        <w:tc>
          <w:tcPr>
            <w:tcW w:w="1460" w:type="dxa"/>
            <w:tcBorders>
              <w:top w:val="nil"/>
              <w:left w:val="nil"/>
              <w:bottom w:val="single" w:sz="4" w:space="0" w:color="auto"/>
              <w:right w:val="single" w:sz="4" w:space="0" w:color="auto"/>
            </w:tcBorders>
            <w:shd w:val="clear" w:color="auto" w:fill="auto"/>
            <w:noWrap/>
            <w:vAlign w:val="center"/>
            <w:hideMark/>
          </w:tcPr>
          <w:p w14:paraId="272377F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7.609</w:t>
            </w:r>
          </w:p>
        </w:tc>
        <w:tc>
          <w:tcPr>
            <w:tcW w:w="1280" w:type="dxa"/>
            <w:tcBorders>
              <w:top w:val="nil"/>
              <w:left w:val="nil"/>
              <w:bottom w:val="single" w:sz="4" w:space="0" w:color="auto"/>
              <w:right w:val="single" w:sz="4" w:space="0" w:color="auto"/>
            </w:tcBorders>
            <w:shd w:val="clear" w:color="auto" w:fill="auto"/>
            <w:noWrap/>
            <w:vAlign w:val="center"/>
            <w:hideMark/>
          </w:tcPr>
          <w:p w14:paraId="16BED82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3277800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-99,25</w:t>
            </w:r>
          </w:p>
        </w:tc>
        <w:tc>
          <w:tcPr>
            <w:tcW w:w="1550" w:type="dxa"/>
            <w:tcBorders>
              <w:top w:val="nil"/>
              <w:left w:val="nil"/>
              <w:bottom w:val="single" w:sz="4" w:space="0" w:color="auto"/>
              <w:right w:val="single" w:sz="4" w:space="0" w:color="auto"/>
            </w:tcBorders>
            <w:shd w:val="clear" w:color="auto" w:fill="auto"/>
            <w:noWrap/>
            <w:vAlign w:val="center"/>
            <w:hideMark/>
          </w:tcPr>
          <w:p w14:paraId="2D774BE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6.948.685</w:t>
            </w:r>
          </w:p>
        </w:tc>
        <w:tc>
          <w:tcPr>
            <w:tcW w:w="1096" w:type="dxa"/>
            <w:tcBorders>
              <w:top w:val="nil"/>
              <w:left w:val="nil"/>
              <w:bottom w:val="single" w:sz="4" w:space="0" w:color="auto"/>
              <w:right w:val="single" w:sz="4" w:space="0" w:color="auto"/>
            </w:tcBorders>
            <w:shd w:val="clear" w:color="auto" w:fill="auto"/>
            <w:noWrap/>
            <w:vAlign w:val="center"/>
            <w:hideMark/>
          </w:tcPr>
          <w:p w14:paraId="54A8DCE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6D30466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2,15</w:t>
            </w:r>
          </w:p>
        </w:tc>
      </w:tr>
      <w:tr w:rsidR="00535BEF" w:rsidRPr="00535BEF" w14:paraId="6CB2D198"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52775986"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Hà Lan</w:t>
            </w:r>
          </w:p>
        </w:tc>
        <w:tc>
          <w:tcPr>
            <w:tcW w:w="1460" w:type="dxa"/>
            <w:tcBorders>
              <w:top w:val="nil"/>
              <w:left w:val="nil"/>
              <w:bottom w:val="single" w:sz="4" w:space="0" w:color="auto"/>
              <w:right w:val="single" w:sz="4" w:space="0" w:color="auto"/>
            </w:tcBorders>
            <w:shd w:val="clear" w:color="auto" w:fill="auto"/>
            <w:noWrap/>
            <w:vAlign w:val="center"/>
            <w:hideMark/>
          </w:tcPr>
          <w:p w14:paraId="47B253B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5.135</w:t>
            </w:r>
          </w:p>
        </w:tc>
        <w:tc>
          <w:tcPr>
            <w:tcW w:w="1280" w:type="dxa"/>
            <w:tcBorders>
              <w:top w:val="nil"/>
              <w:left w:val="nil"/>
              <w:bottom w:val="single" w:sz="4" w:space="0" w:color="auto"/>
              <w:right w:val="single" w:sz="4" w:space="0" w:color="auto"/>
            </w:tcBorders>
            <w:shd w:val="clear" w:color="auto" w:fill="auto"/>
            <w:noWrap/>
            <w:vAlign w:val="center"/>
            <w:hideMark/>
          </w:tcPr>
          <w:p w14:paraId="1F41FB0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-89,36</w:t>
            </w:r>
          </w:p>
        </w:tc>
        <w:tc>
          <w:tcPr>
            <w:tcW w:w="1096" w:type="dxa"/>
            <w:tcBorders>
              <w:top w:val="nil"/>
              <w:left w:val="nil"/>
              <w:bottom w:val="single" w:sz="4" w:space="0" w:color="auto"/>
              <w:right w:val="single" w:sz="4" w:space="0" w:color="auto"/>
            </w:tcBorders>
            <w:shd w:val="clear" w:color="auto" w:fill="auto"/>
            <w:noWrap/>
            <w:vAlign w:val="center"/>
            <w:hideMark/>
          </w:tcPr>
          <w:p w14:paraId="414919A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550" w:type="dxa"/>
            <w:tcBorders>
              <w:top w:val="nil"/>
              <w:left w:val="nil"/>
              <w:bottom w:val="single" w:sz="4" w:space="0" w:color="auto"/>
              <w:right w:val="single" w:sz="4" w:space="0" w:color="auto"/>
            </w:tcBorders>
            <w:shd w:val="clear" w:color="auto" w:fill="auto"/>
            <w:noWrap/>
            <w:vAlign w:val="center"/>
            <w:hideMark/>
          </w:tcPr>
          <w:p w14:paraId="2C6B20F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6.373.094</w:t>
            </w:r>
          </w:p>
        </w:tc>
        <w:tc>
          <w:tcPr>
            <w:tcW w:w="1096" w:type="dxa"/>
            <w:tcBorders>
              <w:top w:val="nil"/>
              <w:left w:val="nil"/>
              <w:bottom w:val="single" w:sz="4" w:space="0" w:color="auto"/>
              <w:right w:val="single" w:sz="4" w:space="0" w:color="auto"/>
            </w:tcBorders>
            <w:shd w:val="clear" w:color="auto" w:fill="auto"/>
            <w:noWrap/>
            <w:vAlign w:val="center"/>
            <w:hideMark/>
          </w:tcPr>
          <w:p w14:paraId="24DDA8F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66A896E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1,98</w:t>
            </w:r>
          </w:p>
        </w:tc>
      </w:tr>
      <w:tr w:rsidR="00535BEF" w:rsidRPr="00535BEF" w14:paraId="1BC20677"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231FA9B5"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Singapore</w:t>
            </w:r>
          </w:p>
        </w:tc>
        <w:tc>
          <w:tcPr>
            <w:tcW w:w="1460" w:type="dxa"/>
            <w:tcBorders>
              <w:top w:val="nil"/>
              <w:left w:val="nil"/>
              <w:bottom w:val="single" w:sz="4" w:space="0" w:color="auto"/>
              <w:right w:val="single" w:sz="4" w:space="0" w:color="auto"/>
            </w:tcBorders>
            <w:shd w:val="clear" w:color="auto" w:fill="auto"/>
            <w:noWrap/>
            <w:vAlign w:val="center"/>
            <w:hideMark/>
          </w:tcPr>
          <w:p w14:paraId="10BE576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767.132</w:t>
            </w:r>
          </w:p>
        </w:tc>
        <w:tc>
          <w:tcPr>
            <w:tcW w:w="1280" w:type="dxa"/>
            <w:tcBorders>
              <w:top w:val="nil"/>
              <w:left w:val="nil"/>
              <w:bottom w:val="single" w:sz="4" w:space="0" w:color="auto"/>
              <w:right w:val="single" w:sz="4" w:space="0" w:color="auto"/>
            </w:tcBorders>
            <w:shd w:val="clear" w:color="auto" w:fill="auto"/>
            <w:noWrap/>
            <w:vAlign w:val="center"/>
            <w:hideMark/>
          </w:tcPr>
          <w:p w14:paraId="712BCB4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4.222,25</w:t>
            </w:r>
          </w:p>
        </w:tc>
        <w:tc>
          <w:tcPr>
            <w:tcW w:w="1096" w:type="dxa"/>
            <w:tcBorders>
              <w:top w:val="nil"/>
              <w:left w:val="nil"/>
              <w:bottom w:val="single" w:sz="4" w:space="0" w:color="auto"/>
              <w:right w:val="single" w:sz="4" w:space="0" w:color="auto"/>
            </w:tcBorders>
            <w:shd w:val="clear" w:color="auto" w:fill="auto"/>
            <w:noWrap/>
            <w:vAlign w:val="center"/>
            <w:hideMark/>
          </w:tcPr>
          <w:p w14:paraId="382354B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4.517,15</w:t>
            </w:r>
          </w:p>
        </w:tc>
        <w:tc>
          <w:tcPr>
            <w:tcW w:w="1550" w:type="dxa"/>
            <w:tcBorders>
              <w:top w:val="nil"/>
              <w:left w:val="nil"/>
              <w:bottom w:val="single" w:sz="4" w:space="0" w:color="auto"/>
              <w:right w:val="single" w:sz="4" w:space="0" w:color="auto"/>
            </w:tcBorders>
            <w:shd w:val="clear" w:color="auto" w:fill="auto"/>
            <w:noWrap/>
            <w:vAlign w:val="center"/>
            <w:hideMark/>
          </w:tcPr>
          <w:p w14:paraId="3E75C12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5.213.965</w:t>
            </w:r>
          </w:p>
        </w:tc>
        <w:tc>
          <w:tcPr>
            <w:tcW w:w="1096" w:type="dxa"/>
            <w:tcBorders>
              <w:top w:val="nil"/>
              <w:left w:val="nil"/>
              <w:bottom w:val="single" w:sz="4" w:space="0" w:color="auto"/>
              <w:right w:val="single" w:sz="4" w:space="0" w:color="auto"/>
            </w:tcBorders>
            <w:shd w:val="clear" w:color="auto" w:fill="auto"/>
            <w:noWrap/>
            <w:vAlign w:val="center"/>
            <w:hideMark/>
          </w:tcPr>
          <w:p w14:paraId="4680CD3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564E7A9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1,62</w:t>
            </w:r>
          </w:p>
        </w:tc>
      </w:tr>
      <w:tr w:rsidR="00535BEF" w:rsidRPr="00535BEF" w14:paraId="7F4CC67E"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7D7ED69F"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Pháp</w:t>
            </w:r>
          </w:p>
        </w:tc>
        <w:tc>
          <w:tcPr>
            <w:tcW w:w="1460" w:type="dxa"/>
            <w:tcBorders>
              <w:top w:val="nil"/>
              <w:left w:val="nil"/>
              <w:bottom w:val="single" w:sz="4" w:space="0" w:color="auto"/>
              <w:right w:val="single" w:sz="4" w:space="0" w:color="auto"/>
            </w:tcBorders>
            <w:shd w:val="clear" w:color="auto" w:fill="auto"/>
            <w:noWrap/>
            <w:vAlign w:val="center"/>
            <w:hideMark/>
          </w:tcPr>
          <w:p w14:paraId="05FC985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223.000</w:t>
            </w:r>
          </w:p>
        </w:tc>
        <w:tc>
          <w:tcPr>
            <w:tcW w:w="1280" w:type="dxa"/>
            <w:tcBorders>
              <w:top w:val="nil"/>
              <w:left w:val="nil"/>
              <w:bottom w:val="single" w:sz="4" w:space="0" w:color="auto"/>
              <w:right w:val="single" w:sz="4" w:space="0" w:color="auto"/>
            </w:tcBorders>
            <w:shd w:val="clear" w:color="auto" w:fill="auto"/>
            <w:noWrap/>
            <w:vAlign w:val="center"/>
            <w:hideMark/>
          </w:tcPr>
          <w:p w14:paraId="466CD76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-80,85</w:t>
            </w:r>
          </w:p>
        </w:tc>
        <w:tc>
          <w:tcPr>
            <w:tcW w:w="1096" w:type="dxa"/>
            <w:tcBorders>
              <w:top w:val="nil"/>
              <w:left w:val="nil"/>
              <w:bottom w:val="single" w:sz="4" w:space="0" w:color="auto"/>
              <w:right w:val="single" w:sz="4" w:space="0" w:color="auto"/>
            </w:tcBorders>
            <w:shd w:val="clear" w:color="auto" w:fill="auto"/>
            <w:noWrap/>
            <w:vAlign w:val="center"/>
            <w:hideMark/>
          </w:tcPr>
          <w:p w14:paraId="5890AB8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922,27</w:t>
            </w:r>
          </w:p>
        </w:tc>
        <w:tc>
          <w:tcPr>
            <w:tcW w:w="1550" w:type="dxa"/>
            <w:tcBorders>
              <w:top w:val="nil"/>
              <w:left w:val="nil"/>
              <w:bottom w:val="single" w:sz="4" w:space="0" w:color="auto"/>
              <w:right w:val="single" w:sz="4" w:space="0" w:color="auto"/>
            </w:tcBorders>
            <w:shd w:val="clear" w:color="auto" w:fill="auto"/>
            <w:noWrap/>
            <w:vAlign w:val="center"/>
            <w:hideMark/>
          </w:tcPr>
          <w:p w14:paraId="4110AEA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2.802.464</w:t>
            </w:r>
          </w:p>
        </w:tc>
        <w:tc>
          <w:tcPr>
            <w:tcW w:w="1096" w:type="dxa"/>
            <w:tcBorders>
              <w:top w:val="nil"/>
              <w:left w:val="nil"/>
              <w:bottom w:val="single" w:sz="4" w:space="0" w:color="auto"/>
              <w:right w:val="single" w:sz="4" w:space="0" w:color="auto"/>
            </w:tcBorders>
            <w:shd w:val="clear" w:color="auto" w:fill="auto"/>
            <w:noWrap/>
            <w:vAlign w:val="center"/>
            <w:hideMark/>
          </w:tcPr>
          <w:p w14:paraId="38095CB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5A36B1B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0,87</w:t>
            </w:r>
          </w:p>
        </w:tc>
      </w:tr>
      <w:tr w:rsidR="00535BEF" w:rsidRPr="00535BEF" w14:paraId="39F07311"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3F67CA22"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Nhật Bản</w:t>
            </w:r>
          </w:p>
        </w:tc>
        <w:tc>
          <w:tcPr>
            <w:tcW w:w="1460" w:type="dxa"/>
            <w:tcBorders>
              <w:top w:val="nil"/>
              <w:left w:val="nil"/>
              <w:bottom w:val="single" w:sz="4" w:space="0" w:color="auto"/>
              <w:right w:val="single" w:sz="4" w:space="0" w:color="auto"/>
            </w:tcBorders>
            <w:shd w:val="clear" w:color="auto" w:fill="auto"/>
            <w:noWrap/>
            <w:vAlign w:val="center"/>
            <w:hideMark/>
          </w:tcPr>
          <w:p w14:paraId="0BC245A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9.830</w:t>
            </w:r>
          </w:p>
        </w:tc>
        <w:tc>
          <w:tcPr>
            <w:tcW w:w="1280" w:type="dxa"/>
            <w:tcBorders>
              <w:top w:val="nil"/>
              <w:left w:val="nil"/>
              <w:bottom w:val="single" w:sz="4" w:space="0" w:color="auto"/>
              <w:right w:val="single" w:sz="4" w:space="0" w:color="auto"/>
            </w:tcBorders>
            <w:shd w:val="clear" w:color="auto" w:fill="auto"/>
            <w:noWrap/>
            <w:vAlign w:val="center"/>
            <w:hideMark/>
          </w:tcPr>
          <w:p w14:paraId="36F7069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47,80</w:t>
            </w:r>
          </w:p>
        </w:tc>
        <w:tc>
          <w:tcPr>
            <w:tcW w:w="1096" w:type="dxa"/>
            <w:tcBorders>
              <w:top w:val="nil"/>
              <w:left w:val="nil"/>
              <w:bottom w:val="single" w:sz="4" w:space="0" w:color="auto"/>
              <w:right w:val="single" w:sz="4" w:space="0" w:color="auto"/>
            </w:tcBorders>
            <w:shd w:val="clear" w:color="auto" w:fill="auto"/>
            <w:noWrap/>
            <w:vAlign w:val="center"/>
            <w:hideMark/>
          </w:tcPr>
          <w:p w14:paraId="3DC3958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-87,67</w:t>
            </w:r>
          </w:p>
        </w:tc>
        <w:tc>
          <w:tcPr>
            <w:tcW w:w="1550" w:type="dxa"/>
            <w:tcBorders>
              <w:top w:val="nil"/>
              <w:left w:val="nil"/>
              <w:bottom w:val="single" w:sz="4" w:space="0" w:color="auto"/>
              <w:right w:val="single" w:sz="4" w:space="0" w:color="auto"/>
            </w:tcBorders>
            <w:shd w:val="clear" w:color="auto" w:fill="auto"/>
            <w:noWrap/>
            <w:vAlign w:val="center"/>
            <w:hideMark/>
          </w:tcPr>
          <w:p w14:paraId="134D613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1.663.397</w:t>
            </w:r>
          </w:p>
        </w:tc>
        <w:tc>
          <w:tcPr>
            <w:tcW w:w="1096" w:type="dxa"/>
            <w:tcBorders>
              <w:top w:val="nil"/>
              <w:left w:val="nil"/>
              <w:bottom w:val="single" w:sz="4" w:space="0" w:color="auto"/>
              <w:right w:val="single" w:sz="4" w:space="0" w:color="auto"/>
            </w:tcBorders>
            <w:shd w:val="clear" w:color="auto" w:fill="auto"/>
            <w:noWrap/>
            <w:vAlign w:val="center"/>
            <w:hideMark/>
          </w:tcPr>
          <w:p w14:paraId="1A978C1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42E72E8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0,52</w:t>
            </w:r>
          </w:p>
        </w:tc>
      </w:tr>
      <w:tr w:rsidR="00535BEF" w:rsidRPr="00535BEF" w14:paraId="437BD56F"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587B2958"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Phần Lan</w:t>
            </w:r>
          </w:p>
        </w:tc>
        <w:tc>
          <w:tcPr>
            <w:tcW w:w="1460" w:type="dxa"/>
            <w:tcBorders>
              <w:top w:val="nil"/>
              <w:left w:val="nil"/>
              <w:bottom w:val="single" w:sz="4" w:space="0" w:color="auto"/>
              <w:right w:val="single" w:sz="4" w:space="0" w:color="auto"/>
            </w:tcBorders>
            <w:shd w:val="clear" w:color="auto" w:fill="auto"/>
            <w:noWrap/>
            <w:vAlign w:val="center"/>
            <w:hideMark/>
          </w:tcPr>
          <w:p w14:paraId="07EDEA7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4D48945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7470E2B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550" w:type="dxa"/>
            <w:tcBorders>
              <w:top w:val="nil"/>
              <w:left w:val="nil"/>
              <w:bottom w:val="single" w:sz="4" w:space="0" w:color="auto"/>
              <w:right w:val="single" w:sz="4" w:space="0" w:color="auto"/>
            </w:tcBorders>
            <w:shd w:val="clear" w:color="auto" w:fill="auto"/>
            <w:noWrap/>
            <w:vAlign w:val="center"/>
            <w:hideMark/>
          </w:tcPr>
          <w:p w14:paraId="29B771E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973.523</w:t>
            </w:r>
          </w:p>
        </w:tc>
        <w:tc>
          <w:tcPr>
            <w:tcW w:w="1096" w:type="dxa"/>
            <w:tcBorders>
              <w:top w:val="nil"/>
              <w:left w:val="nil"/>
              <w:bottom w:val="single" w:sz="4" w:space="0" w:color="auto"/>
              <w:right w:val="single" w:sz="4" w:space="0" w:color="auto"/>
            </w:tcBorders>
            <w:shd w:val="clear" w:color="auto" w:fill="auto"/>
            <w:noWrap/>
            <w:vAlign w:val="center"/>
            <w:hideMark/>
          </w:tcPr>
          <w:p w14:paraId="7D98C37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688EA5C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0,30</w:t>
            </w:r>
          </w:p>
        </w:tc>
      </w:tr>
      <w:tr w:rsidR="00535BEF" w:rsidRPr="00535BEF" w14:paraId="7522F765"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00B7D7FF"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Ba Lan</w:t>
            </w:r>
          </w:p>
        </w:tc>
        <w:tc>
          <w:tcPr>
            <w:tcW w:w="1460" w:type="dxa"/>
            <w:tcBorders>
              <w:top w:val="nil"/>
              <w:left w:val="nil"/>
              <w:bottom w:val="single" w:sz="4" w:space="0" w:color="auto"/>
              <w:right w:val="single" w:sz="4" w:space="0" w:color="auto"/>
            </w:tcBorders>
            <w:shd w:val="clear" w:color="auto" w:fill="auto"/>
            <w:noWrap/>
            <w:vAlign w:val="center"/>
            <w:hideMark/>
          </w:tcPr>
          <w:p w14:paraId="27E60ED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3FD4AA6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5C99CAE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550" w:type="dxa"/>
            <w:tcBorders>
              <w:top w:val="nil"/>
              <w:left w:val="nil"/>
              <w:bottom w:val="single" w:sz="4" w:space="0" w:color="auto"/>
              <w:right w:val="single" w:sz="4" w:space="0" w:color="auto"/>
            </w:tcBorders>
            <w:shd w:val="clear" w:color="auto" w:fill="auto"/>
            <w:noWrap/>
            <w:vAlign w:val="center"/>
            <w:hideMark/>
          </w:tcPr>
          <w:p w14:paraId="130AF3B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536.508</w:t>
            </w:r>
          </w:p>
        </w:tc>
        <w:tc>
          <w:tcPr>
            <w:tcW w:w="1096" w:type="dxa"/>
            <w:tcBorders>
              <w:top w:val="nil"/>
              <w:left w:val="nil"/>
              <w:bottom w:val="single" w:sz="4" w:space="0" w:color="auto"/>
              <w:right w:val="single" w:sz="4" w:space="0" w:color="auto"/>
            </w:tcBorders>
            <w:shd w:val="clear" w:color="auto" w:fill="auto"/>
            <w:noWrap/>
            <w:vAlign w:val="center"/>
            <w:hideMark/>
          </w:tcPr>
          <w:p w14:paraId="2634727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451942C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0,17</w:t>
            </w:r>
          </w:p>
        </w:tc>
      </w:tr>
      <w:tr w:rsidR="00535BEF" w:rsidRPr="00535BEF" w14:paraId="18AD6FC9"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5979E59C"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Đan Mạch</w:t>
            </w:r>
          </w:p>
        </w:tc>
        <w:tc>
          <w:tcPr>
            <w:tcW w:w="1460" w:type="dxa"/>
            <w:tcBorders>
              <w:top w:val="nil"/>
              <w:left w:val="nil"/>
              <w:bottom w:val="single" w:sz="4" w:space="0" w:color="auto"/>
              <w:right w:val="single" w:sz="4" w:space="0" w:color="auto"/>
            </w:tcBorders>
            <w:shd w:val="clear" w:color="auto" w:fill="auto"/>
            <w:noWrap/>
            <w:vAlign w:val="center"/>
            <w:hideMark/>
          </w:tcPr>
          <w:p w14:paraId="346A7EB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1.144</w:t>
            </w:r>
          </w:p>
        </w:tc>
        <w:tc>
          <w:tcPr>
            <w:tcW w:w="1280" w:type="dxa"/>
            <w:tcBorders>
              <w:top w:val="nil"/>
              <w:left w:val="nil"/>
              <w:bottom w:val="single" w:sz="4" w:space="0" w:color="auto"/>
              <w:right w:val="single" w:sz="4" w:space="0" w:color="auto"/>
            </w:tcBorders>
            <w:shd w:val="clear" w:color="auto" w:fill="auto"/>
            <w:noWrap/>
            <w:vAlign w:val="center"/>
            <w:hideMark/>
          </w:tcPr>
          <w:p w14:paraId="748B312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1AE991B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550" w:type="dxa"/>
            <w:tcBorders>
              <w:top w:val="nil"/>
              <w:left w:val="nil"/>
              <w:bottom w:val="single" w:sz="4" w:space="0" w:color="auto"/>
              <w:right w:val="single" w:sz="4" w:space="0" w:color="auto"/>
            </w:tcBorders>
            <w:shd w:val="clear" w:color="auto" w:fill="auto"/>
            <w:noWrap/>
            <w:vAlign w:val="center"/>
            <w:hideMark/>
          </w:tcPr>
          <w:p w14:paraId="0D88E12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475.858</w:t>
            </w:r>
          </w:p>
        </w:tc>
        <w:tc>
          <w:tcPr>
            <w:tcW w:w="1096" w:type="dxa"/>
            <w:tcBorders>
              <w:top w:val="nil"/>
              <w:left w:val="nil"/>
              <w:bottom w:val="single" w:sz="4" w:space="0" w:color="auto"/>
              <w:right w:val="single" w:sz="4" w:space="0" w:color="auto"/>
            </w:tcBorders>
            <w:shd w:val="clear" w:color="auto" w:fill="auto"/>
            <w:noWrap/>
            <w:vAlign w:val="center"/>
            <w:hideMark/>
          </w:tcPr>
          <w:p w14:paraId="573207F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3569033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0,15</w:t>
            </w:r>
          </w:p>
        </w:tc>
      </w:tr>
      <w:tr w:rsidR="00535BEF" w:rsidRPr="00535BEF" w14:paraId="4A16A936"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50A62FD6"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Thụy Sĩ</w:t>
            </w:r>
          </w:p>
        </w:tc>
        <w:tc>
          <w:tcPr>
            <w:tcW w:w="1460" w:type="dxa"/>
            <w:tcBorders>
              <w:top w:val="nil"/>
              <w:left w:val="nil"/>
              <w:bottom w:val="single" w:sz="4" w:space="0" w:color="auto"/>
              <w:right w:val="single" w:sz="4" w:space="0" w:color="auto"/>
            </w:tcBorders>
            <w:shd w:val="clear" w:color="auto" w:fill="auto"/>
            <w:noWrap/>
            <w:vAlign w:val="center"/>
            <w:hideMark/>
          </w:tcPr>
          <w:p w14:paraId="1285F8F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6.945</w:t>
            </w:r>
          </w:p>
        </w:tc>
        <w:tc>
          <w:tcPr>
            <w:tcW w:w="1280" w:type="dxa"/>
            <w:tcBorders>
              <w:top w:val="nil"/>
              <w:left w:val="nil"/>
              <w:bottom w:val="single" w:sz="4" w:space="0" w:color="auto"/>
              <w:right w:val="single" w:sz="4" w:space="0" w:color="auto"/>
            </w:tcBorders>
            <w:shd w:val="clear" w:color="auto" w:fill="auto"/>
            <w:noWrap/>
            <w:vAlign w:val="center"/>
            <w:hideMark/>
          </w:tcPr>
          <w:p w14:paraId="38ACD58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-89,02</w:t>
            </w:r>
          </w:p>
        </w:tc>
        <w:tc>
          <w:tcPr>
            <w:tcW w:w="1096" w:type="dxa"/>
            <w:tcBorders>
              <w:top w:val="nil"/>
              <w:left w:val="nil"/>
              <w:bottom w:val="single" w:sz="4" w:space="0" w:color="auto"/>
              <w:right w:val="single" w:sz="4" w:space="0" w:color="auto"/>
            </w:tcBorders>
            <w:shd w:val="clear" w:color="auto" w:fill="auto"/>
            <w:noWrap/>
            <w:vAlign w:val="center"/>
            <w:hideMark/>
          </w:tcPr>
          <w:p w14:paraId="59876B1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-36,81</w:t>
            </w:r>
          </w:p>
        </w:tc>
        <w:tc>
          <w:tcPr>
            <w:tcW w:w="1550" w:type="dxa"/>
            <w:tcBorders>
              <w:top w:val="nil"/>
              <w:left w:val="nil"/>
              <w:bottom w:val="single" w:sz="4" w:space="0" w:color="auto"/>
              <w:right w:val="single" w:sz="4" w:space="0" w:color="auto"/>
            </w:tcBorders>
            <w:shd w:val="clear" w:color="auto" w:fill="auto"/>
            <w:noWrap/>
            <w:vAlign w:val="center"/>
            <w:hideMark/>
          </w:tcPr>
          <w:p w14:paraId="3B231D4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204.301</w:t>
            </w:r>
          </w:p>
        </w:tc>
        <w:tc>
          <w:tcPr>
            <w:tcW w:w="1096" w:type="dxa"/>
            <w:tcBorders>
              <w:top w:val="nil"/>
              <w:left w:val="nil"/>
              <w:bottom w:val="single" w:sz="4" w:space="0" w:color="auto"/>
              <w:right w:val="single" w:sz="4" w:space="0" w:color="auto"/>
            </w:tcBorders>
            <w:shd w:val="clear" w:color="auto" w:fill="auto"/>
            <w:noWrap/>
            <w:vAlign w:val="center"/>
            <w:hideMark/>
          </w:tcPr>
          <w:p w14:paraId="4D2800A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12AE76F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0,06</w:t>
            </w:r>
          </w:p>
        </w:tc>
      </w:tr>
      <w:tr w:rsidR="00535BEF" w:rsidRPr="00535BEF" w14:paraId="4773FEC7"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62666165"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lastRenderedPageBreak/>
              <w:t>Anh</w:t>
            </w:r>
          </w:p>
        </w:tc>
        <w:tc>
          <w:tcPr>
            <w:tcW w:w="1460" w:type="dxa"/>
            <w:tcBorders>
              <w:top w:val="nil"/>
              <w:left w:val="nil"/>
              <w:bottom w:val="single" w:sz="4" w:space="0" w:color="auto"/>
              <w:right w:val="single" w:sz="4" w:space="0" w:color="auto"/>
            </w:tcBorders>
            <w:shd w:val="clear" w:color="auto" w:fill="auto"/>
            <w:noWrap/>
            <w:vAlign w:val="center"/>
            <w:hideMark/>
          </w:tcPr>
          <w:p w14:paraId="0CB3454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61.484</w:t>
            </w:r>
          </w:p>
        </w:tc>
        <w:tc>
          <w:tcPr>
            <w:tcW w:w="1280" w:type="dxa"/>
            <w:tcBorders>
              <w:top w:val="nil"/>
              <w:left w:val="nil"/>
              <w:bottom w:val="single" w:sz="4" w:space="0" w:color="auto"/>
              <w:right w:val="single" w:sz="4" w:space="0" w:color="auto"/>
            </w:tcBorders>
            <w:shd w:val="clear" w:color="auto" w:fill="auto"/>
            <w:noWrap/>
            <w:vAlign w:val="center"/>
            <w:hideMark/>
          </w:tcPr>
          <w:p w14:paraId="547633C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533,96</w:t>
            </w:r>
          </w:p>
        </w:tc>
        <w:tc>
          <w:tcPr>
            <w:tcW w:w="1096" w:type="dxa"/>
            <w:tcBorders>
              <w:top w:val="nil"/>
              <w:left w:val="nil"/>
              <w:bottom w:val="single" w:sz="4" w:space="0" w:color="auto"/>
              <w:right w:val="single" w:sz="4" w:space="0" w:color="auto"/>
            </w:tcBorders>
            <w:shd w:val="clear" w:color="auto" w:fill="auto"/>
            <w:noWrap/>
            <w:vAlign w:val="center"/>
            <w:hideMark/>
          </w:tcPr>
          <w:p w14:paraId="55AD117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246,07</w:t>
            </w:r>
          </w:p>
        </w:tc>
        <w:tc>
          <w:tcPr>
            <w:tcW w:w="1550" w:type="dxa"/>
            <w:tcBorders>
              <w:top w:val="nil"/>
              <w:left w:val="nil"/>
              <w:bottom w:val="single" w:sz="4" w:space="0" w:color="auto"/>
              <w:right w:val="single" w:sz="4" w:space="0" w:color="auto"/>
            </w:tcBorders>
            <w:shd w:val="clear" w:color="auto" w:fill="auto"/>
            <w:noWrap/>
            <w:vAlign w:val="center"/>
            <w:hideMark/>
          </w:tcPr>
          <w:p w14:paraId="6B84CB1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146.211</w:t>
            </w:r>
          </w:p>
        </w:tc>
        <w:tc>
          <w:tcPr>
            <w:tcW w:w="1096" w:type="dxa"/>
            <w:tcBorders>
              <w:top w:val="nil"/>
              <w:left w:val="nil"/>
              <w:bottom w:val="single" w:sz="4" w:space="0" w:color="auto"/>
              <w:right w:val="single" w:sz="4" w:space="0" w:color="auto"/>
            </w:tcBorders>
            <w:shd w:val="clear" w:color="auto" w:fill="auto"/>
            <w:noWrap/>
            <w:vAlign w:val="center"/>
            <w:hideMark/>
          </w:tcPr>
          <w:p w14:paraId="607013A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46AF203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0,05</w:t>
            </w:r>
          </w:p>
        </w:tc>
      </w:tr>
      <w:tr w:rsidR="00535BEF" w:rsidRPr="00535BEF" w14:paraId="7692A209"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4801EA7D"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Nga</w:t>
            </w:r>
          </w:p>
        </w:tc>
        <w:tc>
          <w:tcPr>
            <w:tcW w:w="1460" w:type="dxa"/>
            <w:tcBorders>
              <w:top w:val="nil"/>
              <w:left w:val="nil"/>
              <w:bottom w:val="single" w:sz="4" w:space="0" w:color="auto"/>
              <w:right w:val="single" w:sz="4" w:space="0" w:color="auto"/>
            </w:tcBorders>
            <w:shd w:val="clear" w:color="auto" w:fill="auto"/>
            <w:noWrap/>
            <w:vAlign w:val="center"/>
            <w:hideMark/>
          </w:tcPr>
          <w:p w14:paraId="0C8DA13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306E92B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1CFF919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550" w:type="dxa"/>
            <w:tcBorders>
              <w:top w:val="nil"/>
              <w:left w:val="nil"/>
              <w:bottom w:val="single" w:sz="4" w:space="0" w:color="auto"/>
              <w:right w:val="single" w:sz="4" w:space="0" w:color="auto"/>
            </w:tcBorders>
            <w:shd w:val="clear" w:color="auto" w:fill="auto"/>
            <w:noWrap/>
            <w:vAlign w:val="center"/>
            <w:hideMark/>
          </w:tcPr>
          <w:p w14:paraId="1380DAD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105.541</w:t>
            </w:r>
          </w:p>
        </w:tc>
        <w:tc>
          <w:tcPr>
            <w:tcW w:w="1096" w:type="dxa"/>
            <w:tcBorders>
              <w:top w:val="nil"/>
              <w:left w:val="nil"/>
              <w:bottom w:val="single" w:sz="4" w:space="0" w:color="auto"/>
              <w:right w:val="single" w:sz="4" w:space="0" w:color="auto"/>
            </w:tcBorders>
            <w:shd w:val="clear" w:color="auto" w:fill="auto"/>
            <w:noWrap/>
            <w:vAlign w:val="center"/>
            <w:hideMark/>
          </w:tcPr>
          <w:p w14:paraId="51576E0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2224BDD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0,03</w:t>
            </w:r>
          </w:p>
        </w:tc>
      </w:tr>
      <w:tr w:rsidR="00535BEF" w:rsidRPr="00535BEF" w14:paraId="6DDB419E"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725F2C6D"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CH Séc</w:t>
            </w:r>
          </w:p>
        </w:tc>
        <w:tc>
          <w:tcPr>
            <w:tcW w:w="1460" w:type="dxa"/>
            <w:tcBorders>
              <w:top w:val="nil"/>
              <w:left w:val="nil"/>
              <w:bottom w:val="single" w:sz="4" w:space="0" w:color="auto"/>
              <w:right w:val="single" w:sz="4" w:space="0" w:color="auto"/>
            </w:tcBorders>
            <w:shd w:val="clear" w:color="auto" w:fill="auto"/>
            <w:noWrap/>
            <w:vAlign w:val="center"/>
            <w:hideMark/>
          </w:tcPr>
          <w:p w14:paraId="483846D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32034A1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433E9BA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-100,00</w:t>
            </w:r>
          </w:p>
        </w:tc>
        <w:tc>
          <w:tcPr>
            <w:tcW w:w="1550" w:type="dxa"/>
            <w:tcBorders>
              <w:top w:val="nil"/>
              <w:left w:val="nil"/>
              <w:bottom w:val="single" w:sz="4" w:space="0" w:color="auto"/>
              <w:right w:val="single" w:sz="4" w:space="0" w:color="auto"/>
            </w:tcBorders>
            <w:shd w:val="clear" w:color="auto" w:fill="auto"/>
            <w:noWrap/>
            <w:vAlign w:val="center"/>
            <w:hideMark/>
          </w:tcPr>
          <w:p w14:paraId="53E6A8E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102.251</w:t>
            </w:r>
          </w:p>
        </w:tc>
        <w:tc>
          <w:tcPr>
            <w:tcW w:w="1096" w:type="dxa"/>
            <w:tcBorders>
              <w:top w:val="nil"/>
              <w:left w:val="nil"/>
              <w:bottom w:val="single" w:sz="4" w:space="0" w:color="auto"/>
              <w:right w:val="single" w:sz="4" w:space="0" w:color="auto"/>
            </w:tcBorders>
            <w:shd w:val="clear" w:color="auto" w:fill="auto"/>
            <w:noWrap/>
            <w:vAlign w:val="center"/>
            <w:hideMark/>
          </w:tcPr>
          <w:p w14:paraId="52EA0E6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7836EAD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0,03</w:t>
            </w:r>
          </w:p>
        </w:tc>
      </w:tr>
      <w:tr w:rsidR="00535BEF" w:rsidRPr="00535BEF" w14:paraId="4BE28D45"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0F71479B"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Hàn Quốc</w:t>
            </w:r>
          </w:p>
        </w:tc>
        <w:tc>
          <w:tcPr>
            <w:tcW w:w="1460" w:type="dxa"/>
            <w:tcBorders>
              <w:top w:val="nil"/>
              <w:left w:val="nil"/>
              <w:bottom w:val="single" w:sz="4" w:space="0" w:color="auto"/>
              <w:right w:val="single" w:sz="4" w:space="0" w:color="auto"/>
            </w:tcBorders>
            <w:shd w:val="clear" w:color="auto" w:fill="auto"/>
            <w:noWrap/>
            <w:vAlign w:val="center"/>
            <w:hideMark/>
          </w:tcPr>
          <w:p w14:paraId="07D4CCD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09C4260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44F3E26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-100,00</w:t>
            </w:r>
          </w:p>
        </w:tc>
        <w:tc>
          <w:tcPr>
            <w:tcW w:w="1550" w:type="dxa"/>
            <w:tcBorders>
              <w:top w:val="nil"/>
              <w:left w:val="nil"/>
              <w:bottom w:val="single" w:sz="4" w:space="0" w:color="auto"/>
              <w:right w:val="single" w:sz="4" w:space="0" w:color="auto"/>
            </w:tcBorders>
            <w:shd w:val="clear" w:color="auto" w:fill="auto"/>
            <w:noWrap/>
            <w:vAlign w:val="center"/>
            <w:hideMark/>
          </w:tcPr>
          <w:p w14:paraId="5B40D5D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56.001</w:t>
            </w:r>
          </w:p>
        </w:tc>
        <w:tc>
          <w:tcPr>
            <w:tcW w:w="1096" w:type="dxa"/>
            <w:tcBorders>
              <w:top w:val="nil"/>
              <w:left w:val="nil"/>
              <w:bottom w:val="single" w:sz="4" w:space="0" w:color="auto"/>
              <w:right w:val="single" w:sz="4" w:space="0" w:color="auto"/>
            </w:tcBorders>
            <w:shd w:val="clear" w:color="auto" w:fill="auto"/>
            <w:noWrap/>
            <w:vAlign w:val="center"/>
            <w:hideMark/>
          </w:tcPr>
          <w:p w14:paraId="615980A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41AAAE0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0,02</w:t>
            </w:r>
          </w:p>
        </w:tc>
      </w:tr>
      <w:tr w:rsidR="00535BEF" w:rsidRPr="00535BEF" w14:paraId="28984EBA"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4D526449" w14:textId="77777777" w:rsidR="00535BEF" w:rsidRPr="00535BEF" w:rsidRDefault="00535BEF" w:rsidP="00535BEF">
            <w:pPr>
              <w:rPr>
                <w:rFonts w:eastAsia="Times New Roman"/>
                <w:b/>
                <w:bCs/>
                <w:i/>
                <w:iCs/>
                <w:color w:val="000000"/>
                <w:sz w:val="22"/>
                <w:szCs w:val="22"/>
              </w:rPr>
            </w:pPr>
            <w:r w:rsidRPr="00535BEF">
              <w:rPr>
                <w:rFonts w:eastAsia="Times New Roman"/>
                <w:b/>
                <w:bCs/>
                <w:i/>
                <w:iCs/>
                <w:color w:val="000000"/>
                <w:sz w:val="22"/>
                <w:szCs w:val="22"/>
              </w:rPr>
              <w:t>Thiết bị phụ</w:t>
            </w:r>
          </w:p>
        </w:tc>
        <w:tc>
          <w:tcPr>
            <w:tcW w:w="1460" w:type="dxa"/>
            <w:tcBorders>
              <w:top w:val="nil"/>
              <w:left w:val="nil"/>
              <w:bottom w:val="single" w:sz="4" w:space="0" w:color="auto"/>
              <w:right w:val="single" w:sz="4" w:space="0" w:color="auto"/>
            </w:tcBorders>
            <w:shd w:val="clear" w:color="auto" w:fill="auto"/>
            <w:noWrap/>
            <w:vAlign w:val="center"/>
            <w:hideMark/>
          </w:tcPr>
          <w:p w14:paraId="6CDE24A6"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24.909.558</w:t>
            </w:r>
          </w:p>
        </w:tc>
        <w:tc>
          <w:tcPr>
            <w:tcW w:w="1280" w:type="dxa"/>
            <w:tcBorders>
              <w:top w:val="nil"/>
              <w:left w:val="nil"/>
              <w:bottom w:val="single" w:sz="4" w:space="0" w:color="auto"/>
              <w:right w:val="single" w:sz="4" w:space="0" w:color="auto"/>
            </w:tcBorders>
            <w:shd w:val="clear" w:color="auto" w:fill="auto"/>
            <w:noWrap/>
            <w:vAlign w:val="center"/>
            <w:hideMark/>
          </w:tcPr>
          <w:p w14:paraId="2130F63C"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-46,91</w:t>
            </w:r>
          </w:p>
        </w:tc>
        <w:tc>
          <w:tcPr>
            <w:tcW w:w="1096" w:type="dxa"/>
            <w:tcBorders>
              <w:top w:val="nil"/>
              <w:left w:val="nil"/>
              <w:bottom w:val="single" w:sz="4" w:space="0" w:color="auto"/>
              <w:right w:val="single" w:sz="4" w:space="0" w:color="auto"/>
            </w:tcBorders>
            <w:shd w:val="clear" w:color="auto" w:fill="auto"/>
            <w:noWrap/>
            <w:vAlign w:val="center"/>
            <w:hideMark/>
          </w:tcPr>
          <w:p w14:paraId="6E630E12"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-5,67</w:t>
            </w:r>
          </w:p>
        </w:tc>
        <w:tc>
          <w:tcPr>
            <w:tcW w:w="1550" w:type="dxa"/>
            <w:tcBorders>
              <w:top w:val="nil"/>
              <w:left w:val="nil"/>
              <w:bottom w:val="single" w:sz="4" w:space="0" w:color="auto"/>
              <w:right w:val="single" w:sz="4" w:space="0" w:color="auto"/>
            </w:tcBorders>
            <w:shd w:val="clear" w:color="auto" w:fill="auto"/>
            <w:noWrap/>
            <w:vAlign w:val="center"/>
            <w:hideMark/>
          </w:tcPr>
          <w:p w14:paraId="691FC42B"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318.357.174</w:t>
            </w:r>
          </w:p>
        </w:tc>
        <w:tc>
          <w:tcPr>
            <w:tcW w:w="1096" w:type="dxa"/>
            <w:tcBorders>
              <w:top w:val="nil"/>
              <w:left w:val="nil"/>
              <w:bottom w:val="single" w:sz="4" w:space="0" w:color="auto"/>
              <w:right w:val="single" w:sz="4" w:space="0" w:color="auto"/>
            </w:tcBorders>
            <w:shd w:val="clear" w:color="auto" w:fill="auto"/>
            <w:noWrap/>
            <w:vAlign w:val="center"/>
            <w:hideMark/>
          </w:tcPr>
          <w:p w14:paraId="02B59ABD"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0BFDF478"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100</w:t>
            </w:r>
          </w:p>
        </w:tc>
      </w:tr>
      <w:tr w:rsidR="00535BEF" w:rsidRPr="00535BEF" w14:paraId="4C90485E"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761109B4"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Trung Quốc</w:t>
            </w:r>
          </w:p>
        </w:tc>
        <w:tc>
          <w:tcPr>
            <w:tcW w:w="1460" w:type="dxa"/>
            <w:tcBorders>
              <w:top w:val="nil"/>
              <w:left w:val="nil"/>
              <w:bottom w:val="single" w:sz="4" w:space="0" w:color="auto"/>
              <w:right w:val="single" w:sz="4" w:space="0" w:color="auto"/>
            </w:tcBorders>
            <w:shd w:val="clear" w:color="auto" w:fill="auto"/>
            <w:noWrap/>
            <w:vAlign w:val="center"/>
            <w:hideMark/>
          </w:tcPr>
          <w:p w14:paraId="06AE2EA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15.527.861</w:t>
            </w:r>
          </w:p>
        </w:tc>
        <w:tc>
          <w:tcPr>
            <w:tcW w:w="1280" w:type="dxa"/>
            <w:tcBorders>
              <w:top w:val="nil"/>
              <w:left w:val="nil"/>
              <w:bottom w:val="single" w:sz="4" w:space="0" w:color="auto"/>
              <w:right w:val="single" w:sz="4" w:space="0" w:color="auto"/>
            </w:tcBorders>
            <w:shd w:val="clear" w:color="auto" w:fill="auto"/>
            <w:noWrap/>
            <w:vAlign w:val="center"/>
            <w:hideMark/>
          </w:tcPr>
          <w:p w14:paraId="63414A7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-57,40</w:t>
            </w:r>
          </w:p>
        </w:tc>
        <w:tc>
          <w:tcPr>
            <w:tcW w:w="1096" w:type="dxa"/>
            <w:tcBorders>
              <w:top w:val="nil"/>
              <w:left w:val="nil"/>
              <w:bottom w:val="single" w:sz="4" w:space="0" w:color="auto"/>
              <w:right w:val="single" w:sz="4" w:space="0" w:color="auto"/>
            </w:tcBorders>
            <w:shd w:val="clear" w:color="auto" w:fill="auto"/>
            <w:noWrap/>
            <w:vAlign w:val="center"/>
            <w:hideMark/>
          </w:tcPr>
          <w:p w14:paraId="5AD3544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25,66</w:t>
            </w:r>
          </w:p>
        </w:tc>
        <w:tc>
          <w:tcPr>
            <w:tcW w:w="1550" w:type="dxa"/>
            <w:tcBorders>
              <w:top w:val="nil"/>
              <w:left w:val="nil"/>
              <w:bottom w:val="single" w:sz="4" w:space="0" w:color="auto"/>
              <w:right w:val="single" w:sz="4" w:space="0" w:color="auto"/>
            </w:tcBorders>
            <w:shd w:val="clear" w:color="auto" w:fill="auto"/>
            <w:noWrap/>
            <w:vAlign w:val="center"/>
            <w:hideMark/>
          </w:tcPr>
          <w:p w14:paraId="7854405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185.684.218</w:t>
            </w:r>
          </w:p>
        </w:tc>
        <w:tc>
          <w:tcPr>
            <w:tcW w:w="1096" w:type="dxa"/>
            <w:tcBorders>
              <w:top w:val="nil"/>
              <w:left w:val="nil"/>
              <w:bottom w:val="single" w:sz="4" w:space="0" w:color="auto"/>
              <w:right w:val="single" w:sz="4" w:space="0" w:color="auto"/>
            </w:tcBorders>
            <w:shd w:val="clear" w:color="auto" w:fill="auto"/>
            <w:noWrap/>
            <w:vAlign w:val="center"/>
            <w:hideMark/>
          </w:tcPr>
          <w:p w14:paraId="5334432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1702415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58,33</w:t>
            </w:r>
          </w:p>
        </w:tc>
      </w:tr>
      <w:tr w:rsidR="00535BEF" w:rsidRPr="00535BEF" w14:paraId="7028083C"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563521BA"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Hàn Quốc</w:t>
            </w:r>
          </w:p>
        </w:tc>
        <w:tc>
          <w:tcPr>
            <w:tcW w:w="1460" w:type="dxa"/>
            <w:tcBorders>
              <w:top w:val="nil"/>
              <w:left w:val="nil"/>
              <w:bottom w:val="single" w:sz="4" w:space="0" w:color="auto"/>
              <w:right w:val="single" w:sz="4" w:space="0" w:color="auto"/>
            </w:tcBorders>
            <w:shd w:val="clear" w:color="auto" w:fill="auto"/>
            <w:noWrap/>
            <w:vAlign w:val="center"/>
            <w:hideMark/>
          </w:tcPr>
          <w:p w14:paraId="4F5BC5C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1.663.314</w:t>
            </w:r>
          </w:p>
        </w:tc>
        <w:tc>
          <w:tcPr>
            <w:tcW w:w="1280" w:type="dxa"/>
            <w:tcBorders>
              <w:top w:val="nil"/>
              <w:left w:val="nil"/>
              <w:bottom w:val="single" w:sz="4" w:space="0" w:color="auto"/>
              <w:right w:val="single" w:sz="4" w:space="0" w:color="auto"/>
            </w:tcBorders>
            <w:shd w:val="clear" w:color="auto" w:fill="auto"/>
            <w:noWrap/>
            <w:vAlign w:val="center"/>
            <w:hideMark/>
          </w:tcPr>
          <w:p w14:paraId="0EBEF14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-28,58</w:t>
            </w:r>
          </w:p>
        </w:tc>
        <w:tc>
          <w:tcPr>
            <w:tcW w:w="1096" w:type="dxa"/>
            <w:tcBorders>
              <w:top w:val="nil"/>
              <w:left w:val="nil"/>
              <w:bottom w:val="single" w:sz="4" w:space="0" w:color="auto"/>
              <w:right w:val="single" w:sz="4" w:space="0" w:color="auto"/>
            </w:tcBorders>
            <w:shd w:val="clear" w:color="auto" w:fill="auto"/>
            <w:noWrap/>
            <w:vAlign w:val="center"/>
            <w:hideMark/>
          </w:tcPr>
          <w:p w14:paraId="4E3C15E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-47,86</w:t>
            </w:r>
          </w:p>
        </w:tc>
        <w:tc>
          <w:tcPr>
            <w:tcW w:w="1550" w:type="dxa"/>
            <w:tcBorders>
              <w:top w:val="nil"/>
              <w:left w:val="nil"/>
              <w:bottom w:val="single" w:sz="4" w:space="0" w:color="auto"/>
              <w:right w:val="single" w:sz="4" w:space="0" w:color="auto"/>
            </w:tcBorders>
            <w:shd w:val="clear" w:color="auto" w:fill="auto"/>
            <w:noWrap/>
            <w:vAlign w:val="center"/>
            <w:hideMark/>
          </w:tcPr>
          <w:p w14:paraId="72210D3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56.278.025</w:t>
            </w:r>
          </w:p>
        </w:tc>
        <w:tc>
          <w:tcPr>
            <w:tcW w:w="1096" w:type="dxa"/>
            <w:tcBorders>
              <w:top w:val="nil"/>
              <w:left w:val="nil"/>
              <w:bottom w:val="single" w:sz="4" w:space="0" w:color="auto"/>
              <w:right w:val="single" w:sz="4" w:space="0" w:color="auto"/>
            </w:tcBorders>
            <w:shd w:val="clear" w:color="auto" w:fill="auto"/>
            <w:noWrap/>
            <w:vAlign w:val="center"/>
            <w:hideMark/>
          </w:tcPr>
          <w:p w14:paraId="7904F01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4D7A840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17,68</w:t>
            </w:r>
          </w:p>
        </w:tc>
      </w:tr>
      <w:tr w:rsidR="00535BEF" w:rsidRPr="00535BEF" w14:paraId="15AEA8A4"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4AD0E420"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Đài Loan</w:t>
            </w:r>
          </w:p>
        </w:tc>
        <w:tc>
          <w:tcPr>
            <w:tcW w:w="1460" w:type="dxa"/>
            <w:tcBorders>
              <w:top w:val="nil"/>
              <w:left w:val="nil"/>
              <w:bottom w:val="single" w:sz="4" w:space="0" w:color="auto"/>
              <w:right w:val="single" w:sz="4" w:space="0" w:color="auto"/>
            </w:tcBorders>
            <w:shd w:val="clear" w:color="auto" w:fill="auto"/>
            <w:noWrap/>
            <w:vAlign w:val="center"/>
            <w:hideMark/>
          </w:tcPr>
          <w:p w14:paraId="4ACC830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495.350</w:t>
            </w:r>
          </w:p>
        </w:tc>
        <w:tc>
          <w:tcPr>
            <w:tcW w:w="1280" w:type="dxa"/>
            <w:tcBorders>
              <w:top w:val="nil"/>
              <w:left w:val="nil"/>
              <w:bottom w:val="single" w:sz="4" w:space="0" w:color="auto"/>
              <w:right w:val="single" w:sz="4" w:space="0" w:color="auto"/>
            </w:tcBorders>
            <w:shd w:val="clear" w:color="auto" w:fill="auto"/>
            <w:noWrap/>
            <w:vAlign w:val="center"/>
            <w:hideMark/>
          </w:tcPr>
          <w:p w14:paraId="22CC8B5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-55,38</w:t>
            </w:r>
          </w:p>
        </w:tc>
        <w:tc>
          <w:tcPr>
            <w:tcW w:w="1096" w:type="dxa"/>
            <w:tcBorders>
              <w:top w:val="nil"/>
              <w:left w:val="nil"/>
              <w:bottom w:val="single" w:sz="4" w:space="0" w:color="auto"/>
              <w:right w:val="single" w:sz="4" w:space="0" w:color="auto"/>
            </w:tcBorders>
            <w:shd w:val="clear" w:color="auto" w:fill="auto"/>
            <w:noWrap/>
            <w:vAlign w:val="center"/>
            <w:hideMark/>
          </w:tcPr>
          <w:p w14:paraId="1C0AB85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-34,69</w:t>
            </w:r>
          </w:p>
        </w:tc>
        <w:tc>
          <w:tcPr>
            <w:tcW w:w="1550" w:type="dxa"/>
            <w:tcBorders>
              <w:top w:val="nil"/>
              <w:left w:val="nil"/>
              <w:bottom w:val="single" w:sz="4" w:space="0" w:color="auto"/>
              <w:right w:val="single" w:sz="4" w:space="0" w:color="auto"/>
            </w:tcBorders>
            <w:shd w:val="clear" w:color="auto" w:fill="auto"/>
            <w:noWrap/>
            <w:vAlign w:val="center"/>
            <w:hideMark/>
          </w:tcPr>
          <w:p w14:paraId="624DACE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10.706.927</w:t>
            </w:r>
          </w:p>
        </w:tc>
        <w:tc>
          <w:tcPr>
            <w:tcW w:w="1096" w:type="dxa"/>
            <w:tcBorders>
              <w:top w:val="nil"/>
              <w:left w:val="nil"/>
              <w:bottom w:val="single" w:sz="4" w:space="0" w:color="auto"/>
              <w:right w:val="single" w:sz="4" w:space="0" w:color="auto"/>
            </w:tcBorders>
            <w:shd w:val="clear" w:color="auto" w:fill="auto"/>
            <w:noWrap/>
            <w:vAlign w:val="center"/>
            <w:hideMark/>
          </w:tcPr>
          <w:p w14:paraId="58EE091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3EDF403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3,36</w:t>
            </w:r>
          </w:p>
        </w:tc>
      </w:tr>
      <w:tr w:rsidR="00535BEF" w:rsidRPr="00535BEF" w14:paraId="7901932C"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68885353"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Mỹ</w:t>
            </w:r>
          </w:p>
        </w:tc>
        <w:tc>
          <w:tcPr>
            <w:tcW w:w="1460" w:type="dxa"/>
            <w:tcBorders>
              <w:top w:val="nil"/>
              <w:left w:val="nil"/>
              <w:bottom w:val="single" w:sz="4" w:space="0" w:color="auto"/>
              <w:right w:val="single" w:sz="4" w:space="0" w:color="auto"/>
            </w:tcBorders>
            <w:shd w:val="clear" w:color="auto" w:fill="auto"/>
            <w:noWrap/>
            <w:vAlign w:val="center"/>
            <w:hideMark/>
          </w:tcPr>
          <w:p w14:paraId="50F1766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826.127</w:t>
            </w:r>
          </w:p>
        </w:tc>
        <w:tc>
          <w:tcPr>
            <w:tcW w:w="1280" w:type="dxa"/>
            <w:tcBorders>
              <w:top w:val="nil"/>
              <w:left w:val="nil"/>
              <w:bottom w:val="single" w:sz="4" w:space="0" w:color="auto"/>
              <w:right w:val="single" w:sz="4" w:space="0" w:color="auto"/>
            </w:tcBorders>
            <w:shd w:val="clear" w:color="auto" w:fill="auto"/>
            <w:noWrap/>
            <w:vAlign w:val="center"/>
            <w:hideMark/>
          </w:tcPr>
          <w:p w14:paraId="5A5788A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-8,34</w:t>
            </w:r>
          </w:p>
        </w:tc>
        <w:tc>
          <w:tcPr>
            <w:tcW w:w="1096" w:type="dxa"/>
            <w:tcBorders>
              <w:top w:val="nil"/>
              <w:left w:val="nil"/>
              <w:bottom w:val="single" w:sz="4" w:space="0" w:color="auto"/>
              <w:right w:val="single" w:sz="4" w:space="0" w:color="auto"/>
            </w:tcBorders>
            <w:shd w:val="clear" w:color="auto" w:fill="auto"/>
            <w:noWrap/>
            <w:vAlign w:val="center"/>
            <w:hideMark/>
          </w:tcPr>
          <w:p w14:paraId="6B21926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24,00</w:t>
            </w:r>
          </w:p>
        </w:tc>
        <w:tc>
          <w:tcPr>
            <w:tcW w:w="1550" w:type="dxa"/>
            <w:tcBorders>
              <w:top w:val="nil"/>
              <w:left w:val="nil"/>
              <w:bottom w:val="single" w:sz="4" w:space="0" w:color="auto"/>
              <w:right w:val="single" w:sz="4" w:space="0" w:color="auto"/>
            </w:tcBorders>
            <w:shd w:val="clear" w:color="auto" w:fill="auto"/>
            <w:noWrap/>
            <w:vAlign w:val="center"/>
            <w:hideMark/>
          </w:tcPr>
          <w:p w14:paraId="01FB6F2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10.663.180</w:t>
            </w:r>
          </w:p>
        </w:tc>
        <w:tc>
          <w:tcPr>
            <w:tcW w:w="1096" w:type="dxa"/>
            <w:tcBorders>
              <w:top w:val="nil"/>
              <w:left w:val="nil"/>
              <w:bottom w:val="single" w:sz="4" w:space="0" w:color="auto"/>
              <w:right w:val="single" w:sz="4" w:space="0" w:color="auto"/>
            </w:tcBorders>
            <w:shd w:val="clear" w:color="auto" w:fill="auto"/>
            <w:noWrap/>
            <w:vAlign w:val="center"/>
            <w:hideMark/>
          </w:tcPr>
          <w:p w14:paraId="25E452A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4342E96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3,35</w:t>
            </w:r>
          </w:p>
        </w:tc>
      </w:tr>
      <w:tr w:rsidR="00535BEF" w:rsidRPr="00535BEF" w14:paraId="1562C51C"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4C77EF00"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Singapore</w:t>
            </w:r>
          </w:p>
        </w:tc>
        <w:tc>
          <w:tcPr>
            <w:tcW w:w="1460" w:type="dxa"/>
            <w:tcBorders>
              <w:top w:val="nil"/>
              <w:left w:val="nil"/>
              <w:bottom w:val="single" w:sz="4" w:space="0" w:color="auto"/>
              <w:right w:val="single" w:sz="4" w:space="0" w:color="auto"/>
            </w:tcBorders>
            <w:shd w:val="clear" w:color="auto" w:fill="auto"/>
            <w:noWrap/>
            <w:vAlign w:val="center"/>
            <w:hideMark/>
          </w:tcPr>
          <w:p w14:paraId="3018C21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535.655</w:t>
            </w:r>
          </w:p>
        </w:tc>
        <w:tc>
          <w:tcPr>
            <w:tcW w:w="1280" w:type="dxa"/>
            <w:tcBorders>
              <w:top w:val="nil"/>
              <w:left w:val="nil"/>
              <w:bottom w:val="single" w:sz="4" w:space="0" w:color="auto"/>
              <w:right w:val="single" w:sz="4" w:space="0" w:color="auto"/>
            </w:tcBorders>
            <w:shd w:val="clear" w:color="auto" w:fill="auto"/>
            <w:noWrap/>
            <w:vAlign w:val="center"/>
            <w:hideMark/>
          </w:tcPr>
          <w:p w14:paraId="40DBE10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-57,66</w:t>
            </w:r>
          </w:p>
        </w:tc>
        <w:tc>
          <w:tcPr>
            <w:tcW w:w="1096" w:type="dxa"/>
            <w:tcBorders>
              <w:top w:val="nil"/>
              <w:left w:val="nil"/>
              <w:bottom w:val="single" w:sz="4" w:space="0" w:color="auto"/>
              <w:right w:val="single" w:sz="4" w:space="0" w:color="auto"/>
            </w:tcBorders>
            <w:shd w:val="clear" w:color="auto" w:fill="auto"/>
            <w:noWrap/>
            <w:vAlign w:val="center"/>
            <w:hideMark/>
          </w:tcPr>
          <w:p w14:paraId="4E5575A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-55,02</w:t>
            </w:r>
          </w:p>
        </w:tc>
        <w:tc>
          <w:tcPr>
            <w:tcW w:w="1550" w:type="dxa"/>
            <w:tcBorders>
              <w:top w:val="nil"/>
              <w:left w:val="nil"/>
              <w:bottom w:val="single" w:sz="4" w:space="0" w:color="auto"/>
              <w:right w:val="single" w:sz="4" w:space="0" w:color="auto"/>
            </w:tcBorders>
            <w:shd w:val="clear" w:color="auto" w:fill="auto"/>
            <w:noWrap/>
            <w:vAlign w:val="center"/>
            <w:hideMark/>
          </w:tcPr>
          <w:p w14:paraId="3F8E8D6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8.946.211</w:t>
            </w:r>
          </w:p>
        </w:tc>
        <w:tc>
          <w:tcPr>
            <w:tcW w:w="1096" w:type="dxa"/>
            <w:tcBorders>
              <w:top w:val="nil"/>
              <w:left w:val="nil"/>
              <w:bottom w:val="single" w:sz="4" w:space="0" w:color="auto"/>
              <w:right w:val="single" w:sz="4" w:space="0" w:color="auto"/>
            </w:tcBorders>
            <w:shd w:val="clear" w:color="auto" w:fill="auto"/>
            <w:noWrap/>
            <w:vAlign w:val="center"/>
            <w:hideMark/>
          </w:tcPr>
          <w:p w14:paraId="5AD2D80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65B6157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2,81</w:t>
            </w:r>
          </w:p>
        </w:tc>
      </w:tr>
      <w:tr w:rsidR="00535BEF" w:rsidRPr="00535BEF" w14:paraId="7F826FF3"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09308A35"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Nhật Bản</w:t>
            </w:r>
          </w:p>
        </w:tc>
        <w:tc>
          <w:tcPr>
            <w:tcW w:w="1460" w:type="dxa"/>
            <w:tcBorders>
              <w:top w:val="nil"/>
              <w:left w:val="nil"/>
              <w:bottom w:val="single" w:sz="4" w:space="0" w:color="auto"/>
              <w:right w:val="single" w:sz="4" w:space="0" w:color="auto"/>
            </w:tcBorders>
            <w:shd w:val="clear" w:color="auto" w:fill="auto"/>
            <w:noWrap/>
            <w:vAlign w:val="center"/>
            <w:hideMark/>
          </w:tcPr>
          <w:p w14:paraId="2632CE3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719.250</w:t>
            </w:r>
          </w:p>
        </w:tc>
        <w:tc>
          <w:tcPr>
            <w:tcW w:w="1280" w:type="dxa"/>
            <w:tcBorders>
              <w:top w:val="nil"/>
              <w:left w:val="nil"/>
              <w:bottom w:val="single" w:sz="4" w:space="0" w:color="auto"/>
              <w:right w:val="single" w:sz="4" w:space="0" w:color="auto"/>
            </w:tcBorders>
            <w:shd w:val="clear" w:color="auto" w:fill="auto"/>
            <w:noWrap/>
            <w:vAlign w:val="center"/>
            <w:hideMark/>
          </w:tcPr>
          <w:p w14:paraId="061E38A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-27,08</w:t>
            </w:r>
          </w:p>
        </w:tc>
        <w:tc>
          <w:tcPr>
            <w:tcW w:w="1096" w:type="dxa"/>
            <w:tcBorders>
              <w:top w:val="nil"/>
              <w:left w:val="nil"/>
              <w:bottom w:val="single" w:sz="4" w:space="0" w:color="auto"/>
              <w:right w:val="single" w:sz="4" w:space="0" w:color="auto"/>
            </w:tcBorders>
            <w:shd w:val="clear" w:color="auto" w:fill="auto"/>
            <w:noWrap/>
            <w:vAlign w:val="center"/>
            <w:hideMark/>
          </w:tcPr>
          <w:p w14:paraId="507101C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13,31</w:t>
            </w:r>
          </w:p>
        </w:tc>
        <w:tc>
          <w:tcPr>
            <w:tcW w:w="1550" w:type="dxa"/>
            <w:tcBorders>
              <w:top w:val="nil"/>
              <w:left w:val="nil"/>
              <w:bottom w:val="single" w:sz="4" w:space="0" w:color="auto"/>
              <w:right w:val="single" w:sz="4" w:space="0" w:color="auto"/>
            </w:tcBorders>
            <w:shd w:val="clear" w:color="auto" w:fill="auto"/>
            <w:noWrap/>
            <w:vAlign w:val="center"/>
            <w:hideMark/>
          </w:tcPr>
          <w:p w14:paraId="1A5D898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8.471.318</w:t>
            </w:r>
          </w:p>
        </w:tc>
        <w:tc>
          <w:tcPr>
            <w:tcW w:w="1096" w:type="dxa"/>
            <w:tcBorders>
              <w:top w:val="nil"/>
              <w:left w:val="nil"/>
              <w:bottom w:val="single" w:sz="4" w:space="0" w:color="auto"/>
              <w:right w:val="single" w:sz="4" w:space="0" w:color="auto"/>
            </w:tcBorders>
            <w:shd w:val="clear" w:color="auto" w:fill="auto"/>
            <w:noWrap/>
            <w:vAlign w:val="center"/>
            <w:hideMark/>
          </w:tcPr>
          <w:p w14:paraId="1171EB4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5A5B66C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2,66</w:t>
            </w:r>
          </w:p>
        </w:tc>
      </w:tr>
      <w:tr w:rsidR="00535BEF" w:rsidRPr="00535BEF" w14:paraId="08DFD7F6"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4A0DBC0E"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Đức</w:t>
            </w:r>
          </w:p>
        </w:tc>
        <w:tc>
          <w:tcPr>
            <w:tcW w:w="1460" w:type="dxa"/>
            <w:tcBorders>
              <w:top w:val="nil"/>
              <w:left w:val="nil"/>
              <w:bottom w:val="single" w:sz="4" w:space="0" w:color="auto"/>
              <w:right w:val="single" w:sz="4" w:space="0" w:color="auto"/>
            </w:tcBorders>
            <w:shd w:val="clear" w:color="auto" w:fill="auto"/>
            <w:noWrap/>
            <w:vAlign w:val="center"/>
            <w:hideMark/>
          </w:tcPr>
          <w:p w14:paraId="0BF44BD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1.109.083</w:t>
            </w:r>
          </w:p>
        </w:tc>
        <w:tc>
          <w:tcPr>
            <w:tcW w:w="1280" w:type="dxa"/>
            <w:tcBorders>
              <w:top w:val="nil"/>
              <w:left w:val="nil"/>
              <w:bottom w:val="single" w:sz="4" w:space="0" w:color="auto"/>
              <w:right w:val="single" w:sz="4" w:space="0" w:color="auto"/>
            </w:tcBorders>
            <w:shd w:val="clear" w:color="auto" w:fill="auto"/>
            <w:noWrap/>
            <w:vAlign w:val="center"/>
            <w:hideMark/>
          </w:tcPr>
          <w:p w14:paraId="360D458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76,64</w:t>
            </w:r>
          </w:p>
        </w:tc>
        <w:tc>
          <w:tcPr>
            <w:tcW w:w="1096" w:type="dxa"/>
            <w:tcBorders>
              <w:top w:val="nil"/>
              <w:left w:val="nil"/>
              <w:bottom w:val="single" w:sz="4" w:space="0" w:color="auto"/>
              <w:right w:val="single" w:sz="4" w:space="0" w:color="auto"/>
            </w:tcBorders>
            <w:shd w:val="clear" w:color="auto" w:fill="auto"/>
            <w:noWrap/>
            <w:vAlign w:val="center"/>
            <w:hideMark/>
          </w:tcPr>
          <w:p w14:paraId="3631132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-76,12</w:t>
            </w:r>
          </w:p>
        </w:tc>
        <w:tc>
          <w:tcPr>
            <w:tcW w:w="1550" w:type="dxa"/>
            <w:tcBorders>
              <w:top w:val="nil"/>
              <w:left w:val="nil"/>
              <w:bottom w:val="single" w:sz="4" w:space="0" w:color="auto"/>
              <w:right w:val="single" w:sz="4" w:space="0" w:color="auto"/>
            </w:tcBorders>
            <w:shd w:val="clear" w:color="auto" w:fill="auto"/>
            <w:noWrap/>
            <w:vAlign w:val="center"/>
            <w:hideMark/>
          </w:tcPr>
          <w:p w14:paraId="13B8811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5.723.039</w:t>
            </w:r>
          </w:p>
        </w:tc>
        <w:tc>
          <w:tcPr>
            <w:tcW w:w="1096" w:type="dxa"/>
            <w:tcBorders>
              <w:top w:val="nil"/>
              <w:left w:val="nil"/>
              <w:bottom w:val="single" w:sz="4" w:space="0" w:color="auto"/>
              <w:right w:val="single" w:sz="4" w:space="0" w:color="auto"/>
            </w:tcBorders>
            <w:shd w:val="clear" w:color="auto" w:fill="auto"/>
            <w:noWrap/>
            <w:vAlign w:val="center"/>
            <w:hideMark/>
          </w:tcPr>
          <w:p w14:paraId="283DBCA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637B365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1,80</w:t>
            </w:r>
          </w:p>
        </w:tc>
      </w:tr>
      <w:tr w:rsidR="00535BEF" w:rsidRPr="00535BEF" w14:paraId="0781912C"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0E6CA8A0"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Ixraen</w:t>
            </w:r>
          </w:p>
        </w:tc>
        <w:tc>
          <w:tcPr>
            <w:tcW w:w="1460" w:type="dxa"/>
            <w:tcBorders>
              <w:top w:val="nil"/>
              <w:left w:val="nil"/>
              <w:bottom w:val="single" w:sz="4" w:space="0" w:color="auto"/>
              <w:right w:val="single" w:sz="4" w:space="0" w:color="auto"/>
            </w:tcBorders>
            <w:shd w:val="clear" w:color="auto" w:fill="auto"/>
            <w:noWrap/>
            <w:vAlign w:val="center"/>
            <w:hideMark/>
          </w:tcPr>
          <w:p w14:paraId="798DB4B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231.883</w:t>
            </w:r>
          </w:p>
        </w:tc>
        <w:tc>
          <w:tcPr>
            <w:tcW w:w="1280" w:type="dxa"/>
            <w:tcBorders>
              <w:top w:val="nil"/>
              <w:left w:val="nil"/>
              <w:bottom w:val="single" w:sz="4" w:space="0" w:color="auto"/>
              <w:right w:val="single" w:sz="4" w:space="0" w:color="auto"/>
            </w:tcBorders>
            <w:shd w:val="clear" w:color="auto" w:fill="auto"/>
            <w:noWrap/>
            <w:vAlign w:val="center"/>
            <w:hideMark/>
          </w:tcPr>
          <w:p w14:paraId="4C5A282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223,25</w:t>
            </w:r>
          </w:p>
        </w:tc>
        <w:tc>
          <w:tcPr>
            <w:tcW w:w="1096" w:type="dxa"/>
            <w:tcBorders>
              <w:top w:val="nil"/>
              <w:left w:val="nil"/>
              <w:bottom w:val="single" w:sz="4" w:space="0" w:color="auto"/>
              <w:right w:val="single" w:sz="4" w:space="0" w:color="auto"/>
            </w:tcBorders>
            <w:shd w:val="clear" w:color="auto" w:fill="auto"/>
            <w:noWrap/>
            <w:vAlign w:val="center"/>
            <w:hideMark/>
          </w:tcPr>
          <w:p w14:paraId="39C3DE4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-1,72</w:t>
            </w:r>
          </w:p>
        </w:tc>
        <w:tc>
          <w:tcPr>
            <w:tcW w:w="1550" w:type="dxa"/>
            <w:tcBorders>
              <w:top w:val="nil"/>
              <w:left w:val="nil"/>
              <w:bottom w:val="single" w:sz="4" w:space="0" w:color="auto"/>
              <w:right w:val="single" w:sz="4" w:space="0" w:color="auto"/>
            </w:tcBorders>
            <w:shd w:val="clear" w:color="auto" w:fill="auto"/>
            <w:noWrap/>
            <w:vAlign w:val="center"/>
            <w:hideMark/>
          </w:tcPr>
          <w:p w14:paraId="2A3214E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3.830.053</w:t>
            </w:r>
          </w:p>
        </w:tc>
        <w:tc>
          <w:tcPr>
            <w:tcW w:w="1096" w:type="dxa"/>
            <w:tcBorders>
              <w:top w:val="nil"/>
              <w:left w:val="nil"/>
              <w:bottom w:val="single" w:sz="4" w:space="0" w:color="auto"/>
              <w:right w:val="single" w:sz="4" w:space="0" w:color="auto"/>
            </w:tcBorders>
            <w:shd w:val="clear" w:color="auto" w:fill="auto"/>
            <w:noWrap/>
            <w:vAlign w:val="center"/>
            <w:hideMark/>
          </w:tcPr>
          <w:p w14:paraId="5E5942C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2163AA1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1,20</w:t>
            </w:r>
          </w:p>
        </w:tc>
      </w:tr>
      <w:tr w:rsidR="00535BEF" w:rsidRPr="00535BEF" w14:paraId="3E6ECC42"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10AB03C7"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Thái Lan</w:t>
            </w:r>
          </w:p>
        </w:tc>
        <w:tc>
          <w:tcPr>
            <w:tcW w:w="1460" w:type="dxa"/>
            <w:tcBorders>
              <w:top w:val="nil"/>
              <w:left w:val="nil"/>
              <w:bottom w:val="single" w:sz="4" w:space="0" w:color="auto"/>
              <w:right w:val="single" w:sz="4" w:space="0" w:color="auto"/>
            </w:tcBorders>
            <w:shd w:val="clear" w:color="auto" w:fill="auto"/>
            <w:noWrap/>
            <w:vAlign w:val="center"/>
            <w:hideMark/>
          </w:tcPr>
          <w:p w14:paraId="0BBCA50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398.086</w:t>
            </w:r>
          </w:p>
        </w:tc>
        <w:tc>
          <w:tcPr>
            <w:tcW w:w="1280" w:type="dxa"/>
            <w:tcBorders>
              <w:top w:val="nil"/>
              <w:left w:val="nil"/>
              <w:bottom w:val="single" w:sz="4" w:space="0" w:color="auto"/>
              <w:right w:val="single" w:sz="4" w:space="0" w:color="auto"/>
            </w:tcBorders>
            <w:shd w:val="clear" w:color="auto" w:fill="auto"/>
            <w:noWrap/>
            <w:vAlign w:val="center"/>
            <w:hideMark/>
          </w:tcPr>
          <w:p w14:paraId="5F13350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-36,82</w:t>
            </w:r>
          </w:p>
        </w:tc>
        <w:tc>
          <w:tcPr>
            <w:tcW w:w="1096" w:type="dxa"/>
            <w:tcBorders>
              <w:top w:val="nil"/>
              <w:left w:val="nil"/>
              <w:bottom w:val="single" w:sz="4" w:space="0" w:color="auto"/>
              <w:right w:val="single" w:sz="4" w:space="0" w:color="auto"/>
            </w:tcBorders>
            <w:shd w:val="clear" w:color="auto" w:fill="auto"/>
            <w:noWrap/>
            <w:vAlign w:val="center"/>
            <w:hideMark/>
          </w:tcPr>
          <w:p w14:paraId="7EE5948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156,00</w:t>
            </w:r>
          </w:p>
        </w:tc>
        <w:tc>
          <w:tcPr>
            <w:tcW w:w="1550" w:type="dxa"/>
            <w:tcBorders>
              <w:top w:val="nil"/>
              <w:left w:val="nil"/>
              <w:bottom w:val="single" w:sz="4" w:space="0" w:color="auto"/>
              <w:right w:val="single" w:sz="4" w:space="0" w:color="auto"/>
            </w:tcBorders>
            <w:shd w:val="clear" w:color="auto" w:fill="auto"/>
            <w:noWrap/>
            <w:vAlign w:val="center"/>
            <w:hideMark/>
          </w:tcPr>
          <w:p w14:paraId="487FA9C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3.605.159</w:t>
            </w:r>
          </w:p>
        </w:tc>
        <w:tc>
          <w:tcPr>
            <w:tcW w:w="1096" w:type="dxa"/>
            <w:tcBorders>
              <w:top w:val="nil"/>
              <w:left w:val="nil"/>
              <w:bottom w:val="single" w:sz="4" w:space="0" w:color="auto"/>
              <w:right w:val="single" w:sz="4" w:space="0" w:color="auto"/>
            </w:tcBorders>
            <w:shd w:val="clear" w:color="auto" w:fill="auto"/>
            <w:noWrap/>
            <w:vAlign w:val="center"/>
            <w:hideMark/>
          </w:tcPr>
          <w:p w14:paraId="64A0194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6CF642D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1,13</w:t>
            </w:r>
          </w:p>
        </w:tc>
      </w:tr>
      <w:tr w:rsidR="00535BEF" w:rsidRPr="00535BEF" w14:paraId="34932EB0"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3B9EC297"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Ấn Độ</w:t>
            </w:r>
          </w:p>
        </w:tc>
        <w:tc>
          <w:tcPr>
            <w:tcW w:w="1460" w:type="dxa"/>
            <w:tcBorders>
              <w:top w:val="nil"/>
              <w:left w:val="nil"/>
              <w:bottom w:val="single" w:sz="4" w:space="0" w:color="auto"/>
              <w:right w:val="single" w:sz="4" w:space="0" w:color="auto"/>
            </w:tcBorders>
            <w:shd w:val="clear" w:color="auto" w:fill="auto"/>
            <w:noWrap/>
            <w:vAlign w:val="center"/>
            <w:hideMark/>
          </w:tcPr>
          <w:p w14:paraId="549BE0B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552.958</w:t>
            </w:r>
          </w:p>
        </w:tc>
        <w:tc>
          <w:tcPr>
            <w:tcW w:w="1280" w:type="dxa"/>
            <w:tcBorders>
              <w:top w:val="nil"/>
              <w:left w:val="nil"/>
              <w:bottom w:val="single" w:sz="4" w:space="0" w:color="auto"/>
              <w:right w:val="single" w:sz="4" w:space="0" w:color="auto"/>
            </w:tcBorders>
            <w:shd w:val="clear" w:color="auto" w:fill="auto"/>
            <w:noWrap/>
            <w:vAlign w:val="center"/>
            <w:hideMark/>
          </w:tcPr>
          <w:p w14:paraId="7B07A4D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22,07</w:t>
            </w:r>
          </w:p>
        </w:tc>
        <w:tc>
          <w:tcPr>
            <w:tcW w:w="1096" w:type="dxa"/>
            <w:tcBorders>
              <w:top w:val="nil"/>
              <w:left w:val="nil"/>
              <w:bottom w:val="single" w:sz="4" w:space="0" w:color="auto"/>
              <w:right w:val="single" w:sz="4" w:space="0" w:color="auto"/>
            </w:tcBorders>
            <w:shd w:val="clear" w:color="auto" w:fill="auto"/>
            <w:noWrap/>
            <w:vAlign w:val="center"/>
            <w:hideMark/>
          </w:tcPr>
          <w:p w14:paraId="6F4CA5D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359,53</w:t>
            </w:r>
          </w:p>
        </w:tc>
        <w:tc>
          <w:tcPr>
            <w:tcW w:w="1550" w:type="dxa"/>
            <w:tcBorders>
              <w:top w:val="nil"/>
              <w:left w:val="nil"/>
              <w:bottom w:val="single" w:sz="4" w:space="0" w:color="auto"/>
              <w:right w:val="single" w:sz="4" w:space="0" w:color="auto"/>
            </w:tcBorders>
            <w:shd w:val="clear" w:color="auto" w:fill="auto"/>
            <w:noWrap/>
            <w:vAlign w:val="center"/>
            <w:hideMark/>
          </w:tcPr>
          <w:p w14:paraId="6A826D1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3.334.590</w:t>
            </w:r>
          </w:p>
        </w:tc>
        <w:tc>
          <w:tcPr>
            <w:tcW w:w="1096" w:type="dxa"/>
            <w:tcBorders>
              <w:top w:val="nil"/>
              <w:left w:val="nil"/>
              <w:bottom w:val="single" w:sz="4" w:space="0" w:color="auto"/>
              <w:right w:val="single" w:sz="4" w:space="0" w:color="auto"/>
            </w:tcBorders>
            <w:shd w:val="clear" w:color="auto" w:fill="auto"/>
            <w:noWrap/>
            <w:vAlign w:val="center"/>
            <w:hideMark/>
          </w:tcPr>
          <w:p w14:paraId="289FD25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1654216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1,05</w:t>
            </w:r>
          </w:p>
        </w:tc>
      </w:tr>
      <w:tr w:rsidR="00535BEF" w:rsidRPr="00535BEF" w14:paraId="09EB24CD"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0D72D27C"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Hồng Kông</w:t>
            </w:r>
          </w:p>
        </w:tc>
        <w:tc>
          <w:tcPr>
            <w:tcW w:w="1460" w:type="dxa"/>
            <w:tcBorders>
              <w:top w:val="nil"/>
              <w:left w:val="nil"/>
              <w:bottom w:val="single" w:sz="4" w:space="0" w:color="auto"/>
              <w:right w:val="single" w:sz="4" w:space="0" w:color="auto"/>
            </w:tcBorders>
            <w:shd w:val="clear" w:color="auto" w:fill="auto"/>
            <w:noWrap/>
            <w:vAlign w:val="center"/>
            <w:hideMark/>
          </w:tcPr>
          <w:p w14:paraId="0901898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260.306</w:t>
            </w:r>
          </w:p>
        </w:tc>
        <w:tc>
          <w:tcPr>
            <w:tcW w:w="1280" w:type="dxa"/>
            <w:tcBorders>
              <w:top w:val="nil"/>
              <w:left w:val="nil"/>
              <w:bottom w:val="single" w:sz="4" w:space="0" w:color="auto"/>
              <w:right w:val="single" w:sz="4" w:space="0" w:color="auto"/>
            </w:tcBorders>
            <w:shd w:val="clear" w:color="auto" w:fill="auto"/>
            <w:noWrap/>
            <w:vAlign w:val="center"/>
            <w:hideMark/>
          </w:tcPr>
          <w:p w14:paraId="1B05FFE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-25,26</w:t>
            </w:r>
          </w:p>
        </w:tc>
        <w:tc>
          <w:tcPr>
            <w:tcW w:w="1096" w:type="dxa"/>
            <w:tcBorders>
              <w:top w:val="nil"/>
              <w:left w:val="nil"/>
              <w:bottom w:val="single" w:sz="4" w:space="0" w:color="auto"/>
              <w:right w:val="single" w:sz="4" w:space="0" w:color="auto"/>
            </w:tcBorders>
            <w:shd w:val="clear" w:color="auto" w:fill="auto"/>
            <w:noWrap/>
            <w:vAlign w:val="center"/>
            <w:hideMark/>
          </w:tcPr>
          <w:p w14:paraId="5035E33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-52,17</w:t>
            </w:r>
          </w:p>
        </w:tc>
        <w:tc>
          <w:tcPr>
            <w:tcW w:w="1550" w:type="dxa"/>
            <w:tcBorders>
              <w:top w:val="nil"/>
              <w:left w:val="nil"/>
              <w:bottom w:val="single" w:sz="4" w:space="0" w:color="auto"/>
              <w:right w:val="single" w:sz="4" w:space="0" w:color="auto"/>
            </w:tcBorders>
            <w:shd w:val="clear" w:color="auto" w:fill="auto"/>
            <w:noWrap/>
            <w:vAlign w:val="center"/>
            <w:hideMark/>
          </w:tcPr>
          <w:p w14:paraId="3E5A2FE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2.890.768</w:t>
            </w:r>
          </w:p>
        </w:tc>
        <w:tc>
          <w:tcPr>
            <w:tcW w:w="1096" w:type="dxa"/>
            <w:tcBorders>
              <w:top w:val="nil"/>
              <w:left w:val="nil"/>
              <w:bottom w:val="single" w:sz="4" w:space="0" w:color="auto"/>
              <w:right w:val="single" w:sz="4" w:space="0" w:color="auto"/>
            </w:tcBorders>
            <w:shd w:val="clear" w:color="auto" w:fill="auto"/>
            <w:noWrap/>
            <w:vAlign w:val="center"/>
            <w:hideMark/>
          </w:tcPr>
          <w:p w14:paraId="24EBE3D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088FA64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0,91</w:t>
            </w:r>
          </w:p>
        </w:tc>
      </w:tr>
      <w:tr w:rsidR="00535BEF" w:rsidRPr="00535BEF" w14:paraId="6FABB8DF"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1CEF7DA1"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Hà Lan</w:t>
            </w:r>
          </w:p>
        </w:tc>
        <w:tc>
          <w:tcPr>
            <w:tcW w:w="1460" w:type="dxa"/>
            <w:tcBorders>
              <w:top w:val="nil"/>
              <w:left w:val="nil"/>
              <w:bottom w:val="single" w:sz="4" w:space="0" w:color="auto"/>
              <w:right w:val="single" w:sz="4" w:space="0" w:color="auto"/>
            </w:tcBorders>
            <w:shd w:val="clear" w:color="auto" w:fill="auto"/>
            <w:noWrap/>
            <w:vAlign w:val="center"/>
            <w:hideMark/>
          </w:tcPr>
          <w:p w14:paraId="2AB342F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119.137</w:t>
            </w:r>
          </w:p>
        </w:tc>
        <w:tc>
          <w:tcPr>
            <w:tcW w:w="1280" w:type="dxa"/>
            <w:tcBorders>
              <w:top w:val="nil"/>
              <w:left w:val="nil"/>
              <w:bottom w:val="single" w:sz="4" w:space="0" w:color="auto"/>
              <w:right w:val="single" w:sz="4" w:space="0" w:color="auto"/>
            </w:tcBorders>
            <w:shd w:val="clear" w:color="auto" w:fill="auto"/>
            <w:noWrap/>
            <w:vAlign w:val="center"/>
            <w:hideMark/>
          </w:tcPr>
          <w:p w14:paraId="3A1C970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-61,67</w:t>
            </w:r>
          </w:p>
        </w:tc>
        <w:tc>
          <w:tcPr>
            <w:tcW w:w="1096" w:type="dxa"/>
            <w:tcBorders>
              <w:top w:val="nil"/>
              <w:left w:val="nil"/>
              <w:bottom w:val="single" w:sz="4" w:space="0" w:color="auto"/>
              <w:right w:val="single" w:sz="4" w:space="0" w:color="auto"/>
            </w:tcBorders>
            <w:shd w:val="clear" w:color="auto" w:fill="auto"/>
            <w:noWrap/>
            <w:vAlign w:val="center"/>
            <w:hideMark/>
          </w:tcPr>
          <w:p w14:paraId="75DBDD0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-75,85</w:t>
            </w:r>
          </w:p>
        </w:tc>
        <w:tc>
          <w:tcPr>
            <w:tcW w:w="1550" w:type="dxa"/>
            <w:tcBorders>
              <w:top w:val="nil"/>
              <w:left w:val="nil"/>
              <w:bottom w:val="single" w:sz="4" w:space="0" w:color="auto"/>
              <w:right w:val="single" w:sz="4" w:space="0" w:color="auto"/>
            </w:tcBorders>
            <w:shd w:val="clear" w:color="auto" w:fill="auto"/>
            <w:noWrap/>
            <w:vAlign w:val="center"/>
            <w:hideMark/>
          </w:tcPr>
          <w:p w14:paraId="0EBC74A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2.685.447</w:t>
            </w:r>
          </w:p>
        </w:tc>
        <w:tc>
          <w:tcPr>
            <w:tcW w:w="1096" w:type="dxa"/>
            <w:tcBorders>
              <w:top w:val="nil"/>
              <w:left w:val="nil"/>
              <w:bottom w:val="single" w:sz="4" w:space="0" w:color="auto"/>
              <w:right w:val="single" w:sz="4" w:space="0" w:color="auto"/>
            </w:tcBorders>
            <w:shd w:val="clear" w:color="auto" w:fill="auto"/>
            <w:noWrap/>
            <w:vAlign w:val="center"/>
            <w:hideMark/>
          </w:tcPr>
          <w:p w14:paraId="6ED3C2D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4CE7B23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0,84</w:t>
            </w:r>
          </w:p>
        </w:tc>
      </w:tr>
      <w:tr w:rsidR="00535BEF" w:rsidRPr="00535BEF" w14:paraId="303F44D5"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29E03042"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Italia</w:t>
            </w:r>
          </w:p>
        </w:tc>
        <w:tc>
          <w:tcPr>
            <w:tcW w:w="1460" w:type="dxa"/>
            <w:tcBorders>
              <w:top w:val="nil"/>
              <w:left w:val="nil"/>
              <w:bottom w:val="single" w:sz="4" w:space="0" w:color="auto"/>
              <w:right w:val="single" w:sz="4" w:space="0" w:color="auto"/>
            </w:tcBorders>
            <w:shd w:val="clear" w:color="auto" w:fill="auto"/>
            <w:noWrap/>
            <w:vAlign w:val="center"/>
            <w:hideMark/>
          </w:tcPr>
          <w:p w14:paraId="18A8278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180.233</w:t>
            </w:r>
          </w:p>
        </w:tc>
        <w:tc>
          <w:tcPr>
            <w:tcW w:w="1280" w:type="dxa"/>
            <w:tcBorders>
              <w:top w:val="nil"/>
              <w:left w:val="nil"/>
              <w:bottom w:val="single" w:sz="4" w:space="0" w:color="auto"/>
              <w:right w:val="single" w:sz="4" w:space="0" w:color="auto"/>
            </w:tcBorders>
            <w:shd w:val="clear" w:color="auto" w:fill="auto"/>
            <w:noWrap/>
            <w:vAlign w:val="center"/>
            <w:hideMark/>
          </w:tcPr>
          <w:p w14:paraId="0601077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2,93</w:t>
            </w:r>
          </w:p>
        </w:tc>
        <w:tc>
          <w:tcPr>
            <w:tcW w:w="1096" w:type="dxa"/>
            <w:tcBorders>
              <w:top w:val="nil"/>
              <w:left w:val="nil"/>
              <w:bottom w:val="single" w:sz="4" w:space="0" w:color="auto"/>
              <w:right w:val="single" w:sz="4" w:space="0" w:color="auto"/>
            </w:tcBorders>
            <w:shd w:val="clear" w:color="auto" w:fill="auto"/>
            <w:noWrap/>
            <w:vAlign w:val="center"/>
            <w:hideMark/>
          </w:tcPr>
          <w:p w14:paraId="7088142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-19,37</w:t>
            </w:r>
          </w:p>
        </w:tc>
        <w:tc>
          <w:tcPr>
            <w:tcW w:w="1550" w:type="dxa"/>
            <w:tcBorders>
              <w:top w:val="nil"/>
              <w:left w:val="nil"/>
              <w:bottom w:val="single" w:sz="4" w:space="0" w:color="auto"/>
              <w:right w:val="single" w:sz="4" w:space="0" w:color="auto"/>
            </w:tcBorders>
            <w:shd w:val="clear" w:color="auto" w:fill="auto"/>
            <w:noWrap/>
            <w:vAlign w:val="center"/>
            <w:hideMark/>
          </w:tcPr>
          <w:p w14:paraId="2F7A17A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2.621.033</w:t>
            </w:r>
          </w:p>
        </w:tc>
        <w:tc>
          <w:tcPr>
            <w:tcW w:w="1096" w:type="dxa"/>
            <w:tcBorders>
              <w:top w:val="nil"/>
              <w:left w:val="nil"/>
              <w:bottom w:val="single" w:sz="4" w:space="0" w:color="auto"/>
              <w:right w:val="single" w:sz="4" w:space="0" w:color="auto"/>
            </w:tcBorders>
            <w:shd w:val="clear" w:color="auto" w:fill="auto"/>
            <w:noWrap/>
            <w:vAlign w:val="center"/>
            <w:hideMark/>
          </w:tcPr>
          <w:p w14:paraId="79EA225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2633E75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0,82</w:t>
            </w:r>
          </w:p>
        </w:tc>
      </w:tr>
      <w:tr w:rsidR="00535BEF" w:rsidRPr="00535BEF" w14:paraId="34B712B1"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064070C1"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Malaysia</w:t>
            </w:r>
          </w:p>
        </w:tc>
        <w:tc>
          <w:tcPr>
            <w:tcW w:w="1460" w:type="dxa"/>
            <w:tcBorders>
              <w:top w:val="nil"/>
              <w:left w:val="nil"/>
              <w:bottom w:val="single" w:sz="4" w:space="0" w:color="auto"/>
              <w:right w:val="single" w:sz="4" w:space="0" w:color="auto"/>
            </w:tcBorders>
            <w:shd w:val="clear" w:color="auto" w:fill="auto"/>
            <w:noWrap/>
            <w:vAlign w:val="center"/>
            <w:hideMark/>
          </w:tcPr>
          <w:p w14:paraId="713259A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130.139</w:t>
            </w:r>
          </w:p>
        </w:tc>
        <w:tc>
          <w:tcPr>
            <w:tcW w:w="1280" w:type="dxa"/>
            <w:tcBorders>
              <w:top w:val="nil"/>
              <w:left w:val="nil"/>
              <w:bottom w:val="single" w:sz="4" w:space="0" w:color="auto"/>
              <w:right w:val="single" w:sz="4" w:space="0" w:color="auto"/>
            </w:tcBorders>
            <w:shd w:val="clear" w:color="auto" w:fill="auto"/>
            <w:noWrap/>
            <w:vAlign w:val="center"/>
            <w:hideMark/>
          </w:tcPr>
          <w:p w14:paraId="33A5543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51,29</w:t>
            </w:r>
          </w:p>
        </w:tc>
        <w:tc>
          <w:tcPr>
            <w:tcW w:w="1096" w:type="dxa"/>
            <w:tcBorders>
              <w:top w:val="nil"/>
              <w:left w:val="nil"/>
              <w:bottom w:val="single" w:sz="4" w:space="0" w:color="auto"/>
              <w:right w:val="single" w:sz="4" w:space="0" w:color="auto"/>
            </w:tcBorders>
            <w:shd w:val="clear" w:color="auto" w:fill="auto"/>
            <w:noWrap/>
            <w:vAlign w:val="center"/>
            <w:hideMark/>
          </w:tcPr>
          <w:p w14:paraId="689BF2C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-20,33</w:t>
            </w:r>
          </w:p>
        </w:tc>
        <w:tc>
          <w:tcPr>
            <w:tcW w:w="1550" w:type="dxa"/>
            <w:tcBorders>
              <w:top w:val="nil"/>
              <w:left w:val="nil"/>
              <w:bottom w:val="single" w:sz="4" w:space="0" w:color="auto"/>
              <w:right w:val="single" w:sz="4" w:space="0" w:color="auto"/>
            </w:tcBorders>
            <w:shd w:val="clear" w:color="auto" w:fill="auto"/>
            <w:noWrap/>
            <w:vAlign w:val="center"/>
            <w:hideMark/>
          </w:tcPr>
          <w:p w14:paraId="41BDBCB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2.277.684</w:t>
            </w:r>
          </w:p>
        </w:tc>
        <w:tc>
          <w:tcPr>
            <w:tcW w:w="1096" w:type="dxa"/>
            <w:tcBorders>
              <w:top w:val="nil"/>
              <w:left w:val="nil"/>
              <w:bottom w:val="single" w:sz="4" w:space="0" w:color="auto"/>
              <w:right w:val="single" w:sz="4" w:space="0" w:color="auto"/>
            </w:tcBorders>
            <w:shd w:val="clear" w:color="auto" w:fill="auto"/>
            <w:noWrap/>
            <w:vAlign w:val="center"/>
            <w:hideMark/>
          </w:tcPr>
          <w:p w14:paraId="26FDC56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708B8D4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0,72</w:t>
            </w:r>
          </w:p>
        </w:tc>
      </w:tr>
      <w:tr w:rsidR="00535BEF" w:rsidRPr="00535BEF" w14:paraId="55DF7565"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6E54D190"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Đan Mạch</w:t>
            </w:r>
          </w:p>
        </w:tc>
        <w:tc>
          <w:tcPr>
            <w:tcW w:w="1460" w:type="dxa"/>
            <w:tcBorders>
              <w:top w:val="nil"/>
              <w:left w:val="nil"/>
              <w:bottom w:val="single" w:sz="4" w:space="0" w:color="auto"/>
              <w:right w:val="single" w:sz="4" w:space="0" w:color="auto"/>
            </w:tcBorders>
            <w:shd w:val="clear" w:color="auto" w:fill="auto"/>
            <w:noWrap/>
            <w:vAlign w:val="center"/>
            <w:hideMark/>
          </w:tcPr>
          <w:p w14:paraId="46F8632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20.016</w:t>
            </w:r>
          </w:p>
        </w:tc>
        <w:tc>
          <w:tcPr>
            <w:tcW w:w="1280" w:type="dxa"/>
            <w:tcBorders>
              <w:top w:val="nil"/>
              <w:left w:val="nil"/>
              <w:bottom w:val="single" w:sz="4" w:space="0" w:color="auto"/>
              <w:right w:val="single" w:sz="4" w:space="0" w:color="auto"/>
            </w:tcBorders>
            <w:shd w:val="clear" w:color="auto" w:fill="auto"/>
            <w:noWrap/>
            <w:vAlign w:val="center"/>
            <w:hideMark/>
          </w:tcPr>
          <w:p w14:paraId="42014B2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-9,59</w:t>
            </w:r>
          </w:p>
        </w:tc>
        <w:tc>
          <w:tcPr>
            <w:tcW w:w="1096" w:type="dxa"/>
            <w:tcBorders>
              <w:top w:val="nil"/>
              <w:left w:val="nil"/>
              <w:bottom w:val="single" w:sz="4" w:space="0" w:color="auto"/>
              <w:right w:val="single" w:sz="4" w:space="0" w:color="auto"/>
            </w:tcBorders>
            <w:shd w:val="clear" w:color="auto" w:fill="auto"/>
            <w:noWrap/>
            <w:vAlign w:val="center"/>
            <w:hideMark/>
          </w:tcPr>
          <w:p w14:paraId="46ACEB8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550" w:type="dxa"/>
            <w:tcBorders>
              <w:top w:val="nil"/>
              <w:left w:val="nil"/>
              <w:bottom w:val="single" w:sz="4" w:space="0" w:color="auto"/>
              <w:right w:val="single" w:sz="4" w:space="0" w:color="auto"/>
            </w:tcBorders>
            <w:shd w:val="clear" w:color="auto" w:fill="auto"/>
            <w:noWrap/>
            <w:vAlign w:val="center"/>
            <w:hideMark/>
          </w:tcPr>
          <w:p w14:paraId="72D4D4D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1.788.064</w:t>
            </w:r>
          </w:p>
        </w:tc>
        <w:tc>
          <w:tcPr>
            <w:tcW w:w="1096" w:type="dxa"/>
            <w:tcBorders>
              <w:top w:val="nil"/>
              <w:left w:val="nil"/>
              <w:bottom w:val="single" w:sz="4" w:space="0" w:color="auto"/>
              <w:right w:val="single" w:sz="4" w:space="0" w:color="auto"/>
            </w:tcBorders>
            <w:shd w:val="clear" w:color="auto" w:fill="auto"/>
            <w:noWrap/>
            <w:vAlign w:val="center"/>
            <w:hideMark/>
          </w:tcPr>
          <w:p w14:paraId="69F60F6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1FBAA1D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0,56</w:t>
            </w:r>
          </w:p>
        </w:tc>
      </w:tr>
      <w:tr w:rsidR="00535BEF" w:rsidRPr="00535BEF" w14:paraId="233C61F8"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78A777AF"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Anh</w:t>
            </w:r>
          </w:p>
        </w:tc>
        <w:tc>
          <w:tcPr>
            <w:tcW w:w="1460" w:type="dxa"/>
            <w:tcBorders>
              <w:top w:val="nil"/>
              <w:left w:val="nil"/>
              <w:bottom w:val="single" w:sz="4" w:space="0" w:color="auto"/>
              <w:right w:val="single" w:sz="4" w:space="0" w:color="auto"/>
            </w:tcBorders>
            <w:shd w:val="clear" w:color="auto" w:fill="auto"/>
            <w:noWrap/>
            <w:vAlign w:val="center"/>
            <w:hideMark/>
          </w:tcPr>
          <w:p w14:paraId="4BA7662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482.371</w:t>
            </w:r>
          </w:p>
        </w:tc>
        <w:tc>
          <w:tcPr>
            <w:tcW w:w="1280" w:type="dxa"/>
            <w:tcBorders>
              <w:top w:val="nil"/>
              <w:left w:val="nil"/>
              <w:bottom w:val="single" w:sz="4" w:space="0" w:color="auto"/>
              <w:right w:val="single" w:sz="4" w:space="0" w:color="auto"/>
            </w:tcBorders>
            <w:shd w:val="clear" w:color="auto" w:fill="auto"/>
            <w:noWrap/>
            <w:vAlign w:val="center"/>
            <w:hideMark/>
          </w:tcPr>
          <w:p w14:paraId="7007412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80,50</w:t>
            </w:r>
          </w:p>
        </w:tc>
        <w:tc>
          <w:tcPr>
            <w:tcW w:w="1096" w:type="dxa"/>
            <w:tcBorders>
              <w:top w:val="nil"/>
              <w:left w:val="nil"/>
              <w:bottom w:val="single" w:sz="4" w:space="0" w:color="auto"/>
              <w:right w:val="single" w:sz="4" w:space="0" w:color="auto"/>
            </w:tcBorders>
            <w:shd w:val="clear" w:color="auto" w:fill="auto"/>
            <w:noWrap/>
            <w:vAlign w:val="center"/>
            <w:hideMark/>
          </w:tcPr>
          <w:p w14:paraId="615C7F7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72,94</w:t>
            </w:r>
          </w:p>
        </w:tc>
        <w:tc>
          <w:tcPr>
            <w:tcW w:w="1550" w:type="dxa"/>
            <w:tcBorders>
              <w:top w:val="nil"/>
              <w:left w:val="nil"/>
              <w:bottom w:val="single" w:sz="4" w:space="0" w:color="auto"/>
              <w:right w:val="single" w:sz="4" w:space="0" w:color="auto"/>
            </w:tcBorders>
            <w:shd w:val="clear" w:color="auto" w:fill="auto"/>
            <w:noWrap/>
            <w:vAlign w:val="center"/>
            <w:hideMark/>
          </w:tcPr>
          <w:p w14:paraId="3491E41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1.337.588</w:t>
            </w:r>
          </w:p>
        </w:tc>
        <w:tc>
          <w:tcPr>
            <w:tcW w:w="1096" w:type="dxa"/>
            <w:tcBorders>
              <w:top w:val="nil"/>
              <w:left w:val="nil"/>
              <w:bottom w:val="single" w:sz="4" w:space="0" w:color="auto"/>
              <w:right w:val="single" w:sz="4" w:space="0" w:color="auto"/>
            </w:tcBorders>
            <w:shd w:val="clear" w:color="auto" w:fill="auto"/>
            <w:noWrap/>
            <w:vAlign w:val="center"/>
            <w:hideMark/>
          </w:tcPr>
          <w:p w14:paraId="5BE868F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7E0F124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0,42</w:t>
            </w:r>
          </w:p>
        </w:tc>
      </w:tr>
      <w:tr w:rsidR="00535BEF" w:rsidRPr="00535BEF" w14:paraId="2B1B3580"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5E872176"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Pháp</w:t>
            </w:r>
          </w:p>
        </w:tc>
        <w:tc>
          <w:tcPr>
            <w:tcW w:w="1460" w:type="dxa"/>
            <w:tcBorders>
              <w:top w:val="nil"/>
              <w:left w:val="nil"/>
              <w:bottom w:val="single" w:sz="4" w:space="0" w:color="auto"/>
              <w:right w:val="single" w:sz="4" w:space="0" w:color="auto"/>
            </w:tcBorders>
            <w:shd w:val="clear" w:color="auto" w:fill="auto"/>
            <w:noWrap/>
            <w:vAlign w:val="center"/>
            <w:hideMark/>
          </w:tcPr>
          <w:p w14:paraId="011B98D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129.796</w:t>
            </w:r>
          </w:p>
        </w:tc>
        <w:tc>
          <w:tcPr>
            <w:tcW w:w="1280" w:type="dxa"/>
            <w:tcBorders>
              <w:top w:val="nil"/>
              <w:left w:val="nil"/>
              <w:bottom w:val="single" w:sz="4" w:space="0" w:color="auto"/>
              <w:right w:val="single" w:sz="4" w:space="0" w:color="auto"/>
            </w:tcBorders>
            <w:shd w:val="clear" w:color="auto" w:fill="auto"/>
            <w:noWrap/>
            <w:vAlign w:val="center"/>
            <w:hideMark/>
          </w:tcPr>
          <w:p w14:paraId="1AC2417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57,90</w:t>
            </w:r>
          </w:p>
        </w:tc>
        <w:tc>
          <w:tcPr>
            <w:tcW w:w="1096" w:type="dxa"/>
            <w:tcBorders>
              <w:top w:val="nil"/>
              <w:left w:val="nil"/>
              <w:bottom w:val="single" w:sz="4" w:space="0" w:color="auto"/>
              <w:right w:val="single" w:sz="4" w:space="0" w:color="auto"/>
            </w:tcBorders>
            <w:shd w:val="clear" w:color="auto" w:fill="auto"/>
            <w:noWrap/>
            <w:vAlign w:val="center"/>
            <w:hideMark/>
          </w:tcPr>
          <w:p w14:paraId="2955A31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31,82</w:t>
            </w:r>
          </w:p>
        </w:tc>
        <w:tc>
          <w:tcPr>
            <w:tcW w:w="1550" w:type="dxa"/>
            <w:tcBorders>
              <w:top w:val="nil"/>
              <w:left w:val="nil"/>
              <w:bottom w:val="single" w:sz="4" w:space="0" w:color="auto"/>
              <w:right w:val="single" w:sz="4" w:space="0" w:color="auto"/>
            </w:tcBorders>
            <w:shd w:val="clear" w:color="auto" w:fill="auto"/>
            <w:noWrap/>
            <w:vAlign w:val="center"/>
            <w:hideMark/>
          </w:tcPr>
          <w:p w14:paraId="555F2F5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1.082.809</w:t>
            </w:r>
          </w:p>
        </w:tc>
        <w:tc>
          <w:tcPr>
            <w:tcW w:w="1096" w:type="dxa"/>
            <w:tcBorders>
              <w:top w:val="nil"/>
              <w:left w:val="nil"/>
              <w:bottom w:val="single" w:sz="4" w:space="0" w:color="auto"/>
              <w:right w:val="single" w:sz="4" w:space="0" w:color="auto"/>
            </w:tcBorders>
            <w:shd w:val="clear" w:color="auto" w:fill="auto"/>
            <w:noWrap/>
            <w:vAlign w:val="center"/>
            <w:hideMark/>
          </w:tcPr>
          <w:p w14:paraId="3FA80DB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2D22CCE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0,34</w:t>
            </w:r>
          </w:p>
        </w:tc>
      </w:tr>
      <w:tr w:rsidR="00535BEF" w:rsidRPr="00535BEF" w14:paraId="730203A2"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4DE02DD7" w14:textId="5CBE0C6B" w:rsidR="00535BEF" w:rsidRPr="00535BEF" w:rsidRDefault="00022D39" w:rsidP="00535BEF">
            <w:pPr>
              <w:rPr>
                <w:rFonts w:eastAsia="Times New Roman"/>
                <w:b/>
                <w:bCs/>
                <w:i/>
                <w:iCs/>
                <w:color w:val="000000"/>
                <w:sz w:val="22"/>
                <w:szCs w:val="22"/>
              </w:rPr>
            </w:pPr>
            <w:r>
              <w:rPr>
                <w:rFonts w:eastAsia="Times New Roman"/>
                <w:b/>
                <w:bCs/>
                <w:i/>
                <w:iCs/>
                <w:color w:val="000000"/>
                <w:sz w:val="22"/>
                <w:szCs w:val="22"/>
              </w:rPr>
              <w:t>Ổ</w:t>
            </w:r>
            <w:r w:rsidR="00535BEF" w:rsidRPr="00535BEF">
              <w:rPr>
                <w:rFonts w:eastAsia="Times New Roman"/>
                <w:b/>
                <w:bCs/>
                <w:i/>
                <w:iCs/>
                <w:color w:val="000000"/>
                <w:sz w:val="22"/>
                <w:szCs w:val="22"/>
              </w:rPr>
              <w:t xml:space="preserve"> bi hoặc ổ đũa</w:t>
            </w:r>
          </w:p>
        </w:tc>
        <w:tc>
          <w:tcPr>
            <w:tcW w:w="1460" w:type="dxa"/>
            <w:tcBorders>
              <w:top w:val="nil"/>
              <w:left w:val="nil"/>
              <w:bottom w:val="single" w:sz="4" w:space="0" w:color="auto"/>
              <w:right w:val="single" w:sz="4" w:space="0" w:color="auto"/>
            </w:tcBorders>
            <w:shd w:val="clear" w:color="auto" w:fill="auto"/>
            <w:noWrap/>
            <w:vAlign w:val="center"/>
            <w:hideMark/>
          </w:tcPr>
          <w:p w14:paraId="2C4B6FBE"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25.989.663</w:t>
            </w:r>
          </w:p>
        </w:tc>
        <w:tc>
          <w:tcPr>
            <w:tcW w:w="1280" w:type="dxa"/>
            <w:tcBorders>
              <w:top w:val="nil"/>
              <w:left w:val="nil"/>
              <w:bottom w:val="single" w:sz="4" w:space="0" w:color="auto"/>
              <w:right w:val="single" w:sz="4" w:space="0" w:color="auto"/>
            </w:tcBorders>
            <w:shd w:val="clear" w:color="auto" w:fill="auto"/>
            <w:noWrap/>
            <w:vAlign w:val="center"/>
            <w:hideMark/>
          </w:tcPr>
          <w:p w14:paraId="650A8F4F"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-10,02</w:t>
            </w:r>
          </w:p>
        </w:tc>
        <w:tc>
          <w:tcPr>
            <w:tcW w:w="1096" w:type="dxa"/>
            <w:tcBorders>
              <w:top w:val="nil"/>
              <w:left w:val="nil"/>
              <w:bottom w:val="single" w:sz="4" w:space="0" w:color="auto"/>
              <w:right w:val="single" w:sz="4" w:space="0" w:color="auto"/>
            </w:tcBorders>
            <w:shd w:val="clear" w:color="auto" w:fill="auto"/>
            <w:noWrap/>
            <w:vAlign w:val="center"/>
            <w:hideMark/>
          </w:tcPr>
          <w:p w14:paraId="6128A7E2"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19,49</w:t>
            </w:r>
          </w:p>
        </w:tc>
        <w:tc>
          <w:tcPr>
            <w:tcW w:w="1550" w:type="dxa"/>
            <w:tcBorders>
              <w:top w:val="nil"/>
              <w:left w:val="nil"/>
              <w:bottom w:val="single" w:sz="4" w:space="0" w:color="auto"/>
              <w:right w:val="single" w:sz="4" w:space="0" w:color="auto"/>
            </w:tcBorders>
            <w:shd w:val="clear" w:color="auto" w:fill="auto"/>
            <w:noWrap/>
            <w:vAlign w:val="center"/>
            <w:hideMark/>
          </w:tcPr>
          <w:p w14:paraId="6FBD6F4D"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240.582.549</w:t>
            </w:r>
          </w:p>
        </w:tc>
        <w:tc>
          <w:tcPr>
            <w:tcW w:w="1096" w:type="dxa"/>
            <w:tcBorders>
              <w:top w:val="nil"/>
              <w:left w:val="nil"/>
              <w:bottom w:val="single" w:sz="4" w:space="0" w:color="auto"/>
              <w:right w:val="single" w:sz="4" w:space="0" w:color="auto"/>
            </w:tcBorders>
            <w:shd w:val="clear" w:color="auto" w:fill="auto"/>
            <w:noWrap/>
            <w:vAlign w:val="center"/>
            <w:hideMark/>
          </w:tcPr>
          <w:p w14:paraId="5163D3E2"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7DC46921"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100</w:t>
            </w:r>
          </w:p>
        </w:tc>
      </w:tr>
      <w:tr w:rsidR="00535BEF" w:rsidRPr="00535BEF" w14:paraId="33F7B142"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2F524661"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Trung Quốc</w:t>
            </w:r>
          </w:p>
        </w:tc>
        <w:tc>
          <w:tcPr>
            <w:tcW w:w="1460" w:type="dxa"/>
            <w:tcBorders>
              <w:top w:val="nil"/>
              <w:left w:val="nil"/>
              <w:bottom w:val="single" w:sz="4" w:space="0" w:color="auto"/>
              <w:right w:val="single" w:sz="4" w:space="0" w:color="auto"/>
            </w:tcBorders>
            <w:shd w:val="clear" w:color="auto" w:fill="auto"/>
            <w:noWrap/>
            <w:vAlign w:val="center"/>
            <w:hideMark/>
          </w:tcPr>
          <w:p w14:paraId="0262B9B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13.243.004</w:t>
            </w:r>
          </w:p>
        </w:tc>
        <w:tc>
          <w:tcPr>
            <w:tcW w:w="1280" w:type="dxa"/>
            <w:tcBorders>
              <w:top w:val="nil"/>
              <w:left w:val="nil"/>
              <w:bottom w:val="single" w:sz="4" w:space="0" w:color="auto"/>
              <w:right w:val="single" w:sz="4" w:space="0" w:color="auto"/>
            </w:tcBorders>
            <w:shd w:val="clear" w:color="auto" w:fill="auto"/>
            <w:noWrap/>
            <w:vAlign w:val="center"/>
            <w:hideMark/>
          </w:tcPr>
          <w:p w14:paraId="207AE64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-15,95</w:t>
            </w:r>
          </w:p>
        </w:tc>
        <w:tc>
          <w:tcPr>
            <w:tcW w:w="1096" w:type="dxa"/>
            <w:tcBorders>
              <w:top w:val="nil"/>
              <w:left w:val="nil"/>
              <w:bottom w:val="single" w:sz="4" w:space="0" w:color="auto"/>
              <w:right w:val="single" w:sz="4" w:space="0" w:color="auto"/>
            </w:tcBorders>
            <w:shd w:val="clear" w:color="auto" w:fill="auto"/>
            <w:noWrap/>
            <w:vAlign w:val="center"/>
            <w:hideMark/>
          </w:tcPr>
          <w:p w14:paraId="25E16BB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42,92</w:t>
            </w:r>
          </w:p>
        </w:tc>
        <w:tc>
          <w:tcPr>
            <w:tcW w:w="1550" w:type="dxa"/>
            <w:tcBorders>
              <w:top w:val="nil"/>
              <w:left w:val="nil"/>
              <w:bottom w:val="single" w:sz="4" w:space="0" w:color="auto"/>
              <w:right w:val="single" w:sz="4" w:space="0" w:color="auto"/>
            </w:tcBorders>
            <w:shd w:val="clear" w:color="auto" w:fill="auto"/>
            <w:noWrap/>
            <w:vAlign w:val="center"/>
            <w:hideMark/>
          </w:tcPr>
          <w:p w14:paraId="53ED48B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114.462.316</w:t>
            </w:r>
          </w:p>
        </w:tc>
        <w:tc>
          <w:tcPr>
            <w:tcW w:w="1096" w:type="dxa"/>
            <w:tcBorders>
              <w:top w:val="nil"/>
              <w:left w:val="nil"/>
              <w:bottom w:val="single" w:sz="4" w:space="0" w:color="auto"/>
              <w:right w:val="single" w:sz="4" w:space="0" w:color="auto"/>
            </w:tcBorders>
            <w:shd w:val="clear" w:color="auto" w:fill="auto"/>
            <w:noWrap/>
            <w:vAlign w:val="center"/>
            <w:hideMark/>
          </w:tcPr>
          <w:p w14:paraId="510C093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55C9A62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47,58</w:t>
            </w:r>
          </w:p>
        </w:tc>
      </w:tr>
      <w:tr w:rsidR="00535BEF" w:rsidRPr="00535BEF" w14:paraId="1653082B"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40580652"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Singapore</w:t>
            </w:r>
          </w:p>
        </w:tc>
        <w:tc>
          <w:tcPr>
            <w:tcW w:w="1460" w:type="dxa"/>
            <w:tcBorders>
              <w:top w:val="nil"/>
              <w:left w:val="nil"/>
              <w:bottom w:val="single" w:sz="4" w:space="0" w:color="auto"/>
              <w:right w:val="single" w:sz="4" w:space="0" w:color="auto"/>
            </w:tcBorders>
            <w:shd w:val="clear" w:color="auto" w:fill="auto"/>
            <w:noWrap/>
            <w:vAlign w:val="center"/>
            <w:hideMark/>
          </w:tcPr>
          <w:p w14:paraId="0BF74D5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3.383.243</w:t>
            </w:r>
          </w:p>
        </w:tc>
        <w:tc>
          <w:tcPr>
            <w:tcW w:w="1280" w:type="dxa"/>
            <w:tcBorders>
              <w:top w:val="nil"/>
              <w:left w:val="nil"/>
              <w:bottom w:val="single" w:sz="4" w:space="0" w:color="auto"/>
              <w:right w:val="single" w:sz="4" w:space="0" w:color="auto"/>
            </w:tcBorders>
            <w:shd w:val="clear" w:color="auto" w:fill="auto"/>
            <w:noWrap/>
            <w:vAlign w:val="center"/>
            <w:hideMark/>
          </w:tcPr>
          <w:p w14:paraId="295F868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-12,71</w:t>
            </w:r>
          </w:p>
        </w:tc>
        <w:tc>
          <w:tcPr>
            <w:tcW w:w="1096" w:type="dxa"/>
            <w:tcBorders>
              <w:top w:val="nil"/>
              <w:left w:val="nil"/>
              <w:bottom w:val="single" w:sz="4" w:space="0" w:color="auto"/>
              <w:right w:val="single" w:sz="4" w:space="0" w:color="auto"/>
            </w:tcBorders>
            <w:shd w:val="clear" w:color="auto" w:fill="auto"/>
            <w:noWrap/>
            <w:vAlign w:val="center"/>
            <w:hideMark/>
          </w:tcPr>
          <w:p w14:paraId="50B8ED8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-27,49</w:t>
            </w:r>
          </w:p>
        </w:tc>
        <w:tc>
          <w:tcPr>
            <w:tcW w:w="1550" w:type="dxa"/>
            <w:tcBorders>
              <w:top w:val="nil"/>
              <w:left w:val="nil"/>
              <w:bottom w:val="single" w:sz="4" w:space="0" w:color="auto"/>
              <w:right w:val="single" w:sz="4" w:space="0" w:color="auto"/>
            </w:tcBorders>
            <w:shd w:val="clear" w:color="auto" w:fill="auto"/>
            <w:noWrap/>
            <w:vAlign w:val="center"/>
            <w:hideMark/>
          </w:tcPr>
          <w:p w14:paraId="617CC02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37.393.730</w:t>
            </w:r>
          </w:p>
        </w:tc>
        <w:tc>
          <w:tcPr>
            <w:tcW w:w="1096" w:type="dxa"/>
            <w:tcBorders>
              <w:top w:val="nil"/>
              <w:left w:val="nil"/>
              <w:bottom w:val="single" w:sz="4" w:space="0" w:color="auto"/>
              <w:right w:val="single" w:sz="4" w:space="0" w:color="auto"/>
            </w:tcBorders>
            <w:shd w:val="clear" w:color="auto" w:fill="auto"/>
            <w:noWrap/>
            <w:vAlign w:val="center"/>
            <w:hideMark/>
          </w:tcPr>
          <w:p w14:paraId="09E5C61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4EEDDD6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15,54</w:t>
            </w:r>
          </w:p>
        </w:tc>
      </w:tr>
      <w:tr w:rsidR="00535BEF" w:rsidRPr="00535BEF" w14:paraId="6E291288"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0A6D0E00"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Nhật Bản</w:t>
            </w:r>
          </w:p>
        </w:tc>
        <w:tc>
          <w:tcPr>
            <w:tcW w:w="1460" w:type="dxa"/>
            <w:tcBorders>
              <w:top w:val="nil"/>
              <w:left w:val="nil"/>
              <w:bottom w:val="single" w:sz="4" w:space="0" w:color="auto"/>
              <w:right w:val="single" w:sz="4" w:space="0" w:color="auto"/>
            </w:tcBorders>
            <w:shd w:val="clear" w:color="auto" w:fill="auto"/>
            <w:noWrap/>
            <w:vAlign w:val="center"/>
            <w:hideMark/>
          </w:tcPr>
          <w:p w14:paraId="14BEC83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2.187.985</w:t>
            </w:r>
          </w:p>
        </w:tc>
        <w:tc>
          <w:tcPr>
            <w:tcW w:w="1280" w:type="dxa"/>
            <w:tcBorders>
              <w:top w:val="nil"/>
              <w:left w:val="nil"/>
              <w:bottom w:val="single" w:sz="4" w:space="0" w:color="auto"/>
              <w:right w:val="single" w:sz="4" w:space="0" w:color="auto"/>
            </w:tcBorders>
            <w:shd w:val="clear" w:color="auto" w:fill="auto"/>
            <w:noWrap/>
            <w:vAlign w:val="center"/>
            <w:hideMark/>
          </w:tcPr>
          <w:p w14:paraId="7613413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-24,13</w:t>
            </w:r>
          </w:p>
        </w:tc>
        <w:tc>
          <w:tcPr>
            <w:tcW w:w="1096" w:type="dxa"/>
            <w:tcBorders>
              <w:top w:val="nil"/>
              <w:left w:val="nil"/>
              <w:bottom w:val="single" w:sz="4" w:space="0" w:color="auto"/>
              <w:right w:val="single" w:sz="4" w:space="0" w:color="auto"/>
            </w:tcBorders>
            <w:shd w:val="clear" w:color="auto" w:fill="auto"/>
            <w:noWrap/>
            <w:vAlign w:val="center"/>
            <w:hideMark/>
          </w:tcPr>
          <w:p w14:paraId="5BB8C78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26,16</w:t>
            </w:r>
          </w:p>
        </w:tc>
        <w:tc>
          <w:tcPr>
            <w:tcW w:w="1550" w:type="dxa"/>
            <w:tcBorders>
              <w:top w:val="nil"/>
              <w:left w:val="nil"/>
              <w:bottom w:val="single" w:sz="4" w:space="0" w:color="auto"/>
              <w:right w:val="single" w:sz="4" w:space="0" w:color="auto"/>
            </w:tcBorders>
            <w:shd w:val="clear" w:color="auto" w:fill="auto"/>
            <w:noWrap/>
            <w:vAlign w:val="center"/>
            <w:hideMark/>
          </w:tcPr>
          <w:p w14:paraId="5ACB278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20.472.179</w:t>
            </w:r>
          </w:p>
        </w:tc>
        <w:tc>
          <w:tcPr>
            <w:tcW w:w="1096" w:type="dxa"/>
            <w:tcBorders>
              <w:top w:val="nil"/>
              <w:left w:val="nil"/>
              <w:bottom w:val="single" w:sz="4" w:space="0" w:color="auto"/>
              <w:right w:val="single" w:sz="4" w:space="0" w:color="auto"/>
            </w:tcBorders>
            <w:shd w:val="clear" w:color="auto" w:fill="auto"/>
            <w:noWrap/>
            <w:vAlign w:val="center"/>
            <w:hideMark/>
          </w:tcPr>
          <w:p w14:paraId="3EB8940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4A13A18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8,51</w:t>
            </w:r>
          </w:p>
        </w:tc>
      </w:tr>
      <w:tr w:rsidR="00535BEF" w:rsidRPr="00535BEF" w14:paraId="685D3695"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38B8DEB9"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Thái Lan</w:t>
            </w:r>
          </w:p>
        </w:tc>
        <w:tc>
          <w:tcPr>
            <w:tcW w:w="1460" w:type="dxa"/>
            <w:tcBorders>
              <w:top w:val="nil"/>
              <w:left w:val="nil"/>
              <w:bottom w:val="single" w:sz="4" w:space="0" w:color="auto"/>
              <w:right w:val="single" w:sz="4" w:space="0" w:color="auto"/>
            </w:tcBorders>
            <w:shd w:val="clear" w:color="auto" w:fill="auto"/>
            <w:noWrap/>
            <w:vAlign w:val="center"/>
            <w:hideMark/>
          </w:tcPr>
          <w:p w14:paraId="274527A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1.867.178</w:t>
            </w:r>
          </w:p>
        </w:tc>
        <w:tc>
          <w:tcPr>
            <w:tcW w:w="1280" w:type="dxa"/>
            <w:tcBorders>
              <w:top w:val="nil"/>
              <w:left w:val="nil"/>
              <w:bottom w:val="single" w:sz="4" w:space="0" w:color="auto"/>
              <w:right w:val="single" w:sz="4" w:space="0" w:color="auto"/>
            </w:tcBorders>
            <w:shd w:val="clear" w:color="auto" w:fill="auto"/>
            <w:noWrap/>
            <w:vAlign w:val="center"/>
            <w:hideMark/>
          </w:tcPr>
          <w:p w14:paraId="230F710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-7,73</w:t>
            </w:r>
          </w:p>
        </w:tc>
        <w:tc>
          <w:tcPr>
            <w:tcW w:w="1096" w:type="dxa"/>
            <w:tcBorders>
              <w:top w:val="nil"/>
              <w:left w:val="nil"/>
              <w:bottom w:val="single" w:sz="4" w:space="0" w:color="auto"/>
              <w:right w:val="single" w:sz="4" w:space="0" w:color="auto"/>
            </w:tcBorders>
            <w:shd w:val="clear" w:color="auto" w:fill="auto"/>
            <w:noWrap/>
            <w:vAlign w:val="center"/>
            <w:hideMark/>
          </w:tcPr>
          <w:p w14:paraId="22703CA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15,50</w:t>
            </w:r>
          </w:p>
        </w:tc>
        <w:tc>
          <w:tcPr>
            <w:tcW w:w="1550" w:type="dxa"/>
            <w:tcBorders>
              <w:top w:val="nil"/>
              <w:left w:val="nil"/>
              <w:bottom w:val="single" w:sz="4" w:space="0" w:color="auto"/>
              <w:right w:val="single" w:sz="4" w:space="0" w:color="auto"/>
            </w:tcBorders>
            <w:shd w:val="clear" w:color="auto" w:fill="auto"/>
            <w:noWrap/>
            <w:vAlign w:val="center"/>
            <w:hideMark/>
          </w:tcPr>
          <w:p w14:paraId="46D409C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19.898.617</w:t>
            </w:r>
          </w:p>
        </w:tc>
        <w:tc>
          <w:tcPr>
            <w:tcW w:w="1096" w:type="dxa"/>
            <w:tcBorders>
              <w:top w:val="nil"/>
              <w:left w:val="nil"/>
              <w:bottom w:val="single" w:sz="4" w:space="0" w:color="auto"/>
              <w:right w:val="single" w:sz="4" w:space="0" w:color="auto"/>
            </w:tcBorders>
            <w:shd w:val="clear" w:color="auto" w:fill="auto"/>
            <w:noWrap/>
            <w:vAlign w:val="center"/>
            <w:hideMark/>
          </w:tcPr>
          <w:p w14:paraId="4F8887E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43D1F2D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8,27</w:t>
            </w:r>
          </w:p>
        </w:tc>
      </w:tr>
      <w:tr w:rsidR="00535BEF" w:rsidRPr="00535BEF" w14:paraId="17080024"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5B03D93B"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Hàn Quốc</w:t>
            </w:r>
          </w:p>
        </w:tc>
        <w:tc>
          <w:tcPr>
            <w:tcW w:w="1460" w:type="dxa"/>
            <w:tcBorders>
              <w:top w:val="nil"/>
              <w:left w:val="nil"/>
              <w:bottom w:val="single" w:sz="4" w:space="0" w:color="auto"/>
              <w:right w:val="single" w:sz="4" w:space="0" w:color="auto"/>
            </w:tcBorders>
            <w:shd w:val="clear" w:color="auto" w:fill="auto"/>
            <w:noWrap/>
            <w:vAlign w:val="center"/>
            <w:hideMark/>
          </w:tcPr>
          <w:p w14:paraId="3DB183E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1.395.061</w:t>
            </w:r>
          </w:p>
        </w:tc>
        <w:tc>
          <w:tcPr>
            <w:tcW w:w="1280" w:type="dxa"/>
            <w:tcBorders>
              <w:top w:val="nil"/>
              <w:left w:val="nil"/>
              <w:bottom w:val="single" w:sz="4" w:space="0" w:color="auto"/>
              <w:right w:val="single" w:sz="4" w:space="0" w:color="auto"/>
            </w:tcBorders>
            <w:shd w:val="clear" w:color="auto" w:fill="auto"/>
            <w:noWrap/>
            <w:vAlign w:val="center"/>
            <w:hideMark/>
          </w:tcPr>
          <w:p w14:paraId="5E1D013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-17,00</w:t>
            </w:r>
          </w:p>
        </w:tc>
        <w:tc>
          <w:tcPr>
            <w:tcW w:w="1096" w:type="dxa"/>
            <w:tcBorders>
              <w:top w:val="nil"/>
              <w:left w:val="nil"/>
              <w:bottom w:val="single" w:sz="4" w:space="0" w:color="auto"/>
              <w:right w:val="single" w:sz="4" w:space="0" w:color="auto"/>
            </w:tcBorders>
            <w:shd w:val="clear" w:color="auto" w:fill="auto"/>
            <w:noWrap/>
            <w:vAlign w:val="center"/>
            <w:hideMark/>
          </w:tcPr>
          <w:p w14:paraId="19C56B5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-27,20</w:t>
            </w:r>
          </w:p>
        </w:tc>
        <w:tc>
          <w:tcPr>
            <w:tcW w:w="1550" w:type="dxa"/>
            <w:tcBorders>
              <w:top w:val="nil"/>
              <w:left w:val="nil"/>
              <w:bottom w:val="single" w:sz="4" w:space="0" w:color="auto"/>
              <w:right w:val="single" w:sz="4" w:space="0" w:color="auto"/>
            </w:tcBorders>
            <w:shd w:val="clear" w:color="auto" w:fill="auto"/>
            <w:noWrap/>
            <w:vAlign w:val="center"/>
            <w:hideMark/>
          </w:tcPr>
          <w:p w14:paraId="45B3847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17.249.310</w:t>
            </w:r>
          </w:p>
        </w:tc>
        <w:tc>
          <w:tcPr>
            <w:tcW w:w="1096" w:type="dxa"/>
            <w:tcBorders>
              <w:top w:val="nil"/>
              <w:left w:val="nil"/>
              <w:bottom w:val="single" w:sz="4" w:space="0" w:color="auto"/>
              <w:right w:val="single" w:sz="4" w:space="0" w:color="auto"/>
            </w:tcBorders>
            <w:shd w:val="clear" w:color="auto" w:fill="auto"/>
            <w:noWrap/>
            <w:vAlign w:val="center"/>
            <w:hideMark/>
          </w:tcPr>
          <w:p w14:paraId="12EE2C0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561C4EC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7,17</w:t>
            </w:r>
          </w:p>
        </w:tc>
      </w:tr>
      <w:tr w:rsidR="00535BEF" w:rsidRPr="00535BEF" w14:paraId="4D3CD272"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28FA2D9C"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Đức</w:t>
            </w:r>
          </w:p>
        </w:tc>
        <w:tc>
          <w:tcPr>
            <w:tcW w:w="1460" w:type="dxa"/>
            <w:tcBorders>
              <w:top w:val="nil"/>
              <w:left w:val="nil"/>
              <w:bottom w:val="single" w:sz="4" w:space="0" w:color="auto"/>
              <w:right w:val="single" w:sz="4" w:space="0" w:color="auto"/>
            </w:tcBorders>
            <w:shd w:val="clear" w:color="auto" w:fill="auto"/>
            <w:noWrap/>
            <w:vAlign w:val="center"/>
            <w:hideMark/>
          </w:tcPr>
          <w:p w14:paraId="20B48CE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899.379</w:t>
            </w:r>
          </w:p>
        </w:tc>
        <w:tc>
          <w:tcPr>
            <w:tcW w:w="1280" w:type="dxa"/>
            <w:tcBorders>
              <w:top w:val="nil"/>
              <w:left w:val="nil"/>
              <w:bottom w:val="single" w:sz="4" w:space="0" w:color="auto"/>
              <w:right w:val="single" w:sz="4" w:space="0" w:color="auto"/>
            </w:tcBorders>
            <w:shd w:val="clear" w:color="auto" w:fill="auto"/>
            <w:noWrap/>
            <w:vAlign w:val="center"/>
            <w:hideMark/>
          </w:tcPr>
          <w:p w14:paraId="498EE5A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85,54</w:t>
            </w:r>
          </w:p>
        </w:tc>
        <w:tc>
          <w:tcPr>
            <w:tcW w:w="1096" w:type="dxa"/>
            <w:tcBorders>
              <w:top w:val="nil"/>
              <w:left w:val="nil"/>
              <w:bottom w:val="single" w:sz="4" w:space="0" w:color="auto"/>
              <w:right w:val="single" w:sz="4" w:space="0" w:color="auto"/>
            </w:tcBorders>
            <w:shd w:val="clear" w:color="auto" w:fill="auto"/>
            <w:noWrap/>
            <w:vAlign w:val="center"/>
            <w:hideMark/>
          </w:tcPr>
          <w:p w14:paraId="0A0CAF5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104,70</w:t>
            </w:r>
          </w:p>
        </w:tc>
        <w:tc>
          <w:tcPr>
            <w:tcW w:w="1550" w:type="dxa"/>
            <w:tcBorders>
              <w:top w:val="nil"/>
              <w:left w:val="nil"/>
              <w:bottom w:val="single" w:sz="4" w:space="0" w:color="auto"/>
              <w:right w:val="single" w:sz="4" w:space="0" w:color="auto"/>
            </w:tcBorders>
            <w:shd w:val="clear" w:color="auto" w:fill="auto"/>
            <w:noWrap/>
            <w:vAlign w:val="center"/>
            <w:hideMark/>
          </w:tcPr>
          <w:p w14:paraId="23AFE35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6.791.700</w:t>
            </w:r>
          </w:p>
        </w:tc>
        <w:tc>
          <w:tcPr>
            <w:tcW w:w="1096" w:type="dxa"/>
            <w:tcBorders>
              <w:top w:val="nil"/>
              <w:left w:val="nil"/>
              <w:bottom w:val="single" w:sz="4" w:space="0" w:color="auto"/>
              <w:right w:val="single" w:sz="4" w:space="0" w:color="auto"/>
            </w:tcBorders>
            <w:shd w:val="clear" w:color="auto" w:fill="auto"/>
            <w:noWrap/>
            <w:vAlign w:val="center"/>
            <w:hideMark/>
          </w:tcPr>
          <w:p w14:paraId="2DB0692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63BFB98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2,82</w:t>
            </w:r>
          </w:p>
        </w:tc>
      </w:tr>
      <w:tr w:rsidR="00535BEF" w:rsidRPr="00535BEF" w14:paraId="131011D2"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316242EC"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Đài Loan</w:t>
            </w:r>
          </w:p>
        </w:tc>
        <w:tc>
          <w:tcPr>
            <w:tcW w:w="1460" w:type="dxa"/>
            <w:tcBorders>
              <w:top w:val="nil"/>
              <w:left w:val="nil"/>
              <w:bottom w:val="single" w:sz="4" w:space="0" w:color="auto"/>
              <w:right w:val="single" w:sz="4" w:space="0" w:color="auto"/>
            </w:tcBorders>
            <w:shd w:val="clear" w:color="auto" w:fill="auto"/>
            <w:noWrap/>
            <w:vAlign w:val="center"/>
            <w:hideMark/>
          </w:tcPr>
          <w:p w14:paraId="21AE139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481.841</w:t>
            </w:r>
          </w:p>
        </w:tc>
        <w:tc>
          <w:tcPr>
            <w:tcW w:w="1280" w:type="dxa"/>
            <w:tcBorders>
              <w:top w:val="nil"/>
              <w:left w:val="nil"/>
              <w:bottom w:val="single" w:sz="4" w:space="0" w:color="auto"/>
              <w:right w:val="single" w:sz="4" w:space="0" w:color="auto"/>
            </w:tcBorders>
            <w:shd w:val="clear" w:color="auto" w:fill="auto"/>
            <w:noWrap/>
            <w:vAlign w:val="center"/>
            <w:hideMark/>
          </w:tcPr>
          <w:p w14:paraId="2E32D9C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-29,64</w:t>
            </w:r>
          </w:p>
        </w:tc>
        <w:tc>
          <w:tcPr>
            <w:tcW w:w="1096" w:type="dxa"/>
            <w:tcBorders>
              <w:top w:val="nil"/>
              <w:left w:val="nil"/>
              <w:bottom w:val="single" w:sz="4" w:space="0" w:color="auto"/>
              <w:right w:val="single" w:sz="4" w:space="0" w:color="auto"/>
            </w:tcBorders>
            <w:shd w:val="clear" w:color="auto" w:fill="auto"/>
            <w:noWrap/>
            <w:vAlign w:val="center"/>
            <w:hideMark/>
          </w:tcPr>
          <w:p w14:paraId="6FDA8C0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-22,71</w:t>
            </w:r>
          </w:p>
        </w:tc>
        <w:tc>
          <w:tcPr>
            <w:tcW w:w="1550" w:type="dxa"/>
            <w:tcBorders>
              <w:top w:val="nil"/>
              <w:left w:val="nil"/>
              <w:bottom w:val="single" w:sz="4" w:space="0" w:color="auto"/>
              <w:right w:val="single" w:sz="4" w:space="0" w:color="auto"/>
            </w:tcBorders>
            <w:shd w:val="clear" w:color="auto" w:fill="auto"/>
            <w:noWrap/>
            <w:vAlign w:val="center"/>
            <w:hideMark/>
          </w:tcPr>
          <w:p w14:paraId="2E3ABA5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5.330.102</w:t>
            </w:r>
          </w:p>
        </w:tc>
        <w:tc>
          <w:tcPr>
            <w:tcW w:w="1096" w:type="dxa"/>
            <w:tcBorders>
              <w:top w:val="nil"/>
              <w:left w:val="nil"/>
              <w:bottom w:val="single" w:sz="4" w:space="0" w:color="auto"/>
              <w:right w:val="single" w:sz="4" w:space="0" w:color="auto"/>
            </w:tcBorders>
            <w:shd w:val="clear" w:color="auto" w:fill="auto"/>
            <w:noWrap/>
            <w:vAlign w:val="center"/>
            <w:hideMark/>
          </w:tcPr>
          <w:p w14:paraId="1E0C691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5D29438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2,22</w:t>
            </w:r>
          </w:p>
        </w:tc>
      </w:tr>
      <w:tr w:rsidR="00535BEF" w:rsidRPr="00535BEF" w14:paraId="41C85491"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6A886A39"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Hồng Kông</w:t>
            </w:r>
          </w:p>
        </w:tc>
        <w:tc>
          <w:tcPr>
            <w:tcW w:w="1460" w:type="dxa"/>
            <w:tcBorders>
              <w:top w:val="nil"/>
              <w:left w:val="nil"/>
              <w:bottom w:val="single" w:sz="4" w:space="0" w:color="auto"/>
              <w:right w:val="single" w:sz="4" w:space="0" w:color="auto"/>
            </w:tcBorders>
            <w:shd w:val="clear" w:color="auto" w:fill="auto"/>
            <w:noWrap/>
            <w:vAlign w:val="center"/>
            <w:hideMark/>
          </w:tcPr>
          <w:p w14:paraId="0E5FEAB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332.584</w:t>
            </w:r>
          </w:p>
        </w:tc>
        <w:tc>
          <w:tcPr>
            <w:tcW w:w="1280" w:type="dxa"/>
            <w:tcBorders>
              <w:top w:val="nil"/>
              <w:left w:val="nil"/>
              <w:bottom w:val="single" w:sz="4" w:space="0" w:color="auto"/>
              <w:right w:val="single" w:sz="4" w:space="0" w:color="auto"/>
            </w:tcBorders>
            <w:shd w:val="clear" w:color="auto" w:fill="auto"/>
            <w:noWrap/>
            <w:vAlign w:val="center"/>
            <w:hideMark/>
          </w:tcPr>
          <w:p w14:paraId="10BD534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7,92</w:t>
            </w:r>
          </w:p>
        </w:tc>
        <w:tc>
          <w:tcPr>
            <w:tcW w:w="1096" w:type="dxa"/>
            <w:tcBorders>
              <w:top w:val="nil"/>
              <w:left w:val="nil"/>
              <w:bottom w:val="single" w:sz="4" w:space="0" w:color="auto"/>
              <w:right w:val="single" w:sz="4" w:space="0" w:color="auto"/>
            </w:tcBorders>
            <w:shd w:val="clear" w:color="auto" w:fill="auto"/>
            <w:noWrap/>
            <w:vAlign w:val="center"/>
            <w:hideMark/>
          </w:tcPr>
          <w:p w14:paraId="4A3116A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26,16</w:t>
            </w:r>
          </w:p>
        </w:tc>
        <w:tc>
          <w:tcPr>
            <w:tcW w:w="1550" w:type="dxa"/>
            <w:tcBorders>
              <w:top w:val="nil"/>
              <w:left w:val="nil"/>
              <w:bottom w:val="single" w:sz="4" w:space="0" w:color="auto"/>
              <w:right w:val="single" w:sz="4" w:space="0" w:color="auto"/>
            </w:tcBorders>
            <w:shd w:val="clear" w:color="auto" w:fill="auto"/>
            <w:noWrap/>
            <w:vAlign w:val="center"/>
            <w:hideMark/>
          </w:tcPr>
          <w:p w14:paraId="583FA7B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4.624.307</w:t>
            </w:r>
          </w:p>
        </w:tc>
        <w:tc>
          <w:tcPr>
            <w:tcW w:w="1096" w:type="dxa"/>
            <w:tcBorders>
              <w:top w:val="nil"/>
              <w:left w:val="nil"/>
              <w:bottom w:val="single" w:sz="4" w:space="0" w:color="auto"/>
              <w:right w:val="single" w:sz="4" w:space="0" w:color="auto"/>
            </w:tcBorders>
            <w:shd w:val="clear" w:color="auto" w:fill="auto"/>
            <w:noWrap/>
            <w:vAlign w:val="center"/>
            <w:hideMark/>
          </w:tcPr>
          <w:p w14:paraId="1D10F7A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2EF9D76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1,92</w:t>
            </w:r>
          </w:p>
        </w:tc>
      </w:tr>
      <w:tr w:rsidR="00535BEF" w:rsidRPr="00535BEF" w14:paraId="02B9F336"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3D611E96"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Mỹ</w:t>
            </w:r>
          </w:p>
        </w:tc>
        <w:tc>
          <w:tcPr>
            <w:tcW w:w="1460" w:type="dxa"/>
            <w:tcBorders>
              <w:top w:val="nil"/>
              <w:left w:val="nil"/>
              <w:bottom w:val="single" w:sz="4" w:space="0" w:color="auto"/>
              <w:right w:val="single" w:sz="4" w:space="0" w:color="auto"/>
            </w:tcBorders>
            <w:shd w:val="clear" w:color="auto" w:fill="auto"/>
            <w:noWrap/>
            <w:vAlign w:val="center"/>
            <w:hideMark/>
          </w:tcPr>
          <w:p w14:paraId="51DF272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384.779</w:t>
            </w:r>
          </w:p>
        </w:tc>
        <w:tc>
          <w:tcPr>
            <w:tcW w:w="1280" w:type="dxa"/>
            <w:tcBorders>
              <w:top w:val="nil"/>
              <w:left w:val="nil"/>
              <w:bottom w:val="single" w:sz="4" w:space="0" w:color="auto"/>
              <w:right w:val="single" w:sz="4" w:space="0" w:color="auto"/>
            </w:tcBorders>
            <w:shd w:val="clear" w:color="auto" w:fill="auto"/>
            <w:noWrap/>
            <w:vAlign w:val="center"/>
            <w:hideMark/>
          </w:tcPr>
          <w:p w14:paraId="78EDC1A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21,33</w:t>
            </w:r>
          </w:p>
        </w:tc>
        <w:tc>
          <w:tcPr>
            <w:tcW w:w="1096" w:type="dxa"/>
            <w:tcBorders>
              <w:top w:val="nil"/>
              <w:left w:val="nil"/>
              <w:bottom w:val="single" w:sz="4" w:space="0" w:color="auto"/>
              <w:right w:val="single" w:sz="4" w:space="0" w:color="auto"/>
            </w:tcBorders>
            <w:shd w:val="clear" w:color="auto" w:fill="auto"/>
            <w:noWrap/>
            <w:vAlign w:val="center"/>
            <w:hideMark/>
          </w:tcPr>
          <w:p w14:paraId="542B369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116,38</w:t>
            </w:r>
          </w:p>
        </w:tc>
        <w:tc>
          <w:tcPr>
            <w:tcW w:w="1550" w:type="dxa"/>
            <w:tcBorders>
              <w:top w:val="nil"/>
              <w:left w:val="nil"/>
              <w:bottom w:val="single" w:sz="4" w:space="0" w:color="auto"/>
              <w:right w:val="single" w:sz="4" w:space="0" w:color="auto"/>
            </w:tcBorders>
            <w:shd w:val="clear" w:color="auto" w:fill="auto"/>
            <w:noWrap/>
            <w:vAlign w:val="center"/>
            <w:hideMark/>
          </w:tcPr>
          <w:p w14:paraId="18DA936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3.554.771</w:t>
            </w:r>
          </w:p>
        </w:tc>
        <w:tc>
          <w:tcPr>
            <w:tcW w:w="1096" w:type="dxa"/>
            <w:tcBorders>
              <w:top w:val="nil"/>
              <w:left w:val="nil"/>
              <w:bottom w:val="single" w:sz="4" w:space="0" w:color="auto"/>
              <w:right w:val="single" w:sz="4" w:space="0" w:color="auto"/>
            </w:tcBorders>
            <w:shd w:val="clear" w:color="auto" w:fill="auto"/>
            <w:noWrap/>
            <w:vAlign w:val="center"/>
            <w:hideMark/>
          </w:tcPr>
          <w:p w14:paraId="1456A28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5AA4E38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1,48</w:t>
            </w:r>
          </w:p>
        </w:tc>
      </w:tr>
      <w:tr w:rsidR="00535BEF" w:rsidRPr="00535BEF" w14:paraId="2975CE63"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32B41C6F"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Ấn Độ</w:t>
            </w:r>
          </w:p>
        </w:tc>
        <w:tc>
          <w:tcPr>
            <w:tcW w:w="1460" w:type="dxa"/>
            <w:tcBorders>
              <w:top w:val="nil"/>
              <w:left w:val="nil"/>
              <w:bottom w:val="single" w:sz="4" w:space="0" w:color="auto"/>
              <w:right w:val="single" w:sz="4" w:space="0" w:color="auto"/>
            </w:tcBorders>
            <w:shd w:val="clear" w:color="auto" w:fill="auto"/>
            <w:noWrap/>
            <w:vAlign w:val="center"/>
            <w:hideMark/>
          </w:tcPr>
          <w:p w14:paraId="42B3A28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278.754</w:t>
            </w:r>
          </w:p>
        </w:tc>
        <w:tc>
          <w:tcPr>
            <w:tcW w:w="1280" w:type="dxa"/>
            <w:tcBorders>
              <w:top w:val="nil"/>
              <w:left w:val="nil"/>
              <w:bottom w:val="single" w:sz="4" w:space="0" w:color="auto"/>
              <w:right w:val="single" w:sz="4" w:space="0" w:color="auto"/>
            </w:tcBorders>
            <w:shd w:val="clear" w:color="auto" w:fill="auto"/>
            <w:noWrap/>
            <w:vAlign w:val="center"/>
            <w:hideMark/>
          </w:tcPr>
          <w:p w14:paraId="006FA5A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-1,54</w:t>
            </w:r>
          </w:p>
        </w:tc>
        <w:tc>
          <w:tcPr>
            <w:tcW w:w="1096" w:type="dxa"/>
            <w:tcBorders>
              <w:top w:val="nil"/>
              <w:left w:val="nil"/>
              <w:bottom w:val="single" w:sz="4" w:space="0" w:color="auto"/>
              <w:right w:val="single" w:sz="4" w:space="0" w:color="auto"/>
            </w:tcBorders>
            <w:shd w:val="clear" w:color="auto" w:fill="auto"/>
            <w:noWrap/>
            <w:vAlign w:val="center"/>
            <w:hideMark/>
          </w:tcPr>
          <w:p w14:paraId="56320A5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80,22</w:t>
            </w:r>
          </w:p>
        </w:tc>
        <w:tc>
          <w:tcPr>
            <w:tcW w:w="1550" w:type="dxa"/>
            <w:tcBorders>
              <w:top w:val="nil"/>
              <w:left w:val="nil"/>
              <w:bottom w:val="single" w:sz="4" w:space="0" w:color="auto"/>
              <w:right w:val="single" w:sz="4" w:space="0" w:color="auto"/>
            </w:tcBorders>
            <w:shd w:val="clear" w:color="auto" w:fill="auto"/>
            <w:noWrap/>
            <w:vAlign w:val="center"/>
            <w:hideMark/>
          </w:tcPr>
          <w:p w14:paraId="58C3D1A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2.291.004</w:t>
            </w:r>
          </w:p>
        </w:tc>
        <w:tc>
          <w:tcPr>
            <w:tcW w:w="1096" w:type="dxa"/>
            <w:tcBorders>
              <w:top w:val="nil"/>
              <w:left w:val="nil"/>
              <w:bottom w:val="single" w:sz="4" w:space="0" w:color="auto"/>
              <w:right w:val="single" w:sz="4" w:space="0" w:color="auto"/>
            </w:tcBorders>
            <w:shd w:val="clear" w:color="auto" w:fill="auto"/>
            <w:noWrap/>
            <w:vAlign w:val="center"/>
            <w:hideMark/>
          </w:tcPr>
          <w:p w14:paraId="6B4EA00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425DF46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0,95</w:t>
            </w:r>
          </w:p>
        </w:tc>
      </w:tr>
      <w:tr w:rsidR="00535BEF" w:rsidRPr="00535BEF" w14:paraId="45D4D63A"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277B83EF"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TVQ Arập Thống nhất</w:t>
            </w:r>
          </w:p>
        </w:tc>
        <w:tc>
          <w:tcPr>
            <w:tcW w:w="1460" w:type="dxa"/>
            <w:tcBorders>
              <w:top w:val="nil"/>
              <w:left w:val="nil"/>
              <w:bottom w:val="single" w:sz="4" w:space="0" w:color="auto"/>
              <w:right w:val="single" w:sz="4" w:space="0" w:color="auto"/>
            </w:tcBorders>
            <w:shd w:val="clear" w:color="auto" w:fill="auto"/>
            <w:noWrap/>
            <w:vAlign w:val="center"/>
            <w:hideMark/>
          </w:tcPr>
          <w:p w14:paraId="488124B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454.198</w:t>
            </w:r>
          </w:p>
        </w:tc>
        <w:tc>
          <w:tcPr>
            <w:tcW w:w="1280" w:type="dxa"/>
            <w:tcBorders>
              <w:top w:val="nil"/>
              <w:left w:val="nil"/>
              <w:bottom w:val="single" w:sz="4" w:space="0" w:color="auto"/>
              <w:right w:val="single" w:sz="4" w:space="0" w:color="auto"/>
            </w:tcBorders>
            <w:shd w:val="clear" w:color="auto" w:fill="auto"/>
            <w:noWrap/>
            <w:vAlign w:val="center"/>
            <w:hideMark/>
          </w:tcPr>
          <w:p w14:paraId="1D6B5A5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694,80</w:t>
            </w:r>
          </w:p>
        </w:tc>
        <w:tc>
          <w:tcPr>
            <w:tcW w:w="1096" w:type="dxa"/>
            <w:tcBorders>
              <w:top w:val="nil"/>
              <w:left w:val="nil"/>
              <w:bottom w:val="single" w:sz="4" w:space="0" w:color="auto"/>
              <w:right w:val="single" w:sz="4" w:space="0" w:color="auto"/>
            </w:tcBorders>
            <w:shd w:val="clear" w:color="auto" w:fill="auto"/>
            <w:noWrap/>
            <w:vAlign w:val="center"/>
            <w:hideMark/>
          </w:tcPr>
          <w:p w14:paraId="3A75F38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183,38</w:t>
            </w:r>
          </w:p>
        </w:tc>
        <w:tc>
          <w:tcPr>
            <w:tcW w:w="1550" w:type="dxa"/>
            <w:tcBorders>
              <w:top w:val="nil"/>
              <w:left w:val="nil"/>
              <w:bottom w:val="single" w:sz="4" w:space="0" w:color="auto"/>
              <w:right w:val="single" w:sz="4" w:space="0" w:color="auto"/>
            </w:tcBorders>
            <w:shd w:val="clear" w:color="auto" w:fill="auto"/>
            <w:noWrap/>
            <w:vAlign w:val="center"/>
            <w:hideMark/>
          </w:tcPr>
          <w:p w14:paraId="5A0D65A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2.071.957</w:t>
            </w:r>
          </w:p>
        </w:tc>
        <w:tc>
          <w:tcPr>
            <w:tcW w:w="1096" w:type="dxa"/>
            <w:tcBorders>
              <w:top w:val="nil"/>
              <w:left w:val="nil"/>
              <w:bottom w:val="single" w:sz="4" w:space="0" w:color="auto"/>
              <w:right w:val="single" w:sz="4" w:space="0" w:color="auto"/>
            </w:tcBorders>
            <w:shd w:val="clear" w:color="auto" w:fill="auto"/>
            <w:noWrap/>
            <w:vAlign w:val="center"/>
            <w:hideMark/>
          </w:tcPr>
          <w:p w14:paraId="4F01940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0A99B58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0,86</w:t>
            </w:r>
          </w:p>
        </w:tc>
      </w:tr>
      <w:tr w:rsidR="00535BEF" w:rsidRPr="00535BEF" w14:paraId="4968315E"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112B4A09"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Malaysia</w:t>
            </w:r>
          </w:p>
        </w:tc>
        <w:tc>
          <w:tcPr>
            <w:tcW w:w="1460" w:type="dxa"/>
            <w:tcBorders>
              <w:top w:val="nil"/>
              <w:left w:val="nil"/>
              <w:bottom w:val="single" w:sz="4" w:space="0" w:color="auto"/>
              <w:right w:val="single" w:sz="4" w:space="0" w:color="auto"/>
            </w:tcBorders>
            <w:shd w:val="clear" w:color="auto" w:fill="auto"/>
            <w:noWrap/>
            <w:vAlign w:val="center"/>
            <w:hideMark/>
          </w:tcPr>
          <w:p w14:paraId="44C4026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633.854</w:t>
            </w:r>
          </w:p>
        </w:tc>
        <w:tc>
          <w:tcPr>
            <w:tcW w:w="1280" w:type="dxa"/>
            <w:tcBorders>
              <w:top w:val="nil"/>
              <w:left w:val="nil"/>
              <w:bottom w:val="single" w:sz="4" w:space="0" w:color="auto"/>
              <w:right w:val="single" w:sz="4" w:space="0" w:color="auto"/>
            </w:tcBorders>
            <w:shd w:val="clear" w:color="auto" w:fill="auto"/>
            <w:noWrap/>
            <w:vAlign w:val="center"/>
            <w:hideMark/>
          </w:tcPr>
          <w:p w14:paraId="2E9C052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239,60</w:t>
            </w:r>
          </w:p>
        </w:tc>
        <w:tc>
          <w:tcPr>
            <w:tcW w:w="1096" w:type="dxa"/>
            <w:tcBorders>
              <w:top w:val="nil"/>
              <w:left w:val="nil"/>
              <w:bottom w:val="single" w:sz="4" w:space="0" w:color="auto"/>
              <w:right w:val="single" w:sz="4" w:space="0" w:color="auto"/>
            </w:tcBorders>
            <w:shd w:val="clear" w:color="auto" w:fill="auto"/>
            <w:noWrap/>
            <w:vAlign w:val="center"/>
            <w:hideMark/>
          </w:tcPr>
          <w:p w14:paraId="327F633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197,57</w:t>
            </w:r>
          </w:p>
        </w:tc>
        <w:tc>
          <w:tcPr>
            <w:tcW w:w="1550" w:type="dxa"/>
            <w:tcBorders>
              <w:top w:val="nil"/>
              <w:left w:val="nil"/>
              <w:bottom w:val="single" w:sz="4" w:space="0" w:color="auto"/>
              <w:right w:val="single" w:sz="4" w:space="0" w:color="auto"/>
            </w:tcBorders>
            <w:shd w:val="clear" w:color="auto" w:fill="auto"/>
            <w:noWrap/>
            <w:vAlign w:val="center"/>
            <w:hideMark/>
          </w:tcPr>
          <w:p w14:paraId="5C0D327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2.042.338</w:t>
            </w:r>
          </w:p>
        </w:tc>
        <w:tc>
          <w:tcPr>
            <w:tcW w:w="1096" w:type="dxa"/>
            <w:tcBorders>
              <w:top w:val="nil"/>
              <w:left w:val="nil"/>
              <w:bottom w:val="single" w:sz="4" w:space="0" w:color="auto"/>
              <w:right w:val="single" w:sz="4" w:space="0" w:color="auto"/>
            </w:tcBorders>
            <w:shd w:val="clear" w:color="auto" w:fill="auto"/>
            <w:noWrap/>
            <w:vAlign w:val="center"/>
            <w:hideMark/>
          </w:tcPr>
          <w:p w14:paraId="01557C5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478EB95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0,85</w:t>
            </w:r>
          </w:p>
        </w:tc>
      </w:tr>
      <w:tr w:rsidR="00535BEF" w:rsidRPr="00535BEF" w14:paraId="5EE9BEBD"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3D3AB964"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Indonesia</w:t>
            </w:r>
          </w:p>
        </w:tc>
        <w:tc>
          <w:tcPr>
            <w:tcW w:w="1460" w:type="dxa"/>
            <w:tcBorders>
              <w:top w:val="nil"/>
              <w:left w:val="nil"/>
              <w:bottom w:val="single" w:sz="4" w:space="0" w:color="auto"/>
              <w:right w:val="single" w:sz="4" w:space="0" w:color="auto"/>
            </w:tcBorders>
            <w:shd w:val="clear" w:color="auto" w:fill="auto"/>
            <w:noWrap/>
            <w:vAlign w:val="center"/>
            <w:hideMark/>
          </w:tcPr>
          <w:p w14:paraId="10E70DC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41.894</w:t>
            </w:r>
          </w:p>
        </w:tc>
        <w:tc>
          <w:tcPr>
            <w:tcW w:w="1280" w:type="dxa"/>
            <w:tcBorders>
              <w:top w:val="nil"/>
              <w:left w:val="nil"/>
              <w:bottom w:val="single" w:sz="4" w:space="0" w:color="auto"/>
              <w:right w:val="single" w:sz="4" w:space="0" w:color="auto"/>
            </w:tcBorders>
            <w:shd w:val="clear" w:color="auto" w:fill="auto"/>
            <w:noWrap/>
            <w:vAlign w:val="center"/>
            <w:hideMark/>
          </w:tcPr>
          <w:p w14:paraId="0B08DDC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4,50</w:t>
            </w:r>
          </w:p>
        </w:tc>
        <w:tc>
          <w:tcPr>
            <w:tcW w:w="1096" w:type="dxa"/>
            <w:tcBorders>
              <w:top w:val="nil"/>
              <w:left w:val="nil"/>
              <w:bottom w:val="single" w:sz="4" w:space="0" w:color="auto"/>
              <w:right w:val="single" w:sz="4" w:space="0" w:color="auto"/>
            </w:tcBorders>
            <w:shd w:val="clear" w:color="auto" w:fill="auto"/>
            <w:noWrap/>
            <w:vAlign w:val="center"/>
            <w:hideMark/>
          </w:tcPr>
          <w:p w14:paraId="6E308AC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-39,55</w:t>
            </w:r>
          </w:p>
        </w:tc>
        <w:tc>
          <w:tcPr>
            <w:tcW w:w="1550" w:type="dxa"/>
            <w:tcBorders>
              <w:top w:val="nil"/>
              <w:left w:val="nil"/>
              <w:bottom w:val="single" w:sz="4" w:space="0" w:color="auto"/>
              <w:right w:val="single" w:sz="4" w:space="0" w:color="auto"/>
            </w:tcBorders>
            <w:shd w:val="clear" w:color="auto" w:fill="auto"/>
            <w:noWrap/>
            <w:vAlign w:val="center"/>
            <w:hideMark/>
          </w:tcPr>
          <w:p w14:paraId="574A028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586.680</w:t>
            </w:r>
          </w:p>
        </w:tc>
        <w:tc>
          <w:tcPr>
            <w:tcW w:w="1096" w:type="dxa"/>
            <w:tcBorders>
              <w:top w:val="nil"/>
              <w:left w:val="nil"/>
              <w:bottom w:val="single" w:sz="4" w:space="0" w:color="auto"/>
              <w:right w:val="single" w:sz="4" w:space="0" w:color="auto"/>
            </w:tcBorders>
            <w:shd w:val="clear" w:color="auto" w:fill="auto"/>
            <w:noWrap/>
            <w:vAlign w:val="center"/>
            <w:hideMark/>
          </w:tcPr>
          <w:p w14:paraId="4D502BC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17ACE56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0,24</w:t>
            </w:r>
          </w:p>
        </w:tc>
      </w:tr>
      <w:tr w:rsidR="00535BEF" w:rsidRPr="00535BEF" w14:paraId="25E879E3"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48475172"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Italia</w:t>
            </w:r>
          </w:p>
        </w:tc>
        <w:tc>
          <w:tcPr>
            <w:tcW w:w="1460" w:type="dxa"/>
            <w:tcBorders>
              <w:top w:val="nil"/>
              <w:left w:val="nil"/>
              <w:bottom w:val="single" w:sz="4" w:space="0" w:color="auto"/>
              <w:right w:val="single" w:sz="4" w:space="0" w:color="auto"/>
            </w:tcBorders>
            <w:shd w:val="clear" w:color="auto" w:fill="auto"/>
            <w:noWrap/>
            <w:vAlign w:val="center"/>
            <w:hideMark/>
          </w:tcPr>
          <w:p w14:paraId="730C54C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62.008</w:t>
            </w:r>
          </w:p>
        </w:tc>
        <w:tc>
          <w:tcPr>
            <w:tcW w:w="1280" w:type="dxa"/>
            <w:tcBorders>
              <w:top w:val="nil"/>
              <w:left w:val="nil"/>
              <w:bottom w:val="single" w:sz="4" w:space="0" w:color="auto"/>
              <w:right w:val="single" w:sz="4" w:space="0" w:color="auto"/>
            </w:tcBorders>
            <w:shd w:val="clear" w:color="auto" w:fill="auto"/>
            <w:noWrap/>
            <w:vAlign w:val="center"/>
            <w:hideMark/>
          </w:tcPr>
          <w:p w14:paraId="3B1C883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95,66</w:t>
            </w:r>
          </w:p>
        </w:tc>
        <w:tc>
          <w:tcPr>
            <w:tcW w:w="1096" w:type="dxa"/>
            <w:tcBorders>
              <w:top w:val="nil"/>
              <w:left w:val="nil"/>
              <w:bottom w:val="single" w:sz="4" w:space="0" w:color="auto"/>
              <w:right w:val="single" w:sz="4" w:space="0" w:color="auto"/>
            </w:tcBorders>
            <w:shd w:val="clear" w:color="auto" w:fill="auto"/>
            <w:noWrap/>
            <w:vAlign w:val="center"/>
            <w:hideMark/>
          </w:tcPr>
          <w:p w14:paraId="50A29BF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24,75</w:t>
            </w:r>
          </w:p>
        </w:tc>
        <w:tc>
          <w:tcPr>
            <w:tcW w:w="1550" w:type="dxa"/>
            <w:tcBorders>
              <w:top w:val="nil"/>
              <w:left w:val="nil"/>
              <w:bottom w:val="single" w:sz="4" w:space="0" w:color="auto"/>
              <w:right w:val="single" w:sz="4" w:space="0" w:color="auto"/>
            </w:tcBorders>
            <w:shd w:val="clear" w:color="auto" w:fill="auto"/>
            <w:noWrap/>
            <w:vAlign w:val="center"/>
            <w:hideMark/>
          </w:tcPr>
          <w:p w14:paraId="09473C5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565.729</w:t>
            </w:r>
          </w:p>
        </w:tc>
        <w:tc>
          <w:tcPr>
            <w:tcW w:w="1096" w:type="dxa"/>
            <w:tcBorders>
              <w:top w:val="nil"/>
              <w:left w:val="nil"/>
              <w:bottom w:val="single" w:sz="4" w:space="0" w:color="auto"/>
              <w:right w:val="single" w:sz="4" w:space="0" w:color="auto"/>
            </w:tcBorders>
            <w:shd w:val="clear" w:color="auto" w:fill="auto"/>
            <w:noWrap/>
            <w:vAlign w:val="center"/>
            <w:hideMark/>
          </w:tcPr>
          <w:p w14:paraId="0CE279A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676196F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0,24</w:t>
            </w:r>
          </w:p>
        </w:tc>
      </w:tr>
      <w:tr w:rsidR="00535BEF" w:rsidRPr="00535BEF" w14:paraId="09D2D430"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6298C73D"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Pháp</w:t>
            </w:r>
          </w:p>
        </w:tc>
        <w:tc>
          <w:tcPr>
            <w:tcW w:w="1460" w:type="dxa"/>
            <w:tcBorders>
              <w:top w:val="nil"/>
              <w:left w:val="nil"/>
              <w:bottom w:val="single" w:sz="4" w:space="0" w:color="auto"/>
              <w:right w:val="single" w:sz="4" w:space="0" w:color="auto"/>
            </w:tcBorders>
            <w:shd w:val="clear" w:color="auto" w:fill="auto"/>
            <w:noWrap/>
            <w:vAlign w:val="center"/>
            <w:hideMark/>
          </w:tcPr>
          <w:p w14:paraId="1A205DD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1.166</w:t>
            </w:r>
          </w:p>
        </w:tc>
        <w:tc>
          <w:tcPr>
            <w:tcW w:w="1280" w:type="dxa"/>
            <w:tcBorders>
              <w:top w:val="nil"/>
              <w:left w:val="nil"/>
              <w:bottom w:val="single" w:sz="4" w:space="0" w:color="auto"/>
              <w:right w:val="single" w:sz="4" w:space="0" w:color="auto"/>
            </w:tcBorders>
            <w:shd w:val="clear" w:color="auto" w:fill="auto"/>
            <w:noWrap/>
            <w:vAlign w:val="center"/>
            <w:hideMark/>
          </w:tcPr>
          <w:p w14:paraId="66BC72B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-93,19</w:t>
            </w:r>
          </w:p>
        </w:tc>
        <w:tc>
          <w:tcPr>
            <w:tcW w:w="1096" w:type="dxa"/>
            <w:tcBorders>
              <w:top w:val="nil"/>
              <w:left w:val="nil"/>
              <w:bottom w:val="single" w:sz="4" w:space="0" w:color="auto"/>
              <w:right w:val="single" w:sz="4" w:space="0" w:color="auto"/>
            </w:tcBorders>
            <w:shd w:val="clear" w:color="auto" w:fill="auto"/>
            <w:noWrap/>
            <w:vAlign w:val="center"/>
            <w:hideMark/>
          </w:tcPr>
          <w:p w14:paraId="6689DB7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-97,75</w:t>
            </w:r>
          </w:p>
        </w:tc>
        <w:tc>
          <w:tcPr>
            <w:tcW w:w="1550" w:type="dxa"/>
            <w:tcBorders>
              <w:top w:val="nil"/>
              <w:left w:val="nil"/>
              <w:bottom w:val="single" w:sz="4" w:space="0" w:color="auto"/>
              <w:right w:val="single" w:sz="4" w:space="0" w:color="auto"/>
            </w:tcBorders>
            <w:shd w:val="clear" w:color="auto" w:fill="auto"/>
            <w:noWrap/>
            <w:vAlign w:val="center"/>
            <w:hideMark/>
          </w:tcPr>
          <w:p w14:paraId="51B5C0F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435.714</w:t>
            </w:r>
          </w:p>
        </w:tc>
        <w:tc>
          <w:tcPr>
            <w:tcW w:w="1096" w:type="dxa"/>
            <w:tcBorders>
              <w:top w:val="nil"/>
              <w:left w:val="nil"/>
              <w:bottom w:val="single" w:sz="4" w:space="0" w:color="auto"/>
              <w:right w:val="single" w:sz="4" w:space="0" w:color="auto"/>
            </w:tcBorders>
            <w:shd w:val="clear" w:color="auto" w:fill="auto"/>
            <w:noWrap/>
            <w:vAlign w:val="center"/>
            <w:hideMark/>
          </w:tcPr>
          <w:p w14:paraId="44B8C84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7FE831F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0,18</w:t>
            </w:r>
          </w:p>
        </w:tc>
      </w:tr>
      <w:tr w:rsidR="00535BEF" w:rsidRPr="00535BEF" w14:paraId="616EB953"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7822F31A"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Hà Lan</w:t>
            </w:r>
          </w:p>
        </w:tc>
        <w:tc>
          <w:tcPr>
            <w:tcW w:w="1460" w:type="dxa"/>
            <w:tcBorders>
              <w:top w:val="nil"/>
              <w:left w:val="nil"/>
              <w:bottom w:val="single" w:sz="4" w:space="0" w:color="auto"/>
              <w:right w:val="single" w:sz="4" w:space="0" w:color="auto"/>
            </w:tcBorders>
            <w:shd w:val="clear" w:color="auto" w:fill="auto"/>
            <w:noWrap/>
            <w:vAlign w:val="center"/>
            <w:hideMark/>
          </w:tcPr>
          <w:p w14:paraId="6FD5191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17.227</w:t>
            </w:r>
          </w:p>
        </w:tc>
        <w:tc>
          <w:tcPr>
            <w:tcW w:w="1280" w:type="dxa"/>
            <w:tcBorders>
              <w:top w:val="nil"/>
              <w:left w:val="nil"/>
              <w:bottom w:val="single" w:sz="4" w:space="0" w:color="auto"/>
              <w:right w:val="single" w:sz="4" w:space="0" w:color="auto"/>
            </w:tcBorders>
            <w:shd w:val="clear" w:color="auto" w:fill="auto"/>
            <w:noWrap/>
            <w:vAlign w:val="center"/>
            <w:hideMark/>
          </w:tcPr>
          <w:p w14:paraId="5D306FE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-36,48</w:t>
            </w:r>
          </w:p>
        </w:tc>
        <w:tc>
          <w:tcPr>
            <w:tcW w:w="1096" w:type="dxa"/>
            <w:tcBorders>
              <w:top w:val="nil"/>
              <w:left w:val="nil"/>
              <w:bottom w:val="single" w:sz="4" w:space="0" w:color="auto"/>
              <w:right w:val="single" w:sz="4" w:space="0" w:color="auto"/>
            </w:tcBorders>
            <w:shd w:val="clear" w:color="auto" w:fill="auto"/>
            <w:noWrap/>
            <w:vAlign w:val="center"/>
            <w:hideMark/>
          </w:tcPr>
          <w:p w14:paraId="2640F39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17,71</w:t>
            </w:r>
          </w:p>
        </w:tc>
        <w:tc>
          <w:tcPr>
            <w:tcW w:w="1550" w:type="dxa"/>
            <w:tcBorders>
              <w:top w:val="nil"/>
              <w:left w:val="nil"/>
              <w:bottom w:val="single" w:sz="4" w:space="0" w:color="auto"/>
              <w:right w:val="single" w:sz="4" w:space="0" w:color="auto"/>
            </w:tcBorders>
            <w:shd w:val="clear" w:color="auto" w:fill="auto"/>
            <w:noWrap/>
            <w:vAlign w:val="center"/>
            <w:hideMark/>
          </w:tcPr>
          <w:p w14:paraId="24CCB99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365.642</w:t>
            </w:r>
          </w:p>
        </w:tc>
        <w:tc>
          <w:tcPr>
            <w:tcW w:w="1096" w:type="dxa"/>
            <w:tcBorders>
              <w:top w:val="nil"/>
              <w:left w:val="nil"/>
              <w:bottom w:val="single" w:sz="4" w:space="0" w:color="auto"/>
              <w:right w:val="single" w:sz="4" w:space="0" w:color="auto"/>
            </w:tcBorders>
            <w:shd w:val="clear" w:color="auto" w:fill="auto"/>
            <w:noWrap/>
            <w:vAlign w:val="center"/>
            <w:hideMark/>
          </w:tcPr>
          <w:p w14:paraId="5CF8033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319FFB0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0,15</w:t>
            </w:r>
          </w:p>
        </w:tc>
      </w:tr>
      <w:tr w:rsidR="00535BEF" w:rsidRPr="00535BEF" w14:paraId="6C660EFB"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6FC8874E"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Belarus</w:t>
            </w:r>
          </w:p>
        </w:tc>
        <w:tc>
          <w:tcPr>
            <w:tcW w:w="1460" w:type="dxa"/>
            <w:tcBorders>
              <w:top w:val="nil"/>
              <w:left w:val="nil"/>
              <w:bottom w:val="single" w:sz="4" w:space="0" w:color="auto"/>
              <w:right w:val="single" w:sz="4" w:space="0" w:color="auto"/>
            </w:tcBorders>
            <w:shd w:val="clear" w:color="auto" w:fill="auto"/>
            <w:noWrap/>
            <w:vAlign w:val="center"/>
            <w:hideMark/>
          </w:tcPr>
          <w:p w14:paraId="7AFBB99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87.803</w:t>
            </w:r>
          </w:p>
        </w:tc>
        <w:tc>
          <w:tcPr>
            <w:tcW w:w="1280" w:type="dxa"/>
            <w:tcBorders>
              <w:top w:val="nil"/>
              <w:left w:val="nil"/>
              <w:bottom w:val="single" w:sz="4" w:space="0" w:color="auto"/>
              <w:right w:val="single" w:sz="4" w:space="0" w:color="auto"/>
            </w:tcBorders>
            <w:shd w:val="clear" w:color="auto" w:fill="auto"/>
            <w:noWrap/>
            <w:vAlign w:val="center"/>
            <w:hideMark/>
          </w:tcPr>
          <w:p w14:paraId="260BB23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29C1CD0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-5,82</w:t>
            </w:r>
          </w:p>
        </w:tc>
        <w:tc>
          <w:tcPr>
            <w:tcW w:w="1550" w:type="dxa"/>
            <w:tcBorders>
              <w:top w:val="nil"/>
              <w:left w:val="nil"/>
              <w:bottom w:val="single" w:sz="4" w:space="0" w:color="auto"/>
              <w:right w:val="single" w:sz="4" w:space="0" w:color="auto"/>
            </w:tcBorders>
            <w:shd w:val="clear" w:color="auto" w:fill="auto"/>
            <w:noWrap/>
            <w:vAlign w:val="center"/>
            <w:hideMark/>
          </w:tcPr>
          <w:p w14:paraId="0AE2D9C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287.517</w:t>
            </w:r>
          </w:p>
        </w:tc>
        <w:tc>
          <w:tcPr>
            <w:tcW w:w="1096" w:type="dxa"/>
            <w:tcBorders>
              <w:top w:val="nil"/>
              <w:left w:val="nil"/>
              <w:bottom w:val="single" w:sz="4" w:space="0" w:color="auto"/>
              <w:right w:val="single" w:sz="4" w:space="0" w:color="auto"/>
            </w:tcBorders>
            <w:shd w:val="clear" w:color="auto" w:fill="auto"/>
            <w:noWrap/>
            <w:vAlign w:val="center"/>
            <w:hideMark/>
          </w:tcPr>
          <w:p w14:paraId="3BC9CAD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477847C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0,12</w:t>
            </w:r>
          </w:p>
        </w:tc>
      </w:tr>
      <w:tr w:rsidR="00535BEF" w:rsidRPr="00535BEF" w14:paraId="52DD1E1F"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225998CA"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Bỉ</w:t>
            </w:r>
          </w:p>
        </w:tc>
        <w:tc>
          <w:tcPr>
            <w:tcW w:w="1460" w:type="dxa"/>
            <w:tcBorders>
              <w:top w:val="nil"/>
              <w:left w:val="nil"/>
              <w:bottom w:val="single" w:sz="4" w:space="0" w:color="auto"/>
              <w:right w:val="single" w:sz="4" w:space="0" w:color="auto"/>
            </w:tcBorders>
            <w:shd w:val="clear" w:color="auto" w:fill="auto"/>
            <w:noWrap/>
            <w:vAlign w:val="center"/>
            <w:hideMark/>
          </w:tcPr>
          <w:p w14:paraId="62473C8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46.623</w:t>
            </w:r>
          </w:p>
        </w:tc>
        <w:tc>
          <w:tcPr>
            <w:tcW w:w="1280" w:type="dxa"/>
            <w:tcBorders>
              <w:top w:val="nil"/>
              <w:left w:val="nil"/>
              <w:bottom w:val="single" w:sz="4" w:space="0" w:color="auto"/>
              <w:right w:val="single" w:sz="4" w:space="0" w:color="auto"/>
            </w:tcBorders>
            <w:shd w:val="clear" w:color="auto" w:fill="auto"/>
            <w:noWrap/>
            <w:vAlign w:val="center"/>
            <w:hideMark/>
          </w:tcPr>
          <w:p w14:paraId="61EAA56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53,05</w:t>
            </w:r>
          </w:p>
        </w:tc>
        <w:tc>
          <w:tcPr>
            <w:tcW w:w="1096" w:type="dxa"/>
            <w:tcBorders>
              <w:top w:val="nil"/>
              <w:left w:val="nil"/>
              <w:bottom w:val="single" w:sz="4" w:space="0" w:color="auto"/>
              <w:right w:val="single" w:sz="4" w:space="0" w:color="auto"/>
            </w:tcBorders>
            <w:shd w:val="clear" w:color="auto" w:fill="auto"/>
            <w:noWrap/>
            <w:vAlign w:val="center"/>
            <w:hideMark/>
          </w:tcPr>
          <w:p w14:paraId="01D8DC8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38,54</w:t>
            </w:r>
          </w:p>
        </w:tc>
        <w:tc>
          <w:tcPr>
            <w:tcW w:w="1550" w:type="dxa"/>
            <w:tcBorders>
              <w:top w:val="nil"/>
              <w:left w:val="nil"/>
              <w:bottom w:val="single" w:sz="4" w:space="0" w:color="auto"/>
              <w:right w:val="single" w:sz="4" w:space="0" w:color="auto"/>
            </w:tcBorders>
            <w:shd w:val="clear" w:color="auto" w:fill="auto"/>
            <w:noWrap/>
            <w:vAlign w:val="center"/>
            <w:hideMark/>
          </w:tcPr>
          <w:p w14:paraId="7791EF8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286.999</w:t>
            </w:r>
          </w:p>
        </w:tc>
        <w:tc>
          <w:tcPr>
            <w:tcW w:w="1096" w:type="dxa"/>
            <w:tcBorders>
              <w:top w:val="nil"/>
              <w:left w:val="nil"/>
              <w:bottom w:val="single" w:sz="4" w:space="0" w:color="auto"/>
              <w:right w:val="single" w:sz="4" w:space="0" w:color="auto"/>
            </w:tcBorders>
            <w:shd w:val="clear" w:color="auto" w:fill="auto"/>
            <w:noWrap/>
            <w:vAlign w:val="center"/>
            <w:hideMark/>
          </w:tcPr>
          <w:p w14:paraId="349EF3E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50FE9D1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0,12</w:t>
            </w:r>
          </w:p>
        </w:tc>
      </w:tr>
      <w:tr w:rsidR="00535BEF" w:rsidRPr="00535BEF" w14:paraId="04C9C378"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07D96FE5"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Thụy Sĩ</w:t>
            </w:r>
          </w:p>
        </w:tc>
        <w:tc>
          <w:tcPr>
            <w:tcW w:w="1460" w:type="dxa"/>
            <w:tcBorders>
              <w:top w:val="nil"/>
              <w:left w:val="nil"/>
              <w:bottom w:val="single" w:sz="4" w:space="0" w:color="auto"/>
              <w:right w:val="single" w:sz="4" w:space="0" w:color="auto"/>
            </w:tcBorders>
            <w:shd w:val="clear" w:color="auto" w:fill="auto"/>
            <w:noWrap/>
            <w:vAlign w:val="center"/>
            <w:hideMark/>
          </w:tcPr>
          <w:p w14:paraId="3BA6557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18.102</w:t>
            </w:r>
          </w:p>
        </w:tc>
        <w:tc>
          <w:tcPr>
            <w:tcW w:w="1280" w:type="dxa"/>
            <w:tcBorders>
              <w:top w:val="nil"/>
              <w:left w:val="nil"/>
              <w:bottom w:val="single" w:sz="4" w:space="0" w:color="auto"/>
              <w:right w:val="single" w:sz="4" w:space="0" w:color="auto"/>
            </w:tcBorders>
            <w:shd w:val="clear" w:color="auto" w:fill="auto"/>
            <w:noWrap/>
            <w:vAlign w:val="center"/>
            <w:hideMark/>
          </w:tcPr>
          <w:p w14:paraId="772AB08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-24,83</w:t>
            </w:r>
          </w:p>
        </w:tc>
        <w:tc>
          <w:tcPr>
            <w:tcW w:w="1096" w:type="dxa"/>
            <w:tcBorders>
              <w:top w:val="nil"/>
              <w:left w:val="nil"/>
              <w:bottom w:val="single" w:sz="4" w:space="0" w:color="auto"/>
              <w:right w:val="single" w:sz="4" w:space="0" w:color="auto"/>
            </w:tcBorders>
            <w:shd w:val="clear" w:color="auto" w:fill="auto"/>
            <w:noWrap/>
            <w:vAlign w:val="center"/>
            <w:hideMark/>
          </w:tcPr>
          <w:p w14:paraId="3BC3A24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57,43</w:t>
            </w:r>
          </w:p>
        </w:tc>
        <w:tc>
          <w:tcPr>
            <w:tcW w:w="1550" w:type="dxa"/>
            <w:tcBorders>
              <w:top w:val="nil"/>
              <w:left w:val="nil"/>
              <w:bottom w:val="single" w:sz="4" w:space="0" w:color="auto"/>
              <w:right w:val="single" w:sz="4" w:space="0" w:color="auto"/>
            </w:tcBorders>
            <w:shd w:val="clear" w:color="auto" w:fill="auto"/>
            <w:noWrap/>
            <w:vAlign w:val="center"/>
            <w:hideMark/>
          </w:tcPr>
          <w:p w14:paraId="5B36740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253.311</w:t>
            </w:r>
          </w:p>
        </w:tc>
        <w:tc>
          <w:tcPr>
            <w:tcW w:w="1096" w:type="dxa"/>
            <w:tcBorders>
              <w:top w:val="nil"/>
              <w:left w:val="nil"/>
              <w:bottom w:val="single" w:sz="4" w:space="0" w:color="auto"/>
              <w:right w:val="single" w:sz="4" w:space="0" w:color="auto"/>
            </w:tcBorders>
            <w:shd w:val="clear" w:color="auto" w:fill="auto"/>
            <w:noWrap/>
            <w:vAlign w:val="center"/>
            <w:hideMark/>
          </w:tcPr>
          <w:p w14:paraId="530F489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0C611E0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0,11</w:t>
            </w:r>
          </w:p>
        </w:tc>
      </w:tr>
      <w:tr w:rsidR="00535BEF" w:rsidRPr="00535BEF" w14:paraId="4E4A2C1D"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4B5C8CAA"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Anh</w:t>
            </w:r>
          </w:p>
        </w:tc>
        <w:tc>
          <w:tcPr>
            <w:tcW w:w="1460" w:type="dxa"/>
            <w:tcBorders>
              <w:top w:val="nil"/>
              <w:left w:val="nil"/>
              <w:bottom w:val="single" w:sz="4" w:space="0" w:color="auto"/>
              <w:right w:val="single" w:sz="4" w:space="0" w:color="auto"/>
            </w:tcBorders>
            <w:shd w:val="clear" w:color="auto" w:fill="auto"/>
            <w:noWrap/>
            <w:vAlign w:val="center"/>
            <w:hideMark/>
          </w:tcPr>
          <w:p w14:paraId="388D26D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16.345</w:t>
            </w:r>
          </w:p>
        </w:tc>
        <w:tc>
          <w:tcPr>
            <w:tcW w:w="1280" w:type="dxa"/>
            <w:tcBorders>
              <w:top w:val="nil"/>
              <w:left w:val="nil"/>
              <w:bottom w:val="single" w:sz="4" w:space="0" w:color="auto"/>
              <w:right w:val="single" w:sz="4" w:space="0" w:color="auto"/>
            </w:tcBorders>
            <w:shd w:val="clear" w:color="auto" w:fill="auto"/>
            <w:noWrap/>
            <w:vAlign w:val="center"/>
            <w:hideMark/>
          </w:tcPr>
          <w:p w14:paraId="1A17816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-60,50</w:t>
            </w:r>
          </w:p>
        </w:tc>
        <w:tc>
          <w:tcPr>
            <w:tcW w:w="1096" w:type="dxa"/>
            <w:tcBorders>
              <w:top w:val="nil"/>
              <w:left w:val="nil"/>
              <w:bottom w:val="single" w:sz="4" w:space="0" w:color="auto"/>
              <w:right w:val="single" w:sz="4" w:space="0" w:color="auto"/>
            </w:tcBorders>
            <w:shd w:val="clear" w:color="auto" w:fill="auto"/>
            <w:noWrap/>
            <w:vAlign w:val="center"/>
            <w:hideMark/>
          </w:tcPr>
          <w:p w14:paraId="12CB7BC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-73,79</w:t>
            </w:r>
          </w:p>
        </w:tc>
        <w:tc>
          <w:tcPr>
            <w:tcW w:w="1550" w:type="dxa"/>
            <w:tcBorders>
              <w:top w:val="nil"/>
              <w:left w:val="nil"/>
              <w:bottom w:val="single" w:sz="4" w:space="0" w:color="auto"/>
              <w:right w:val="single" w:sz="4" w:space="0" w:color="auto"/>
            </w:tcBorders>
            <w:shd w:val="clear" w:color="auto" w:fill="auto"/>
            <w:noWrap/>
            <w:vAlign w:val="center"/>
            <w:hideMark/>
          </w:tcPr>
          <w:p w14:paraId="235909D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248.703</w:t>
            </w:r>
          </w:p>
        </w:tc>
        <w:tc>
          <w:tcPr>
            <w:tcW w:w="1096" w:type="dxa"/>
            <w:tcBorders>
              <w:top w:val="nil"/>
              <w:left w:val="nil"/>
              <w:bottom w:val="single" w:sz="4" w:space="0" w:color="auto"/>
              <w:right w:val="single" w:sz="4" w:space="0" w:color="auto"/>
            </w:tcBorders>
            <w:shd w:val="clear" w:color="auto" w:fill="auto"/>
            <w:noWrap/>
            <w:vAlign w:val="center"/>
            <w:hideMark/>
          </w:tcPr>
          <w:p w14:paraId="29DC4B7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0346CD9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0,10</w:t>
            </w:r>
          </w:p>
        </w:tc>
      </w:tr>
      <w:tr w:rsidR="00535BEF" w:rsidRPr="00535BEF" w14:paraId="1A2F948E"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0E8B43F6" w14:textId="77777777" w:rsidR="00535BEF" w:rsidRPr="00535BEF" w:rsidRDefault="00535BEF" w:rsidP="00535BEF">
            <w:pPr>
              <w:rPr>
                <w:rFonts w:eastAsia="Times New Roman"/>
                <w:b/>
                <w:bCs/>
                <w:i/>
                <w:iCs/>
                <w:color w:val="000000"/>
                <w:sz w:val="22"/>
                <w:szCs w:val="22"/>
              </w:rPr>
            </w:pPr>
            <w:r w:rsidRPr="00535BEF">
              <w:rPr>
                <w:rFonts w:eastAsia="Times New Roman"/>
                <w:b/>
                <w:bCs/>
                <w:i/>
                <w:iCs/>
                <w:color w:val="000000"/>
                <w:sz w:val="22"/>
                <w:szCs w:val="22"/>
              </w:rPr>
              <w:t>Động cơ đốt trong</w:t>
            </w:r>
          </w:p>
        </w:tc>
        <w:tc>
          <w:tcPr>
            <w:tcW w:w="1460" w:type="dxa"/>
            <w:tcBorders>
              <w:top w:val="nil"/>
              <w:left w:val="nil"/>
              <w:bottom w:val="single" w:sz="4" w:space="0" w:color="auto"/>
              <w:right w:val="single" w:sz="4" w:space="0" w:color="auto"/>
            </w:tcBorders>
            <w:shd w:val="clear" w:color="auto" w:fill="auto"/>
            <w:noWrap/>
            <w:vAlign w:val="center"/>
            <w:hideMark/>
          </w:tcPr>
          <w:p w14:paraId="0FBADC4F"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23.681.326</w:t>
            </w:r>
          </w:p>
        </w:tc>
        <w:tc>
          <w:tcPr>
            <w:tcW w:w="1280" w:type="dxa"/>
            <w:tcBorders>
              <w:top w:val="nil"/>
              <w:left w:val="nil"/>
              <w:bottom w:val="single" w:sz="4" w:space="0" w:color="auto"/>
              <w:right w:val="single" w:sz="4" w:space="0" w:color="auto"/>
            </w:tcBorders>
            <w:shd w:val="clear" w:color="auto" w:fill="auto"/>
            <w:noWrap/>
            <w:vAlign w:val="center"/>
            <w:hideMark/>
          </w:tcPr>
          <w:p w14:paraId="0EA26F0F"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-9,72</w:t>
            </w:r>
          </w:p>
        </w:tc>
        <w:tc>
          <w:tcPr>
            <w:tcW w:w="1096" w:type="dxa"/>
            <w:tcBorders>
              <w:top w:val="nil"/>
              <w:left w:val="nil"/>
              <w:bottom w:val="single" w:sz="4" w:space="0" w:color="auto"/>
              <w:right w:val="single" w:sz="4" w:space="0" w:color="auto"/>
            </w:tcBorders>
            <w:shd w:val="clear" w:color="auto" w:fill="auto"/>
            <w:noWrap/>
            <w:vAlign w:val="center"/>
            <w:hideMark/>
          </w:tcPr>
          <w:p w14:paraId="088B5A4F"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45,64</w:t>
            </w:r>
          </w:p>
        </w:tc>
        <w:tc>
          <w:tcPr>
            <w:tcW w:w="1550" w:type="dxa"/>
            <w:tcBorders>
              <w:top w:val="nil"/>
              <w:left w:val="nil"/>
              <w:bottom w:val="single" w:sz="4" w:space="0" w:color="auto"/>
              <w:right w:val="single" w:sz="4" w:space="0" w:color="auto"/>
            </w:tcBorders>
            <w:shd w:val="clear" w:color="auto" w:fill="auto"/>
            <w:noWrap/>
            <w:vAlign w:val="center"/>
            <w:hideMark/>
          </w:tcPr>
          <w:p w14:paraId="65144397"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239.645.904</w:t>
            </w:r>
          </w:p>
        </w:tc>
        <w:tc>
          <w:tcPr>
            <w:tcW w:w="1096" w:type="dxa"/>
            <w:tcBorders>
              <w:top w:val="nil"/>
              <w:left w:val="nil"/>
              <w:bottom w:val="single" w:sz="4" w:space="0" w:color="auto"/>
              <w:right w:val="single" w:sz="4" w:space="0" w:color="auto"/>
            </w:tcBorders>
            <w:shd w:val="clear" w:color="auto" w:fill="auto"/>
            <w:noWrap/>
            <w:vAlign w:val="center"/>
            <w:hideMark/>
          </w:tcPr>
          <w:p w14:paraId="5571EF37"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0EF2F863"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100</w:t>
            </w:r>
          </w:p>
        </w:tc>
      </w:tr>
      <w:tr w:rsidR="00535BEF" w:rsidRPr="00535BEF" w14:paraId="07153F45"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2E62D3F8"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Trung Quốc</w:t>
            </w:r>
          </w:p>
        </w:tc>
        <w:tc>
          <w:tcPr>
            <w:tcW w:w="1460" w:type="dxa"/>
            <w:tcBorders>
              <w:top w:val="nil"/>
              <w:left w:val="nil"/>
              <w:bottom w:val="single" w:sz="4" w:space="0" w:color="auto"/>
              <w:right w:val="single" w:sz="4" w:space="0" w:color="auto"/>
            </w:tcBorders>
            <w:shd w:val="clear" w:color="auto" w:fill="auto"/>
            <w:noWrap/>
            <w:vAlign w:val="center"/>
            <w:hideMark/>
          </w:tcPr>
          <w:p w14:paraId="206A966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19.198.938</w:t>
            </w:r>
          </w:p>
        </w:tc>
        <w:tc>
          <w:tcPr>
            <w:tcW w:w="1280" w:type="dxa"/>
            <w:tcBorders>
              <w:top w:val="nil"/>
              <w:left w:val="nil"/>
              <w:bottom w:val="single" w:sz="4" w:space="0" w:color="auto"/>
              <w:right w:val="single" w:sz="4" w:space="0" w:color="auto"/>
            </w:tcBorders>
            <w:shd w:val="clear" w:color="auto" w:fill="auto"/>
            <w:noWrap/>
            <w:vAlign w:val="center"/>
            <w:hideMark/>
          </w:tcPr>
          <w:p w14:paraId="3418C7E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-7,04</w:t>
            </w:r>
          </w:p>
        </w:tc>
        <w:tc>
          <w:tcPr>
            <w:tcW w:w="1096" w:type="dxa"/>
            <w:tcBorders>
              <w:top w:val="nil"/>
              <w:left w:val="nil"/>
              <w:bottom w:val="single" w:sz="4" w:space="0" w:color="auto"/>
              <w:right w:val="single" w:sz="4" w:space="0" w:color="auto"/>
            </w:tcBorders>
            <w:shd w:val="clear" w:color="auto" w:fill="auto"/>
            <w:noWrap/>
            <w:vAlign w:val="center"/>
            <w:hideMark/>
          </w:tcPr>
          <w:p w14:paraId="35BADF7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86,60</w:t>
            </w:r>
          </w:p>
        </w:tc>
        <w:tc>
          <w:tcPr>
            <w:tcW w:w="1550" w:type="dxa"/>
            <w:tcBorders>
              <w:top w:val="nil"/>
              <w:left w:val="nil"/>
              <w:bottom w:val="single" w:sz="4" w:space="0" w:color="auto"/>
              <w:right w:val="single" w:sz="4" w:space="0" w:color="auto"/>
            </w:tcBorders>
            <w:shd w:val="clear" w:color="auto" w:fill="auto"/>
            <w:noWrap/>
            <w:vAlign w:val="center"/>
            <w:hideMark/>
          </w:tcPr>
          <w:p w14:paraId="5D1C72B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188.955.869</w:t>
            </w:r>
          </w:p>
        </w:tc>
        <w:tc>
          <w:tcPr>
            <w:tcW w:w="1096" w:type="dxa"/>
            <w:tcBorders>
              <w:top w:val="nil"/>
              <w:left w:val="nil"/>
              <w:bottom w:val="single" w:sz="4" w:space="0" w:color="auto"/>
              <w:right w:val="single" w:sz="4" w:space="0" w:color="auto"/>
            </w:tcBorders>
            <w:shd w:val="clear" w:color="auto" w:fill="auto"/>
            <w:noWrap/>
            <w:vAlign w:val="center"/>
            <w:hideMark/>
          </w:tcPr>
          <w:p w14:paraId="276981B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15A21BE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78,85</w:t>
            </w:r>
          </w:p>
        </w:tc>
      </w:tr>
      <w:tr w:rsidR="00535BEF" w:rsidRPr="00535BEF" w14:paraId="694830A6"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5528DF14"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Nhật Bản</w:t>
            </w:r>
          </w:p>
        </w:tc>
        <w:tc>
          <w:tcPr>
            <w:tcW w:w="1460" w:type="dxa"/>
            <w:tcBorders>
              <w:top w:val="nil"/>
              <w:left w:val="nil"/>
              <w:bottom w:val="single" w:sz="4" w:space="0" w:color="auto"/>
              <w:right w:val="single" w:sz="4" w:space="0" w:color="auto"/>
            </w:tcBorders>
            <w:shd w:val="clear" w:color="auto" w:fill="auto"/>
            <w:noWrap/>
            <w:vAlign w:val="center"/>
            <w:hideMark/>
          </w:tcPr>
          <w:p w14:paraId="1C02F82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1.605.866</w:t>
            </w:r>
          </w:p>
        </w:tc>
        <w:tc>
          <w:tcPr>
            <w:tcW w:w="1280" w:type="dxa"/>
            <w:tcBorders>
              <w:top w:val="nil"/>
              <w:left w:val="nil"/>
              <w:bottom w:val="single" w:sz="4" w:space="0" w:color="auto"/>
              <w:right w:val="single" w:sz="4" w:space="0" w:color="auto"/>
            </w:tcBorders>
            <w:shd w:val="clear" w:color="auto" w:fill="auto"/>
            <w:noWrap/>
            <w:vAlign w:val="center"/>
            <w:hideMark/>
          </w:tcPr>
          <w:p w14:paraId="38F5D91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-41,45</w:t>
            </w:r>
          </w:p>
        </w:tc>
        <w:tc>
          <w:tcPr>
            <w:tcW w:w="1096" w:type="dxa"/>
            <w:tcBorders>
              <w:top w:val="nil"/>
              <w:left w:val="nil"/>
              <w:bottom w:val="single" w:sz="4" w:space="0" w:color="auto"/>
              <w:right w:val="single" w:sz="4" w:space="0" w:color="auto"/>
            </w:tcBorders>
            <w:shd w:val="clear" w:color="auto" w:fill="auto"/>
            <w:noWrap/>
            <w:vAlign w:val="center"/>
            <w:hideMark/>
          </w:tcPr>
          <w:p w14:paraId="4A97002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-39,35</w:t>
            </w:r>
          </w:p>
        </w:tc>
        <w:tc>
          <w:tcPr>
            <w:tcW w:w="1550" w:type="dxa"/>
            <w:tcBorders>
              <w:top w:val="nil"/>
              <w:left w:val="nil"/>
              <w:bottom w:val="single" w:sz="4" w:space="0" w:color="auto"/>
              <w:right w:val="single" w:sz="4" w:space="0" w:color="auto"/>
            </w:tcBorders>
            <w:shd w:val="clear" w:color="auto" w:fill="auto"/>
            <w:noWrap/>
            <w:vAlign w:val="center"/>
            <w:hideMark/>
          </w:tcPr>
          <w:p w14:paraId="1DEECBF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13.331.973</w:t>
            </w:r>
          </w:p>
        </w:tc>
        <w:tc>
          <w:tcPr>
            <w:tcW w:w="1096" w:type="dxa"/>
            <w:tcBorders>
              <w:top w:val="nil"/>
              <w:left w:val="nil"/>
              <w:bottom w:val="single" w:sz="4" w:space="0" w:color="auto"/>
              <w:right w:val="single" w:sz="4" w:space="0" w:color="auto"/>
            </w:tcBorders>
            <w:shd w:val="clear" w:color="auto" w:fill="auto"/>
            <w:noWrap/>
            <w:vAlign w:val="center"/>
            <w:hideMark/>
          </w:tcPr>
          <w:p w14:paraId="6D1381B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20654D0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5,56</w:t>
            </w:r>
          </w:p>
        </w:tc>
      </w:tr>
      <w:tr w:rsidR="00535BEF" w:rsidRPr="00535BEF" w14:paraId="3D7AF0B9"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117F31DD"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lastRenderedPageBreak/>
              <w:t>Mỹ</w:t>
            </w:r>
          </w:p>
        </w:tc>
        <w:tc>
          <w:tcPr>
            <w:tcW w:w="1460" w:type="dxa"/>
            <w:tcBorders>
              <w:top w:val="nil"/>
              <w:left w:val="nil"/>
              <w:bottom w:val="single" w:sz="4" w:space="0" w:color="auto"/>
              <w:right w:val="single" w:sz="4" w:space="0" w:color="auto"/>
            </w:tcBorders>
            <w:shd w:val="clear" w:color="auto" w:fill="auto"/>
            <w:noWrap/>
            <w:vAlign w:val="center"/>
            <w:hideMark/>
          </w:tcPr>
          <w:p w14:paraId="57A8B1C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112.089</w:t>
            </w:r>
          </w:p>
        </w:tc>
        <w:tc>
          <w:tcPr>
            <w:tcW w:w="1280" w:type="dxa"/>
            <w:tcBorders>
              <w:top w:val="nil"/>
              <w:left w:val="nil"/>
              <w:bottom w:val="single" w:sz="4" w:space="0" w:color="auto"/>
              <w:right w:val="single" w:sz="4" w:space="0" w:color="auto"/>
            </w:tcBorders>
            <w:shd w:val="clear" w:color="auto" w:fill="auto"/>
            <w:noWrap/>
            <w:vAlign w:val="center"/>
            <w:hideMark/>
          </w:tcPr>
          <w:p w14:paraId="7DB98FA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712,30</w:t>
            </w:r>
          </w:p>
        </w:tc>
        <w:tc>
          <w:tcPr>
            <w:tcW w:w="1096" w:type="dxa"/>
            <w:tcBorders>
              <w:top w:val="nil"/>
              <w:left w:val="nil"/>
              <w:bottom w:val="single" w:sz="4" w:space="0" w:color="auto"/>
              <w:right w:val="single" w:sz="4" w:space="0" w:color="auto"/>
            </w:tcBorders>
            <w:shd w:val="clear" w:color="auto" w:fill="auto"/>
            <w:noWrap/>
            <w:vAlign w:val="center"/>
            <w:hideMark/>
          </w:tcPr>
          <w:p w14:paraId="52C93B3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-71,52</w:t>
            </w:r>
          </w:p>
        </w:tc>
        <w:tc>
          <w:tcPr>
            <w:tcW w:w="1550" w:type="dxa"/>
            <w:tcBorders>
              <w:top w:val="nil"/>
              <w:left w:val="nil"/>
              <w:bottom w:val="single" w:sz="4" w:space="0" w:color="auto"/>
              <w:right w:val="single" w:sz="4" w:space="0" w:color="auto"/>
            </w:tcBorders>
            <w:shd w:val="clear" w:color="auto" w:fill="auto"/>
            <w:noWrap/>
            <w:vAlign w:val="center"/>
            <w:hideMark/>
          </w:tcPr>
          <w:p w14:paraId="0CF140F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10.189.016</w:t>
            </w:r>
          </w:p>
        </w:tc>
        <w:tc>
          <w:tcPr>
            <w:tcW w:w="1096" w:type="dxa"/>
            <w:tcBorders>
              <w:top w:val="nil"/>
              <w:left w:val="nil"/>
              <w:bottom w:val="single" w:sz="4" w:space="0" w:color="auto"/>
              <w:right w:val="single" w:sz="4" w:space="0" w:color="auto"/>
            </w:tcBorders>
            <w:shd w:val="clear" w:color="auto" w:fill="auto"/>
            <w:noWrap/>
            <w:vAlign w:val="center"/>
            <w:hideMark/>
          </w:tcPr>
          <w:p w14:paraId="1E56F07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0854EFA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4,25</w:t>
            </w:r>
          </w:p>
        </w:tc>
      </w:tr>
      <w:tr w:rsidR="00535BEF" w:rsidRPr="00535BEF" w14:paraId="065C79C1"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3071CA3E"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Thái Lan</w:t>
            </w:r>
          </w:p>
        </w:tc>
        <w:tc>
          <w:tcPr>
            <w:tcW w:w="1460" w:type="dxa"/>
            <w:tcBorders>
              <w:top w:val="nil"/>
              <w:left w:val="nil"/>
              <w:bottom w:val="single" w:sz="4" w:space="0" w:color="auto"/>
              <w:right w:val="single" w:sz="4" w:space="0" w:color="auto"/>
            </w:tcBorders>
            <w:shd w:val="clear" w:color="auto" w:fill="auto"/>
            <w:noWrap/>
            <w:vAlign w:val="center"/>
            <w:hideMark/>
          </w:tcPr>
          <w:p w14:paraId="1868689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949.739</w:t>
            </w:r>
          </w:p>
        </w:tc>
        <w:tc>
          <w:tcPr>
            <w:tcW w:w="1280" w:type="dxa"/>
            <w:tcBorders>
              <w:top w:val="nil"/>
              <w:left w:val="nil"/>
              <w:bottom w:val="single" w:sz="4" w:space="0" w:color="auto"/>
              <w:right w:val="single" w:sz="4" w:space="0" w:color="auto"/>
            </w:tcBorders>
            <w:shd w:val="clear" w:color="auto" w:fill="auto"/>
            <w:noWrap/>
            <w:vAlign w:val="center"/>
            <w:hideMark/>
          </w:tcPr>
          <w:p w14:paraId="788242C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96,55</w:t>
            </w:r>
          </w:p>
        </w:tc>
        <w:tc>
          <w:tcPr>
            <w:tcW w:w="1096" w:type="dxa"/>
            <w:tcBorders>
              <w:top w:val="nil"/>
              <w:left w:val="nil"/>
              <w:bottom w:val="single" w:sz="4" w:space="0" w:color="auto"/>
              <w:right w:val="single" w:sz="4" w:space="0" w:color="auto"/>
            </w:tcBorders>
            <w:shd w:val="clear" w:color="auto" w:fill="auto"/>
            <w:noWrap/>
            <w:vAlign w:val="center"/>
            <w:hideMark/>
          </w:tcPr>
          <w:p w14:paraId="38497E4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-7,45</w:t>
            </w:r>
          </w:p>
        </w:tc>
        <w:tc>
          <w:tcPr>
            <w:tcW w:w="1550" w:type="dxa"/>
            <w:tcBorders>
              <w:top w:val="nil"/>
              <w:left w:val="nil"/>
              <w:bottom w:val="single" w:sz="4" w:space="0" w:color="auto"/>
              <w:right w:val="single" w:sz="4" w:space="0" w:color="auto"/>
            </w:tcBorders>
            <w:shd w:val="clear" w:color="auto" w:fill="auto"/>
            <w:noWrap/>
            <w:vAlign w:val="center"/>
            <w:hideMark/>
          </w:tcPr>
          <w:p w14:paraId="767F22E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8.137.935</w:t>
            </w:r>
          </w:p>
        </w:tc>
        <w:tc>
          <w:tcPr>
            <w:tcW w:w="1096" w:type="dxa"/>
            <w:tcBorders>
              <w:top w:val="nil"/>
              <w:left w:val="nil"/>
              <w:bottom w:val="single" w:sz="4" w:space="0" w:color="auto"/>
              <w:right w:val="single" w:sz="4" w:space="0" w:color="auto"/>
            </w:tcBorders>
            <w:shd w:val="clear" w:color="auto" w:fill="auto"/>
            <w:noWrap/>
            <w:vAlign w:val="center"/>
            <w:hideMark/>
          </w:tcPr>
          <w:p w14:paraId="066B6E2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626CE36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3,40</w:t>
            </w:r>
          </w:p>
        </w:tc>
      </w:tr>
      <w:tr w:rsidR="00535BEF" w:rsidRPr="00535BEF" w14:paraId="7810AE2C"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24B78F59"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Hàn Quốc</w:t>
            </w:r>
          </w:p>
        </w:tc>
        <w:tc>
          <w:tcPr>
            <w:tcW w:w="1460" w:type="dxa"/>
            <w:tcBorders>
              <w:top w:val="nil"/>
              <w:left w:val="nil"/>
              <w:bottom w:val="single" w:sz="4" w:space="0" w:color="auto"/>
              <w:right w:val="single" w:sz="4" w:space="0" w:color="auto"/>
            </w:tcBorders>
            <w:shd w:val="clear" w:color="auto" w:fill="auto"/>
            <w:noWrap/>
            <w:vAlign w:val="center"/>
            <w:hideMark/>
          </w:tcPr>
          <w:p w14:paraId="3102FF9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1.343.321</w:t>
            </w:r>
          </w:p>
        </w:tc>
        <w:tc>
          <w:tcPr>
            <w:tcW w:w="1280" w:type="dxa"/>
            <w:tcBorders>
              <w:top w:val="nil"/>
              <w:left w:val="nil"/>
              <w:bottom w:val="single" w:sz="4" w:space="0" w:color="auto"/>
              <w:right w:val="single" w:sz="4" w:space="0" w:color="auto"/>
            </w:tcBorders>
            <w:shd w:val="clear" w:color="auto" w:fill="auto"/>
            <w:noWrap/>
            <w:vAlign w:val="center"/>
            <w:hideMark/>
          </w:tcPr>
          <w:p w14:paraId="5B13BE1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11,01</w:t>
            </w:r>
          </w:p>
        </w:tc>
        <w:tc>
          <w:tcPr>
            <w:tcW w:w="1096" w:type="dxa"/>
            <w:tcBorders>
              <w:top w:val="nil"/>
              <w:left w:val="nil"/>
              <w:bottom w:val="single" w:sz="4" w:space="0" w:color="auto"/>
              <w:right w:val="single" w:sz="4" w:space="0" w:color="auto"/>
            </w:tcBorders>
            <w:shd w:val="clear" w:color="auto" w:fill="auto"/>
            <w:noWrap/>
            <w:vAlign w:val="center"/>
            <w:hideMark/>
          </w:tcPr>
          <w:p w14:paraId="1F702C5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72,77</w:t>
            </w:r>
          </w:p>
        </w:tc>
        <w:tc>
          <w:tcPr>
            <w:tcW w:w="1550" w:type="dxa"/>
            <w:tcBorders>
              <w:top w:val="nil"/>
              <w:left w:val="nil"/>
              <w:bottom w:val="single" w:sz="4" w:space="0" w:color="auto"/>
              <w:right w:val="single" w:sz="4" w:space="0" w:color="auto"/>
            </w:tcBorders>
            <w:shd w:val="clear" w:color="auto" w:fill="auto"/>
            <w:noWrap/>
            <w:vAlign w:val="center"/>
            <w:hideMark/>
          </w:tcPr>
          <w:p w14:paraId="2D627B2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7.593.115</w:t>
            </w:r>
          </w:p>
        </w:tc>
        <w:tc>
          <w:tcPr>
            <w:tcW w:w="1096" w:type="dxa"/>
            <w:tcBorders>
              <w:top w:val="nil"/>
              <w:left w:val="nil"/>
              <w:bottom w:val="single" w:sz="4" w:space="0" w:color="auto"/>
              <w:right w:val="single" w:sz="4" w:space="0" w:color="auto"/>
            </w:tcBorders>
            <w:shd w:val="clear" w:color="auto" w:fill="auto"/>
            <w:noWrap/>
            <w:vAlign w:val="center"/>
            <w:hideMark/>
          </w:tcPr>
          <w:p w14:paraId="361B1D5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4941B02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3,17</w:t>
            </w:r>
          </w:p>
        </w:tc>
      </w:tr>
      <w:tr w:rsidR="00535BEF" w:rsidRPr="00535BEF" w14:paraId="23A59A0C"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32F6C98B"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Singapore</w:t>
            </w:r>
          </w:p>
        </w:tc>
        <w:tc>
          <w:tcPr>
            <w:tcW w:w="1460" w:type="dxa"/>
            <w:tcBorders>
              <w:top w:val="nil"/>
              <w:left w:val="nil"/>
              <w:bottom w:val="single" w:sz="4" w:space="0" w:color="auto"/>
              <w:right w:val="single" w:sz="4" w:space="0" w:color="auto"/>
            </w:tcBorders>
            <w:shd w:val="clear" w:color="auto" w:fill="auto"/>
            <w:noWrap/>
            <w:vAlign w:val="center"/>
            <w:hideMark/>
          </w:tcPr>
          <w:p w14:paraId="409EA13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57.901</w:t>
            </w:r>
          </w:p>
        </w:tc>
        <w:tc>
          <w:tcPr>
            <w:tcW w:w="1280" w:type="dxa"/>
            <w:tcBorders>
              <w:top w:val="nil"/>
              <w:left w:val="nil"/>
              <w:bottom w:val="single" w:sz="4" w:space="0" w:color="auto"/>
              <w:right w:val="single" w:sz="4" w:space="0" w:color="auto"/>
            </w:tcBorders>
            <w:shd w:val="clear" w:color="auto" w:fill="auto"/>
            <w:noWrap/>
            <w:vAlign w:val="center"/>
            <w:hideMark/>
          </w:tcPr>
          <w:p w14:paraId="209B1B3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-79,37</w:t>
            </w:r>
          </w:p>
        </w:tc>
        <w:tc>
          <w:tcPr>
            <w:tcW w:w="1096" w:type="dxa"/>
            <w:tcBorders>
              <w:top w:val="nil"/>
              <w:left w:val="nil"/>
              <w:bottom w:val="single" w:sz="4" w:space="0" w:color="auto"/>
              <w:right w:val="single" w:sz="4" w:space="0" w:color="auto"/>
            </w:tcBorders>
            <w:shd w:val="clear" w:color="auto" w:fill="auto"/>
            <w:noWrap/>
            <w:vAlign w:val="center"/>
            <w:hideMark/>
          </w:tcPr>
          <w:p w14:paraId="796FBFD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384,69</w:t>
            </w:r>
          </w:p>
        </w:tc>
        <w:tc>
          <w:tcPr>
            <w:tcW w:w="1550" w:type="dxa"/>
            <w:tcBorders>
              <w:top w:val="nil"/>
              <w:left w:val="nil"/>
              <w:bottom w:val="single" w:sz="4" w:space="0" w:color="auto"/>
              <w:right w:val="single" w:sz="4" w:space="0" w:color="auto"/>
            </w:tcBorders>
            <w:shd w:val="clear" w:color="auto" w:fill="auto"/>
            <w:noWrap/>
            <w:vAlign w:val="center"/>
            <w:hideMark/>
          </w:tcPr>
          <w:p w14:paraId="4F201B3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4.660.509</w:t>
            </w:r>
          </w:p>
        </w:tc>
        <w:tc>
          <w:tcPr>
            <w:tcW w:w="1096" w:type="dxa"/>
            <w:tcBorders>
              <w:top w:val="nil"/>
              <w:left w:val="nil"/>
              <w:bottom w:val="single" w:sz="4" w:space="0" w:color="auto"/>
              <w:right w:val="single" w:sz="4" w:space="0" w:color="auto"/>
            </w:tcBorders>
            <w:shd w:val="clear" w:color="auto" w:fill="auto"/>
            <w:noWrap/>
            <w:vAlign w:val="center"/>
            <w:hideMark/>
          </w:tcPr>
          <w:p w14:paraId="1DC0BAC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05C9A40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1,94</w:t>
            </w:r>
          </w:p>
        </w:tc>
      </w:tr>
      <w:tr w:rsidR="00535BEF" w:rsidRPr="00535BEF" w14:paraId="4FE72D8F"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2313967A"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Hồng Kông</w:t>
            </w:r>
          </w:p>
        </w:tc>
        <w:tc>
          <w:tcPr>
            <w:tcW w:w="1460" w:type="dxa"/>
            <w:tcBorders>
              <w:top w:val="nil"/>
              <w:left w:val="nil"/>
              <w:bottom w:val="single" w:sz="4" w:space="0" w:color="auto"/>
              <w:right w:val="single" w:sz="4" w:space="0" w:color="auto"/>
            </w:tcBorders>
            <w:shd w:val="clear" w:color="auto" w:fill="auto"/>
            <w:noWrap/>
            <w:vAlign w:val="center"/>
            <w:hideMark/>
          </w:tcPr>
          <w:p w14:paraId="4180912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161.749</w:t>
            </w:r>
          </w:p>
        </w:tc>
        <w:tc>
          <w:tcPr>
            <w:tcW w:w="1280" w:type="dxa"/>
            <w:tcBorders>
              <w:top w:val="nil"/>
              <w:left w:val="nil"/>
              <w:bottom w:val="single" w:sz="4" w:space="0" w:color="auto"/>
              <w:right w:val="single" w:sz="4" w:space="0" w:color="auto"/>
            </w:tcBorders>
            <w:shd w:val="clear" w:color="auto" w:fill="auto"/>
            <w:noWrap/>
            <w:vAlign w:val="center"/>
            <w:hideMark/>
          </w:tcPr>
          <w:p w14:paraId="7C4E306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388,12</w:t>
            </w:r>
          </w:p>
        </w:tc>
        <w:tc>
          <w:tcPr>
            <w:tcW w:w="1096" w:type="dxa"/>
            <w:tcBorders>
              <w:top w:val="nil"/>
              <w:left w:val="nil"/>
              <w:bottom w:val="single" w:sz="4" w:space="0" w:color="auto"/>
              <w:right w:val="single" w:sz="4" w:space="0" w:color="auto"/>
            </w:tcBorders>
            <w:shd w:val="clear" w:color="auto" w:fill="auto"/>
            <w:noWrap/>
            <w:vAlign w:val="center"/>
            <w:hideMark/>
          </w:tcPr>
          <w:p w14:paraId="5EA4D7E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-81,74</w:t>
            </w:r>
          </w:p>
        </w:tc>
        <w:tc>
          <w:tcPr>
            <w:tcW w:w="1550" w:type="dxa"/>
            <w:tcBorders>
              <w:top w:val="nil"/>
              <w:left w:val="nil"/>
              <w:bottom w:val="single" w:sz="4" w:space="0" w:color="auto"/>
              <w:right w:val="single" w:sz="4" w:space="0" w:color="auto"/>
            </w:tcBorders>
            <w:shd w:val="clear" w:color="auto" w:fill="auto"/>
            <w:noWrap/>
            <w:vAlign w:val="center"/>
            <w:hideMark/>
          </w:tcPr>
          <w:p w14:paraId="74FCBBE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4.247.680</w:t>
            </w:r>
          </w:p>
        </w:tc>
        <w:tc>
          <w:tcPr>
            <w:tcW w:w="1096" w:type="dxa"/>
            <w:tcBorders>
              <w:top w:val="nil"/>
              <w:left w:val="nil"/>
              <w:bottom w:val="single" w:sz="4" w:space="0" w:color="auto"/>
              <w:right w:val="single" w:sz="4" w:space="0" w:color="auto"/>
            </w:tcBorders>
            <w:shd w:val="clear" w:color="auto" w:fill="auto"/>
            <w:noWrap/>
            <w:vAlign w:val="center"/>
            <w:hideMark/>
          </w:tcPr>
          <w:p w14:paraId="1EC22D3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1A4E7B9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1,77</w:t>
            </w:r>
          </w:p>
        </w:tc>
      </w:tr>
      <w:tr w:rsidR="00535BEF" w:rsidRPr="00535BEF" w14:paraId="620497AD"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72CBB684"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Italia</w:t>
            </w:r>
          </w:p>
        </w:tc>
        <w:tc>
          <w:tcPr>
            <w:tcW w:w="1460" w:type="dxa"/>
            <w:tcBorders>
              <w:top w:val="nil"/>
              <w:left w:val="nil"/>
              <w:bottom w:val="single" w:sz="4" w:space="0" w:color="auto"/>
              <w:right w:val="single" w:sz="4" w:space="0" w:color="auto"/>
            </w:tcBorders>
            <w:shd w:val="clear" w:color="auto" w:fill="auto"/>
            <w:noWrap/>
            <w:vAlign w:val="center"/>
            <w:hideMark/>
          </w:tcPr>
          <w:p w14:paraId="0C25D18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13.224</w:t>
            </w:r>
          </w:p>
        </w:tc>
        <w:tc>
          <w:tcPr>
            <w:tcW w:w="1280" w:type="dxa"/>
            <w:tcBorders>
              <w:top w:val="nil"/>
              <w:left w:val="nil"/>
              <w:bottom w:val="single" w:sz="4" w:space="0" w:color="auto"/>
              <w:right w:val="single" w:sz="4" w:space="0" w:color="auto"/>
            </w:tcBorders>
            <w:shd w:val="clear" w:color="auto" w:fill="auto"/>
            <w:noWrap/>
            <w:vAlign w:val="center"/>
            <w:hideMark/>
          </w:tcPr>
          <w:p w14:paraId="21E4E1C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-97,37</w:t>
            </w:r>
          </w:p>
        </w:tc>
        <w:tc>
          <w:tcPr>
            <w:tcW w:w="1096" w:type="dxa"/>
            <w:tcBorders>
              <w:top w:val="nil"/>
              <w:left w:val="nil"/>
              <w:bottom w:val="single" w:sz="4" w:space="0" w:color="auto"/>
              <w:right w:val="single" w:sz="4" w:space="0" w:color="auto"/>
            </w:tcBorders>
            <w:shd w:val="clear" w:color="auto" w:fill="auto"/>
            <w:noWrap/>
            <w:vAlign w:val="center"/>
            <w:hideMark/>
          </w:tcPr>
          <w:p w14:paraId="64B60A5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-89,30</w:t>
            </w:r>
          </w:p>
        </w:tc>
        <w:tc>
          <w:tcPr>
            <w:tcW w:w="1550" w:type="dxa"/>
            <w:tcBorders>
              <w:top w:val="nil"/>
              <w:left w:val="nil"/>
              <w:bottom w:val="single" w:sz="4" w:space="0" w:color="auto"/>
              <w:right w:val="single" w:sz="4" w:space="0" w:color="auto"/>
            </w:tcBorders>
            <w:shd w:val="clear" w:color="auto" w:fill="auto"/>
            <w:noWrap/>
            <w:vAlign w:val="center"/>
            <w:hideMark/>
          </w:tcPr>
          <w:p w14:paraId="36B7D29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1.045.314</w:t>
            </w:r>
          </w:p>
        </w:tc>
        <w:tc>
          <w:tcPr>
            <w:tcW w:w="1096" w:type="dxa"/>
            <w:tcBorders>
              <w:top w:val="nil"/>
              <w:left w:val="nil"/>
              <w:bottom w:val="single" w:sz="4" w:space="0" w:color="auto"/>
              <w:right w:val="single" w:sz="4" w:space="0" w:color="auto"/>
            </w:tcBorders>
            <w:shd w:val="clear" w:color="auto" w:fill="auto"/>
            <w:noWrap/>
            <w:vAlign w:val="center"/>
            <w:hideMark/>
          </w:tcPr>
          <w:p w14:paraId="4517F2E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42CD88C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0,44</w:t>
            </w:r>
          </w:p>
        </w:tc>
      </w:tr>
      <w:tr w:rsidR="00535BEF" w:rsidRPr="00535BEF" w14:paraId="25BD1C0D"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653BA4D5"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Malaysia</w:t>
            </w:r>
          </w:p>
        </w:tc>
        <w:tc>
          <w:tcPr>
            <w:tcW w:w="1460" w:type="dxa"/>
            <w:tcBorders>
              <w:top w:val="nil"/>
              <w:left w:val="nil"/>
              <w:bottom w:val="single" w:sz="4" w:space="0" w:color="auto"/>
              <w:right w:val="single" w:sz="4" w:space="0" w:color="auto"/>
            </w:tcBorders>
            <w:shd w:val="clear" w:color="auto" w:fill="auto"/>
            <w:noWrap/>
            <w:vAlign w:val="center"/>
            <w:hideMark/>
          </w:tcPr>
          <w:p w14:paraId="3C2F692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01E2CF7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753E0C8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550" w:type="dxa"/>
            <w:tcBorders>
              <w:top w:val="nil"/>
              <w:left w:val="nil"/>
              <w:bottom w:val="single" w:sz="4" w:space="0" w:color="auto"/>
              <w:right w:val="single" w:sz="4" w:space="0" w:color="auto"/>
            </w:tcBorders>
            <w:shd w:val="clear" w:color="auto" w:fill="auto"/>
            <w:noWrap/>
            <w:vAlign w:val="center"/>
            <w:hideMark/>
          </w:tcPr>
          <w:p w14:paraId="687474E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341.582</w:t>
            </w:r>
          </w:p>
        </w:tc>
        <w:tc>
          <w:tcPr>
            <w:tcW w:w="1096" w:type="dxa"/>
            <w:tcBorders>
              <w:top w:val="nil"/>
              <w:left w:val="nil"/>
              <w:bottom w:val="single" w:sz="4" w:space="0" w:color="auto"/>
              <w:right w:val="single" w:sz="4" w:space="0" w:color="auto"/>
            </w:tcBorders>
            <w:shd w:val="clear" w:color="auto" w:fill="auto"/>
            <w:noWrap/>
            <w:vAlign w:val="center"/>
            <w:hideMark/>
          </w:tcPr>
          <w:p w14:paraId="56B4F60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774ED13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0,14</w:t>
            </w:r>
          </w:p>
        </w:tc>
      </w:tr>
      <w:tr w:rsidR="00535BEF" w:rsidRPr="00535BEF" w14:paraId="13248F27"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62E9D5F1"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Pháp</w:t>
            </w:r>
          </w:p>
        </w:tc>
        <w:tc>
          <w:tcPr>
            <w:tcW w:w="1460" w:type="dxa"/>
            <w:tcBorders>
              <w:top w:val="nil"/>
              <w:left w:val="nil"/>
              <w:bottom w:val="single" w:sz="4" w:space="0" w:color="auto"/>
              <w:right w:val="single" w:sz="4" w:space="0" w:color="auto"/>
            </w:tcBorders>
            <w:shd w:val="clear" w:color="auto" w:fill="auto"/>
            <w:noWrap/>
            <w:vAlign w:val="center"/>
            <w:hideMark/>
          </w:tcPr>
          <w:p w14:paraId="3FC179B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99.161</w:t>
            </w:r>
          </w:p>
        </w:tc>
        <w:tc>
          <w:tcPr>
            <w:tcW w:w="1280" w:type="dxa"/>
            <w:tcBorders>
              <w:top w:val="nil"/>
              <w:left w:val="nil"/>
              <w:bottom w:val="single" w:sz="4" w:space="0" w:color="auto"/>
              <w:right w:val="single" w:sz="4" w:space="0" w:color="auto"/>
            </w:tcBorders>
            <w:shd w:val="clear" w:color="auto" w:fill="auto"/>
            <w:noWrap/>
            <w:vAlign w:val="center"/>
            <w:hideMark/>
          </w:tcPr>
          <w:p w14:paraId="7C67EC7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-51,50</w:t>
            </w:r>
          </w:p>
        </w:tc>
        <w:tc>
          <w:tcPr>
            <w:tcW w:w="1096" w:type="dxa"/>
            <w:tcBorders>
              <w:top w:val="nil"/>
              <w:left w:val="nil"/>
              <w:bottom w:val="single" w:sz="4" w:space="0" w:color="auto"/>
              <w:right w:val="single" w:sz="4" w:space="0" w:color="auto"/>
            </w:tcBorders>
            <w:shd w:val="clear" w:color="auto" w:fill="auto"/>
            <w:noWrap/>
            <w:vAlign w:val="center"/>
            <w:hideMark/>
          </w:tcPr>
          <w:p w14:paraId="39E6D8B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550" w:type="dxa"/>
            <w:tcBorders>
              <w:top w:val="nil"/>
              <w:left w:val="nil"/>
              <w:bottom w:val="single" w:sz="4" w:space="0" w:color="auto"/>
              <w:right w:val="single" w:sz="4" w:space="0" w:color="auto"/>
            </w:tcBorders>
            <w:shd w:val="clear" w:color="auto" w:fill="auto"/>
            <w:noWrap/>
            <w:vAlign w:val="center"/>
            <w:hideMark/>
          </w:tcPr>
          <w:p w14:paraId="68157FE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341.564</w:t>
            </w:r>
          </w:p>
        </w:tc>
        <w:tc>
          <w:tcPr>
            <w:tcW w:w="1096" w:type="dxa"/>
            <w:tcBorders>
              <w:top w:val="nil"/>
              <w:left w:val="nil"/>
              <w:bottom w:val="single" w:sz="4" w:space="0" w:color="auto"/>
              <w:right w:val="single" w:sz="4" w:space="0" w:color="auto"/>
            </w:tcBorders>
            <w:shd w:val="clear" w:color="auto" w:fill="auto"/>
            <w:noWrap/>
            <w:vAlign w:val="center"/>
            <w:hideMark/>
          </w:tcPr>
          <w:p w14:paraId="1BD9D34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0E8B5AB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0,14</w:t>
            </w:r>
          </w:p>
        </w:tc>
      </w:tr>
      <w:tr w:rsidR="00535BEF" w:rsidRPr="00535BEF" w14:paraId="36F89CEA"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7C948F20"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Đài Loan</w:t>
            </w:r>
          </w:p>
        </w:tc>
        <w:tc>
          <w:tcPr>
            <w:tcW w:w="1460" w:type="dxa"/>
            <w:tcBorders>
              <w:top w:val="nil"/>
              <w:left w:val="nil"/>
              <w:bottom w:val="single" w:sz="4" w:space="0" w:color="auto"/>
              <w:right w:val="single" w:sz="4" w:space="0" w:color="auto"/>
            </w:tcBorders>
            <w:shd w:val="clear" w:color="auto" w:fill="auto"/>
            <w:noWrap/>
            <w:vAlign w:val="center"/>
            <w:hideMark/>
          </w:tcPr>
          <w:p w14:paraId="6A43B52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1.480</w:t>
            </w:r>
          </w:p>
        </w:tc>
        <w:tc>
          <w:tcPr>
            <w:tcW w:w="1280" w:type="dxa"/>
            <w:tcBorders>
              <w:top w:val="nil"/>
              <w:left w:val="nil"/>
              <w:bottom w:val="single" w:sz="4" w:space="0" w:color="auto"/>
              <w:right w:val="single" w:sz="4" w:space="0" w:color="auto"/>
            </w:tcBorders>
            <w:shd w:val="clear" w:color="auto" w:fill="auto"/>
            <w:noWrap/>
            <w:vAlign w:val="center"/>
            <w:hideMark/>
          </w:tcPr>
          <w:p w14:paraId="4289CD8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-7,23</w:t>
            </w:r>
          </w:p>
        </w:tc>
        <w:tc>
          <w:tcPr>
            <w:tcW w:w="1096" w:type="dxa"/>
            <w:tcBorders>
              <w:top w:val="nil"/>
              <w:left w:val="nil"/>
              <w:bottom w:val="single" w:sz="4" w:space="0" w:color="auto"/>
              <w:right w:val="single" w:sz="4" w:space="0" w:color="auto"/>
            </w:tcBorders>
            <w:shd w:val="clear" w:color="auto" w:fill="auto"/>
            <w:noWrap/>
            <w:vAlign w:val="center"/>
            <w:hideMark/>
          </w:tcPr>
          <w:p w14:paraId="3B9E492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159,94</w:t>
            </w:r>
          </w:p>
        </w:tc>
        <w:tc>
          <w:tcPr>
            <w:tcW w:w="1550" w:type="dxa"/>
            <w:tcBorders>
              <w:top w:val="nil"/>
              <w:left w:val="nil"/>
              <w:bottom w:val="single" w:sz="4" w:space="0" w:color="auto"/>
              <w:right w:val="single" w:sz="4" w:space="0" w:color="auto"/>
            </w:tcBorders>
            <w:shd w:val="clear" w:color="auto" w:fill="auto"/>
            <w:noWrap/>
            <w:vAlign w:val="center"/>
            <w:hideMark/>
          </w:tcPr>
          <w:p w14:paraId="4269FF5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208.577</w:t>
            </w:r>
          </w:p>
        </w:tc>
        <w:tc>
          <w:tcPr>
            <w:tcW w:w="1096" w:type="dxa"/>
            <w:tcBorders>
              <w:top w:val="nil"/>
              <w:left w:val="nil"/>
              <w:bottom w:val="single" w:sz="4" w:space="0" w:color="auto"/>
              <w:right w:val="single" w:sz="4" w:space="0" w:color="auto"/>
            </w:tcBorders>
            <w:shd w:val="clear" w:color="auto" w:fill="auto"/>
            <w:noWrap/>
            <w:vAlign w:val="center"/>
            <w:hideMark/>
          </w:tcPr>
          <w:p w14:paraId="77767F9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1809471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0,09</w:t>
            </w:r>
          </w:p>
        </w:tc>
      </w:tr>
      <w:tr w:rsidR="00535BEF" w:rsidRPr="00535BEF" w14:paraId="42D3D7B8"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7AA87DE4"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Đức</w:t>
            </w:r>
          </w:p>
        </w:tc>
        <w:tc>
          <w:tcPr>
            <w:tcW w:w="1460" w:type="dxa"/>
            <w:tcBorders>
              <w:top w:val="nil"/>
              <w:left w:val="nil"/>
              <w:bottom w:val="single" w:sz="4" w:space="0" w:color="auto"/>
              <w:right w:val="single" w:sz="4" w:space="0" w:color="auto"/>
            </w:tcBorders>
            <w:shd w:val="clear" w:color="auto" w:fill="auto"/>
            <w:noWrap/>
            <w:vAlign w:val="center"/>
            <w:hideMark/>
          </w:tcPr>
          <w:p w14:paraId="2CF29F9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72E074B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27EB423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-100,00</w:t>
            </w:r>
          </w:p>
        </w:tc>
        <w:tc>
          <w:tcPr>
            <w:tcW w:w="1550" w:type="dxa"/>
            <w:tcBorders>
              <w:top w:val="nil"/>
              <w:left w:val="nil"/>
              <w:bottom w:val="single" w:sz="4" w:space="0" w:color="auto"/>
              <w:right w:val="single" w:sz="4" w:space="0" w:color="auto"/>
            </w:tcBorders>
            <w:shd w:val="clear" w:color="auto" w:fill="auto"/>
            <w:noWrap/>
            <w:vAlign w:val="center"/>
            <w:hideMark/>
          </w:tcPr>
          <w:p w14:paraId="075708E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176.843</w:t>
            </w:r>
          </w:p>
        </w:tc>
        <w:tc>
          <w:tcPr>
            <w:tcW w:w="1096" w:type="dxa"/>
            <w:tcBorders>
              <w:top w:val="nil"/>
              <w:left w:val="nil"/>
              <w:bottom w:val="single" w:sz="4" w:space="0" w:color="auto"/>
              <w:right w:val="single" w:sz="4" w:space="0" w:color="auto"/>
            </w:tcBorders>
            <w:shd w:val="clear" w:color="auto" w:fill="auto"/>
            <w:noWrap/>
            <w:vAlign w:val="center"/>
            <w:hideMark/>
          </w:tcPr>
          <w:p w14:paraId="30FC404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5839F75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0,07</w:t>
            </w:r>
          </w:p>
        </w:tc>
      </w:tr>
      <w:tr w:rsidR="00535BEF" w:rsidRPr="00535BEF" w14:paraId="730D6A94"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54079060"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Anh</w:t>
            </w:r>
          </w:p>
        </w:tc>
        <w:tc>
          <w:tcPr>
            <w:tcW w:w="1460" w:type="dxa"/>
            <w:tcBorders>
              <w:top w:val="nil"/>
              <w:left w:val="nil"/>
              <w:bottom w:val="single" w:sz="4" w:space="0" w:color="auto"/>
              <w:right w:val="single" w:sz="4" w:space="0" w:color="auto"/>
            </w:tcBorders>
            <w:shd w:val="clear" w:color="auto" w:fill="auto"/>
            <w:noWrap/>
            <w:vAlign w:val="center"/>
            <w:hideMark/>
          </w:tcPr>
          <w:p w14:paraId="413A873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67.784</w:t>
            </w:r>
          </w:p>
        </w:tc>
        <w:tc>
          <w:tcPr>
            <w:tcW w:w="1280" w:type="dxa"/>
            <w:tcBorders>
              <w:top w:val="nil"/>
              <w:left w:val="nil"/>
              <w:bottom w:val="single" w:sz="4" w:space="0" w:color="auto"/>
              <w:right w:val="single" w:sz="4" w:space="0" w:color="auto"/>
            </w:tcBorders>
            <w:shd w:val="clear" w:color="auto" w:fill="auto"/>
            <w:noWrap/>
            <w:vAlign w:val="center"/>
            <w:hideMark/>
          </w:tcPr>
          <w:p w14:paraId="7D63439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6424F18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550" w:type="dxa"/>
            <w:tcBorders>
              <w:top w:val="nil"/>
              <w:left w:val="nil"/>
              <w:bottom w:val="single" w:sz="4" w:space="0" w:color="auto"/>
              <w:right w:val="single" w:sz="4" w:space="0" w:color="auto"/>
            </w:tcBorders>
            <w:shd w:val="clear" w:color="auto" w:fill="auto"/>
            <w:noWrap/>
            <w:vAlign w:val="center"/>
            <w:hideMark/>
          </w:tcPr>
          <w:p w14:paraId="7853145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121.630</w:t>
            </w:r>
          </w:p>
        </w:tc>
        <w:tc>
          <w:tcPr>
            <w:tcW w:w="1096" w:type="dxa"/>
            <w:tcBorders>
              <w:top w:val="nil"/>
              <w:left w:val="nil"/>
              <w:bottom w:val="single" w:sz="4" w:space="0" w:color="auto"/>
              <w:right w:val="single" w:sz="4" w:space="0" w:color="auto"/>
            </w:tcBorders>
            <w:shd w:val="clear" w:color="auto" w:fill="auto"/>
            <w:noWrap/>
            <w:vAlign w:val="center"/>
            <w:hideMark/>
          </w:tcPr>
          <w:p w14:paraId="2641672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361F8A6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0,05</w:t>
            </w:r>
          </w:p>
        </w:tc>
      </w:tr>
      <w:tr w:rsidR="00535BEF" w:rsidRPr="00535BEF" w14:paraId="7841C327"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64BEB5CF"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Australia</w:t>
            </w:r>
          </w:p>
        </w:tc>
        <w:tc>
          <w:tcPr>
            <w:tcW w:w="1460" w:type="dxa"/>
            <w:tcBorders>
              <w:top w:val="nil"/>
              <w:left w:val="nil"/>
              <w:bottom w:val="single" w:sz="4" w:space="0" w:color="auto"/>
              <w:right w:val="single" w:sz="4" w:space="0" w:color="auto"/>
            </w:tcBorders>
            <w:shd w:val="clear" w:color="auto" w:fill="auto"/>
            <w:noWrap/>
            <w:vAlign w:val="center"/>
            <w:hideMark/>
          </w:tcPr>
          <w:p w14:paraId="0351C4C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72F5F1E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604F452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-100,00</w:t>
            </w:r>
          </w:p>
        </w:tc>
        <w:tc>
          <w:tcPr>
            <w:tcW w:w="1550" w:type="dxa"/>
            <w:tcBorders>
              <w:top w:val="nil"/>
              <w:left w:val="nil"/>
              <w:bottom w:val="single" w:sz="4" w:space="0" w:color="auto"/>
              <w:right w:val="single" w:sz="4" w:space="0" w:color="auto"/>
            </w:tcBorders>
            <w:shd w:val="clear" w:color="auto" w:fill="auto"/>
            <w:noWrap/>
            <w:vAlign w:val="center"/>
            <w:hideMark/>
          </w:tcPr>
          <w:p w14:paraId="5C1CC62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119.190</w:t>
            </w:r>
          </w:p>
        </w:tc>
        <w:tc>
          <w:tcPr>
            <w:tcW w:w="1096" w:type="dxa"/>
            <w:tcBorders>
              <w:top w:val="nil"/>
              <w:left w:val="nil"/>
              <w:bottom w:val="single" w:sz="4" w:space="0" w:color="auto"/>
              <w:right w:val="single" w:sz="4" w:space="0" w:color="auto"/>
            </w:tcBorders>
            <w:shd w:val="clear" w:color="auto" w:fill="auto"/>
            <w:noWrap/>
            <w:vAlign w:val="center"/>
            <w:hideMark/>
          </w:tcPr>
          <w:p w14:paraId="56EAAFF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046D82D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0,05</w:t>
            </w:r>
          </w:p>
        </w:tc>
      </w:tr>
      <w:tr w:rsidR="00535BEF" w:rsidRPr="00535BEF" w14:paraId="40BEA01F"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0DE8A6D5"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Indonesia</w:t>
            </w:r>
          </w:p>
        </w:tc>
        <w:tc>
          <w:tcPr>
            <w:tcW w:w="1460" w:type="dxa"/>
            <w:tcBorders>
              <w:top w:val="nil"/>
              <w:left w:val="nil"/>
              <w:bottom w:val="single" w:sz="4" w:space="0" w:color="auto"/>
              <w:right w:val="single" w:sz="4" w:space="0" w:color="auto"/>
            </w:tcBorders>
            <w:shd w:val="clear" w:color="auto" w:fill="auto"/>
            <w:noWrap/>
            <w:vAlign w:val="center"/>
            <w:hideMark/>
          </w:tcPr>
          <w:p w14:paraId="3154F00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70.075</w:t>
            </w:r>
          </w:p>
        </w:tc>
        <w:tc>
          <w:tcPr>
            <w:tcW w:w="1280" w:type="dxa"/>
            <w:tcBorders>
              <w:top w:val="nil"/>
              <w:left w:val="nil"/>
              <w:bottom w:val="single" w:sz="4" w:space="0" w:color="auto"/>
              <w:right w:val="single" w:sz="4" w:space="0" w:color="auto"/>
            </w:tcBorders>
            <w:shd w:val="clear" w:color="auto" w:fill="auto"/>
            <w:noWrap/>
            <w:vAlign w:val="center"/>
            <w:hideMark/>
          </w:tcPr>
          <w:p w14:paraId="228819C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5A52933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550" w:type="dxa"/>
            <w:tcBorders>
              <w:top w:val="nil"/>
              <w:left w:val="nil"/>
              <w:bottom w:val="single" w:sz="4" w:space="0" w:color="auto"/>
              <w:right w:val="single" w:sz="4" w:space="0" w:color="auto"/>
            </w:tcBorders>
            <w:shd w:val="clear" w:color="auto" w:fill="auto"/>
            <w:noWrap/>
            <w:vAlign w:val="center"/>
            <w:hideMark/>
          </w:tcPr>
          <w:p w14:paraId="2CE71C6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86.112</w:t>
            </w:r>
          </w:p>
        </w:tc>
        <w:tc>
          <w:tcPr>
            <w:tcW w:w="1096" w:type="dxa"/>
            <w:tcBorders>
              <w:top w:val="nil"/>
              <w:left w:val="nil"/>
              <w:bottom w:val="single" w:sz="4" w:space="0" w:color="auto"/>
              <w:right w:val="single" w:sz="4" w:space="0" w:color="auto"/>
            </w:tcBorders>
            <w:shd w:val="clear" w:color="auto" w:fill="auto"/>
            <w:noWrap/>
            <w:vAlign w:val="center"/>
            <w:hideMark/>
          </w:tcPr>
          <w:p w14:paraId="39391FF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5F8D09D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0,04</w:t>
            </w:r>
          </w:p>
        </w:tc>
      </w:tr>
      <w:tr w:rsidR="00535BEF" w:rsidRPr="00535BEF" w14:paraId="39777A32"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6C118F23"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Na Uy</w:t>
            </w:r>
          </w:p>
        </w:tc>
        <w:tc>
          <w:tcPr>
            <w:tcW w:w="1460" w:type="dxa"/>
            <w:tcBorders>
              <w:top w:val="nil"/>
              <w:left w:val="nil"/>
              <w:bottom w:val="single" w:sz="4" w:space="0" w:color="auto"/>
              <w:right w:val="single" w:sz="4" w:space="0" w:color="auto"/>
            </w:tcBorders>
            <w:shd w:val="clear" w:color="auto" w:fill="auto"/>
            <w:noWrap/>
            <w:vAlign w:val="center"/>
            <w:hideMark/>
          </w:tcPr>
          <w:p w14:paraId="78AD35A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27F08FA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52C3CBD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550" w:type="dxa"/>
            <w:tcBorders>
              <w:top w:val="nil"/>
              <w:left w:val="nil"/>
              <w:bottom w:val="single" w:sz="4" w:space="0" w:color="auto"/>
              <w:right w:val="single" w:sz="4" w:space="0" w:color="auto"/>
            </w:tcBorders>
            <w:shd w:val="clear" w:color="auto" w:fill="auto"/>
            <w:noWrap/>
            <w:vAlign w:val="center"/>
            <w:hideMark/>
          </w:tcPr>
          <w:p w14:paraId="3C70C11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72.007</w:t>
            </w:r>
          </w:p>
        </w:tc>
        <w:tc>
          <w:tcPr>
            <w:tcW w:w="1096" w:type="dxa"/>
            <w:tcBorders>
              <w:top w:val="nil"/>
              <w:left w:val="nil"/>
              <w:bottom w:val="single" w:sz="4" w:space="0" w:color="auto"/>
              <w:right w:val="single" w:sz="4" w:space="0" w:color="auto"/>
            </w:tcBorders>
            <w:shd w:val="clear" w:color="auto" w:fill="auto"/>
            <w:noWrap/>
            <w:vAlign w:val="center"/>
            <w:hideMark/>
          </w:tcPr>
          <w:p w14:paraId="4CAC671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0CFBF87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0,03</w:t>
            </w:r>
          </w:p>
        </w:tc>
      </w:tr>
      <w:tr w:rsidR="00535BEF" w:rsidRPr="00535BEF" w14:paraId="61472A2C"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379793E6"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Ấn Độ</w:t>
            </w:r>
          </w:p>
        </w:tc>
        <w:tc>
          <w:tcPr>
            <w:tcW w:w="1460" w:type="dxa"/>
            <w:tcBorders>
              <w:top w:val="nil"/>
              <w:left w:val="nil"/>
              <w:bottom w:val="single" w:sz="4" w:space="0" w:color="auto"/>
              <w:right w:val="single" w:sz="4" w:space="0" w:color="auto"/>
            </w:tcBorders>
            <w:shd w:val="clear" w:color="auto" w:fill="auto"/>
            <w:noWrap/>
            <w:vAlign w:val="center"/>
            <w:hideMark/>
          </w:tcPr>
          <w:p w14:paraId="4D11C03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3D06BEE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46D6E9C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-100,00</w:t>
            </w:r>
          </w:p>
        </w:tc>
        <w:tc>
          <w:tcPr>
            <w:tcW w:w="1550" w:type="dxa"/>
            <w:tcBorders>
              <w:top w:val="nil"/>
              <w:left w:val="nil"/>
              <w:bottom w:val="single" w:sz="4" w:space="0" w:color="auto"/>
              <w:right w:val="single" w:sz="4" w:space="0" w:color="auto"/>
            </w:tcBorders>
            <w:shd w:val="clear" w:color="auto" w:fill="auto"/>
            <w:noWrap/>
            <w:vAlign w:val="center"/>
            <w:hideMark/>
          </w:tcPr>
          <w:p w14:paraId="3DD452A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15.525</w:t>
            </w:r>
          </w:p>
        </w:tc>
        <w:tc>
          <w:tcPr>
            <w:tcW w:w="1096" w:type="dxa"/>
            <w:tcBorders>
              <w:top w:val="nil"/>
              <w:left w:val="nil"/>
              <w:bottom w:val="single" w:sz="4" w:space="0" w:color="auto"/>
              <w:right w:val="single" w:sz="4" w:space="0" w:color="auto"/>
            </w:tcBorders>
            <w:shd w:val="clear" w:color="auto" w:fill="auto"/>
            <w:noWrap/>
            <w:vAlign w:val="center"/>
            <w:hideMark/>
          </w:tcPr>
          <w:p w14:paraId="1573FA8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1D5F04C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0,01</w:t>
            </w:r>
          </w:p>
        </w:tc>
      </w:tr>
      <w:tr w:rsidR="00535BEF" w:rsidRPr="00535BEF" w14:paraId="1C373913"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0229B8B3" w14:textId="77777777" w:rsidR="00535BEF" w:rsidRPr="00535BEF" w:rsidRDefault="00535BEF" w:rsidP="00535BEF">
            <w:pPr>
              <w:rPr>
                <w:rFonts w:eastAsia="Times New Roman"/>
                <w:b/>
                <w:bCs/>
                <w:i/>
                <w:iCs/>
                <w:color w:val="000000"/>
                <w:sz w:val="22"/>
                <w:szCs w:val="22"/>
              </w:rPr>
            </w:pPr>
            <w:r w:rsidRPr="00535BEF">
              <w:rPr>
                <w:rFonts w:eastAsia="Times New Roman"/>
                <w:b/>
                <w:bCs/>
                <w:i/>
                <w:iCs/>
                <w:color w:val="000000"/>
                <w:sz w:val="22"/>
                <w:szCs w:val="22"/>
              </w:rPr>
              <w:t>Dao vào lưỡi cắt, dùng cho máy hoặc dụng cụ cơ khí</w:t>
            </w:r>
          </w:p>
        </w:tc>
        <w:tc>
          <w:tcPr>
            <w:tcW w:w="1460" w:type="dxa"/>
            <w:tcBorders>
              <w:top w:val="nil"/>
              <w:left w:val="nil"/>
              <w:bottom w:val="single" w:sz="4" w:space="0" w:color="auto"/>
              <w:right w:val="single" w:sz="4" w:space="0" w:color="auto"/>
            </w:tcBorders>
            <w:shd w:val="clear" w:color="auto" w:fill="auto"/>
            <w:noWrap/>
            <w:vAlign w:val="center"/>
            <w:hideMark/>
          </w:tcPr>
          <w:p w14:paraId="159F4EEC"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10.776.348</w:t>
            </w:r>
          </w:p>
        </w:tc>
        <w:tc>
          <w:tcPr>
            <w:tcW w:w="1280" w:type="dxa"/>
            <w:tcBorders>
              <w:top w:val="nil"/>
              <w:left w:val="nil"/>
              <w:bottom w:val="single" w:sz="4" w:space="0" w:color="auto"/>
              <w:right w:val="single" w:sz="4" w:space="0" w:color="auto"/>
            </w:tcBorders>
            <w:shd w:val="clear" w:color="auto" w:fill="auto"/>
            <w:noWrap/>
            <w:vAlign w:val="center"/>
            <w:hideMark/>
          </w:tcPr>
          <w:p w14:paraId="1BA36771"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-13,16</w:t>
            </w:r>
          </w:p>
        </w:tc>
        <w:tc>
          <w:tcPr>
            <w:tcW w:w="1096" w:type="dxa"/>
            <w:tcBorders>
              <w:top w:val="nil"/>
              <w:left w:val="nil"/>
              <w:bottom w:val="single" w:sz="4" w:space="0" w:color="auto"/>
              <w:right w:val="single" w:sz="4" w:space="0" w:color="auto"/>
            </w:tcBorders>
            <w:shd w:val="clear" w:color="auto" w:fill="auto"/>
            <w:noWrap/>
            <w:vAlign w:val="center"/>
            <w:hideMark/>
          </w:tcPr>
          <w:p w14:paraId="66C40AE7"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6,70</w:t>
            </w:r>
          </w:p>
        </w:tc>
        <w:tc>
          <w:tcPr>
            <w:tcW w:w="1550" w:type="dxa"/>
            <w:tcBorders>
              <w:top w:val="nil"/>
              <w:left w:val="nil"/>
              <w:bottom w:val="single" w:sz="4" w:space="0" w:color="auto"/>
              <w:right w:val="single" w:sz="4" w:space="0" w:color="auto"/>
            </w:tcBorders>
            <w:shd w:val="clear" w:color="auto" w:fill="auto"/>
            <w:noWrap/>
            <w:vAlign w:val="center"/>
            <w:hideMark/>
          </w:tcPr>
          <w:p w14:paraId="09E32A3F"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111.742.012</w:t>
            </w:r>
          </w:p>
        </w:tc>
        <w:tc>
          <w:tcPr>
            <w:tcW w:w="1096" w:type="dxa"/>
            <w:tcBorders>
              <w:top w:val="nil"/>
              <w:left w:val="nil"/>
              <w:bottom w:val="single" w:sz="4" w:space="0" w:color="auto"/>
              <w:right w:val="single" w:sz="4" w:space="0" w:color="auto"/>
            </w:tcBorders>
            <w:shd w:val="clear" w:color="auto" w:fill="auto"/>
            <w:noWrap/>
            <w:vAlign w:val="center"/>
            <w:hideMark/>
          </w:tcPr>
          <w:p w14:paraId="6AD85CB2"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09690025"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100</w:t>
            </w:r>
          </w:p>
        </w:tc>
      </w:tr>
      <w:tr w:rsidR="00535BEF" w:rsidRPr="00535BEF" w14:paraId="3590EA31"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0D955922"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Trung Quốc</w:t>
            </w:r>
          </w:p>
        </w:tc>
        <w:tc>
          <w:tcPr>
            <w:tcW w:w="1460" w:type="dxa"/>
            <w:tcBorders>
              <w:top w:val="nil"/>
              <w:left w:val="nil"/>
              <w:bottom w:val="single" w:sz="4" w:space="0" w:color="auto"/>
              <w:right w:val="single" w:sz="4" w:space="0" w:color="auto"/>
            </w:tcBorders>
            <w:shd w:val="clear" w:color="auto" w:fill="auto"/>
            <w:noWrap/>
            <w:vAlign w:val="center"/>
            <w:hideMark/>
          </w:tcPr>
          <w:p w14:paraId="35892EE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3.176.132</w:t>
            </w:r>
          </w:p>
        </w:tc>
        <w:tc>
          <w:tcPr>
            <w:tcW w:w="1280" w:type="dxa"/>
            <w:tcBorders>
              <w:top w:val="nil"/>
              <w:left w:val="nil"/>
              <w:bottom w:val="single" w:sz="4" w:space="0" w:color="auto"/>
              <w:right w:val="single" w:sz="4" w:space="0" w:color="auto"/>
            </w:tcBorders>
            <w:shd w:val="clear" w:color="auto" w:fill="auto"/>
            <w:noWrap/>
            <w:vAlign w:val="center"/>
            <w:hideMark/>
          </w:tcPr>
          <w:p w14:paraId="6AD99E5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-4,57</w:t>
            </w:r>
          </w:p>
        </w:tc>
        <w:tc>
          <w:tcPr>
            <w:tcW w:w="1096" w:type="dxa"/>
            <w:tcBorders>
              <w:top w:val="nil"/>
              <w:left w:val="nil"/>
              <w:bottom w:val="single" w:sz="4" w:space="0" w:color="auto"/>
              <w:right w:val="single" w:sz="4" w:space="0" w:color="auto"/>
            </w:tcBorders>
            <w:shd w:val="clear" w:color="auto" w:fill="auto"/>
            <w:noWrap/>
            <w:vAlign w:val="center"/>
            <w:hideMark/>
          </w:tcPr>
          <w:p w14:paraId="399D9AC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16,56</w:t>
            </w:r>
          </w:p>
        </w:tc>
        <w:tc>
          <w:tcPr>
            <w:tcW w:w="1550" w:type="dxa"/>
            <w:tcBorders>
              <w:top w:val="nil"/>
              <w:left w:val="nil"/>
              <w:bottom w:val="single" w:sz="4" w:space="0" w:color="auto"/>
              <w:right w:val="single" w:sz="4" w:space="0" w:color="auto"/>
            </w:tcBorders>
            <w:shd w:val="clear" w:color="auto" w:fill="auto"/>
            <w:noWrap/>
            <w:vAlign w:val="center"/>
            <w:hideMark/>
          </w:tcPr>
          <w:p w14:paraId="6E4765E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33.262.015</w:t>
            </w:r>
          </w:p>
        </w:tc>
        <w:tc>
          <w:tcPr>
            <w:tcW w:w="1096" w:type="dxa"/>
            <w:tcBorders>
              <w:top w:val="nil"/>
              <w:left w:val="nil"/>
              <w:bottom w:val="single" w:sz="4" w:space="0" w:color="auto"/>
              <w:right w:val="single" w:sz="4" w:space="0" w:color="auto"/>
            </w:tcBorders>
            <w:shd w:val="clear" w:color="auto" w:fill="auto"/>
            <w:noWrap/>
            <w:vAlign w:val="center"/>
            <w:hideMark/>
          </w:tcPr>
          <w:p w14:paraId="441E710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5EE2959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29,77</w:t>
            </w:r>
          </w:p>
        </w:tc>
      </w:tr>
      <w:tr w:rsidR="00535BEF" w:rsidRPr="00535BEF" w14:paraId="35335864"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13751FB6"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Hàn Quốc</w:t>
            </w:r>
          </w:p>
        </w:tc>
        <w:tc>
          <w:tcPr>
            <w:tcW w:w="1460" w:type="dxa"/>
            <w:tcBorders>
              <w:top w:val="nil"/>
              <w:left w:val="nil"/>
              <w:bottom w:val="single" w:sz="4" w:space="0" w:color="auto"/>
              <w:right w:val="single" w:sz="4" w:space="0" w:color="auto"/>
            </w:tcBorders>
            <w:shd w:val="clear" w:color="auto" w:fill="auto"/>
            <w:noWrap/>
            <w:vAlign w:val="center"/>
            <w:hideMark/>
          </w:tcPr>
          <w:p w14:paraId="0F4E4EA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1.810.905</w:t>
            </w:r>
          </w:p>
        </w:tc>
        <w:tc>
          <w:tcPr>
            <w:tcW w:w="1280" w:type="dxa"/>
            <w:tcBorders>
              <w:top w:val="nil"/>
              <w:left w:val="nil"/>
              <w:bottom w:val="single" w:sz="4" w:space="0" w:color="auto"/>
              <w:right w:val="single" w:sz="4" w:space="0" w:color="auto"/>
            </w:tcBorders>
            <w:shd w:val="clear" w:color="auto" w:fill="auto"/>
            <w:noWrap/>
            <w:vAlign w:val="center"/>
            <w:hideMark/>
          </w:tcPr>
          <w:p w14:paraId="4A2C25B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-12,52</w:t>
            </w:r>
          </w:p>
        </w:tc>
        <w:tc>
          <w:tcPr>
            <w:tcW w:w="1096" w:type="dxa"/>
            <w:tcBorders>
              <w:top w:val="nil"/>
              <w:left w:val="nil"/>
              <w:bottom w:val="single" w:sz="4" w:space="0" w:color="auto"/>
              <w:right w:val="single" w:sz="4" w:space="0" w:color="auto"/>
            </w:tcBorders>
            <w:shd w:val="clear" w:color="auto" w:fill="auto"/>
            <w:noWrap/>
            <w:vAlign w:val="center"/>
            <w:hideMark/>
          </w:tcPr>
          <w:p w14:paraId="1AB007D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-14,78</w:t>
            </w:r>
          </w:p>
        </w:tc>
        <w:tc>
          <w:tcPr>
            <w:tcW w:w="1550" w:type="dxa"/>
            <w:tcBorders>
              <w:top w:val="nil"/>
              <w:left w:val="nil"/>
              <w:bottom w:val="single" w:sz="4" w:space="0" w:color="auto"/>
              <w:right w:val="single" w:sz="4" w:space="0" w:color="auto"/>
            </w:tcBorders>
            <w:shd w:val="clear" w:color="auto" w:fill="auto"/>
            <w:noWrap/>
            <w:vAlign w:val="center"/>
            <w:hideMark/>
          </w:tcPr>
          <w:p w14:paraId="6E2AAB6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19.168.435</w:t>
            </w:r>
          </w:p>
        </w:tc>
        <w:tc>
          <w:tcPr>
            <w:tcW w:w="1096" w:type="dxa"/>
            <w:tcBorders>
              <w:top w:val="nil"/>
              <w:left w:val="nil"/>
              <w:bottom w:val="single" w:sz="4" w:space="0" w:color="auto"/>
              <w:right w:val="single" w:sz="4" w:space="0" w:color="auto"/>
            </w:tcBorders>
            <w:shd w:val="clear" w:color="auto" w:fill="auto"/>
            <w:noWrap/>
            <w:vAlign w:val="center"/>
            <w:hideMark/>
          </w:tcPr>
          <w:p w14:paraId="75FFAEB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6CDEAA2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17,15</w:t>
            </w:r>
          </w:p>
        </w:tc>
      </w:tr>
      <w:tr w:rsidR="00535BEF" w:rsidRPr="00535BEF" w14:paraId="52BF886D"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0DD2B84B"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Nhật Bản</w:t>
            </w:r>
          </w:p>
        </w:tc>
        <w:tc>
          <w:tcPr>
            <w:tcW w:w="1460" w:type="dxa"/>
            <w:tcBorders>
              <w:top w:val="nil"/>
              <w:left w:val="nil"/>
              <w:bottom w:val="single" w:sz="4" w:space="0" w:color="auto"/>
              <w:right w:val="single" w:sz="4" w:space="0" w:color="auto"/>
            </w:tcBorders>
            <w:shd w:val="clear" w:color="auto" w:fill="auto"/>
            <w:noWrap/>
            <w:vAlign w:val="center"/>
            <w:hideMark/>
          </w:tcPr>
          <w:p w14:paraId="67F4BF0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1.574.169</w:t>
            </w:r>
          </w:p>
        </w:tc>
        <w:tc>
          <w:tcPr>
            <w:tcW w:w="1280" w:type="dxa"/>
            <w:tcBorders>
              <w:top w:val="nil"/>
              <w:left w:val="nil"/>
              <w:bottom w:val="single" w:sz="4" w:space="0" w:color="auto"/>
              <w:right w:val="single" w:sz="4" w:space="0" w:color="auto"/>
            </w:tcBorders>
            <w:shd w:val="clear" w:color="auto" w:fill="auto"/>
            <w:noWrap/>
            <w:vAlign w:val="center"/>
            <w:hideMark/>
          </w:tcPr>
          <w:p w14:paraId="3352639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-26,18</w:t>
            </w:r>
          </w:p>
        </w:tc>
        <w:tc>
          <w:tcPr>
            <w:tcW w:w="1096" w:type="dxa"/>
            <w:tcBorders>
              <w:top w:val="nil"/>
              <w:left w:val="nil"/>
              <w:bottom w:val="single" w:sz="4" w:space="0" w:color="auto"/>
              <w:right w:val="single" w:sz="4" w:space="0" w:color="auto"/>
            </w:tcBorders>
            <w:shd w:val="clear" w:color="auto" w:fill="auto"/>
            <w:noWrap/>
            <w:vAlign w:val="center"/>
            <w:hideMark/>
          </w:tcPr>
          <w:p w14:paraId="7AC25F3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22,93</w:t>
            </w:r>
          </w:p>
        </w:tc>
        <w:tc>
          <w:tcPr>
            <w:tcW w:w="1550" w:type="dxa"/>
            <w:tcBorders>
              <w:top w:val="nil"/>
              <w:left w:val="nil"/>
              <w:bottom w:val="single" w:sz="4" w:space="0" w:color="auto"/>
              <w:right w:val="single" w:sz="4" w:space="0" w:color="auto"/>
            </w:tcBorders>
            <w:shd w:val="clear" w:color="auto" w:fill="auto"/>
            <w:noWrap/>
            <w:vAlign w:val="center"/>
            <w:hideMark/>
          </w:tcPr>
          <w:p w14:paraId="0DCC450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17.891.043</w:t>
            </w:r>
          </w:p>
        </w:tc>
        <w:tc>
          <w:tcPr>
            <w:tcW w:w="1096" w:type="dxa"/>
            <w:tcBorders>
              <w:top w:val="nil"/>
              <w:left w:val="nil"/>
              <w:bottom w:val="single" w:sz="4" w:space="0" w:color="auto"/>
              <w:right w:val="single" w:sz="4" w:space="0" w:color="auto"/>
            </w:tcBorders>
            <w:shd w:val="clear" w:color="auto" w:fill="auto"/>
            <w:noWrap/>
            <w:vAlign w:val="center"/>
            <w:hideMark/>
          </w:tcPr>
          <w:p w14:paraId="7082163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499ACD3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16,01</w:t>
            </w:r>
          </w:p>
        </w:tc>
      </w:tr>
      <w:tr w:rsidR="00535BEF" w:rsidRPr="00535BEF" w14:paraId="39137F23"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18E1A873"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Singapore</w:t>
            </w:r>
          </w:p>
        </w:tc>
        <w:tc>
          <w:tcPr>
            <w:tcW w:w="1460" w:type="dxa"/>
            <w:tcBorders>
              <w:top w:val="nil"/>
              <w:left w:val="nil"/>
              <w:bottom w:val="single" w:sz="4" w:space="0" w:color="auto"/>
              <w:right w:val="single" w:sz="4" w:space="0" w:color="auto"/>
            </w:tcBorders>
            <w:shd w:val="clear" w:color="auto" w:fill="auto"/>
            <w:noWrap/>
            <w:vAlign w:val="center"/>
            <w:hideMark/>
          </w:tcPr>
          <w:p w14:paraId="2407F80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993.763</w:t>
            </w:r>
          </w:p>
        </w:tc>
        <w:tc>
          <w:tcPr>
            <w:tcW w:w="1280" w:type="dxa"/>
            <w:tcBorders>
              <w:top w:val="nil"/>
              <w:left w:val="nil"/>
              <w:bottom w:val="single" w:sz="4" w:space="0" w:color="auto"/>
              <w:right w:val="single" w:sz="4" w:space="0" w:color="auto"/>
            </w:tcBorders>
            <w:shd w:val="clear" w:color="auto" w:fill="auto"/>
            <w:noWrap/>
            <w:vAlign w:val="center"/>
            <w:hideMark/>
          </w:tcPr>
          <w:p w14:paraId="60C208F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-10,39</w:t>
            </w:r>
          </w:p>
        </w:tc>
        <w:tc>
          <w:tcPr>
            <w:tcW w:w="1096" w:type="dxa"/>
            <w:tcBorders>
              <w:top w:val="nil"/>
              <w:left w:val="nil"/>
              <w:bottom w:val="single" w:sz="4" w:space="0" w:color="auto"/>
              <w:right w:val="single" w:sz="4" w:space="0" w:color="auto"/>
            </w:tcBorders>
            <w:shd w:val="clear" w:color="auto" w:fill="auto"/>
            <w:noWrap/>
            <w:vAlign w:val="center"/>
            <w:hideMark/>
          </w:tcPr>
          <w:p w14:paraId="0EDFCED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34,83</w:t>
            </w:r>
          </w:p>
        </w:tc>
        <w:tc>
          <w:tcPr>
            <w:tcW w:w="1550" w:type="dxa"/>
            <w:tcBorders>
              <w:top w:val="nil"/>
              <w:left w:val="nil"/>
              <w:bottom w:val="single" w:sz="4" w:space="0" w:color="auto"/>
              <w:right w:val="single" w:sz="4" w:space="0" w:color="auto"/>
            </w:tcBorders>
            <w:shd w:val="clear" w:color="auto" w:fill="auto"/>
            <w:noWrap/>
            <w:vAlign w:val="center"/>
            <w:hideMark/>
          </w:tcPr>
          <w:p w14:paraId="3B0DF9E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9.292.483</w:t>
            </w:r>
          </w:p>
        </w:tc>
        <w:tc>
          <w:tcPr>
            <w:tcW w:w="1096" w:type="dxa"/>
            <w:tcBorders>
              <w:top w:val="nil"/>
              <w:left w:val="nil"/>
              <w:bottom w:val="single" w:sz="4" w:space="0" w:color="auto"/>
              <w:right w:val="single" w:sz="4" w:space="0" w:color="auto"/>
            </w:tcBorders>
            <w:shd w:val="clear" w:color="auto" w:fill="auto"/>
            <w:noWrap/>
            <w:vAlign w:val="center"/>
            <w:hideMark/>
          </w:tcPr>
          <w:p w14:paraId="2238BB7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757C353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8,32</w:t>
            </w:r>
          </w:p>
        </w:tc>
      </w:tr>
      <w:tr w:rsidR="00535BEF" w:rsidRPr="00535BEF" w14:paraId="38FD735D"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3C01460B"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Đài Loan</w:t>
            </w:r>
          </w:p>
        </w:tc>
        <w:tc>
          <w:tcPr>
            <w:tcW w:w="1460" w:type="dxa"/>
            <w:tcBorders>
              <w:top w:val="nil"/>
              <w:left w:val="nil"/>
              <w:bottom w:val="single" w:sz="4" w:space="0" w:color="auto"/>
              <w:right w:val="single" w:sz="4" w:space="0" w:color="auto"/>
            </w:tcBorders>
            <w:shd w:val="clear" w:color="auto" w:fill="auto"/>
            <w:noWrap/>
            <w:vAlign w:val="center"/>
            <w:hideMark/>
          </w:tcPr>
          <w:p w14:paraId="17E8F62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738.090</w:t>
            </w:r>
          </w:p>
        </w:tc>
        <w:tc>
          <w:tcPr>
            <w:tcW w:w="1280" w:type="dxa"/>
            <w:tcBorders>
              <w:top w:val="nil"/>
              <w:left w:val="nil"/>
              <w:bottom w:val="single" w:sz="4" w:space="0" w:color="auto"/>
              <w:right w:val="single" w:sz="4" w:space="0" w:color="auto"/>
            </w:tcBorders>
            <w:shd w:val="clear" w:color="auto" w:fill="auto"/>
            <w:noWrap/>
            <w:vAlign w:val="center"/>
            <w:hideMark/>
          </w:tcPr>
          <w:p w14:paraId="5F380E0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-26,02</w:t>
            </w:r>
          </w:p>
        </w:tc>
        <w:tc>
          <w:tcPr>
            <w:tcW w:w="1096" w:type="dxa"/>
            <w:tcBorders>
              <w:top w:val="nil"/>
              <w:left w:val="nil"/>
              <w:bottom w:val="single" w:sz="4" w:space="0" w:color="auto"/>
              <w:right w:val="single" w:sz="4" w:space="0" w:color="auto"/>
            </w:tcBorders>
            <w:shd w:val="clear" w:color="auto" w:fill="auto"/>
            <w:noWrap/>
            <w:vAlign w:val="center"/>
            <w:hideMark/>
          </w:tcPr>
          <w:p w14:paraId="048031C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18,99</w:t>
            </w:r>
          </w:p>
        </w:tc>
        <w:tc>
          <w:tcPr>
            <w:tcW w:w="1550" w:type="dxa"/>
            <w:tcBorders>
              <w:top w:val="nil"/>
              <w:left w:val="nil"/>
              <w:bottom w:val="single" w:sz="4" w:space="0" w:color="auto"/>
              <w:right w:val="single" w:sz="4" w:space="0" w:color="auto"/>
            </w:tcBorders>
            <w:shd w:val="clear" w:color="auto" w:fill="auto"/>
            <w:noWrap/>
            <w:vAlign w:val="center"/>
            <w:hideMark/>
          </w:tcPr>
          <w:p w14:paraId="4501D74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7.913.868</w:t>
            </w:r>
          </w:p>
        </w:tc>
        <w:tc>
          <w:tcPr>
            <w:tcW w:w="1096" w:type="dxa"/>
            <w:tcBorders>
              <w:top w:val="nil"/>
              <w:left w:val="nil"/>
              <w:bottom w:val="single" w:sz="4" w:space="0" w:color="auto"/>
              <w:right w:val="single" w:sz="4" w:space="0" w:color="auto"/>
            </w:tcBorders>
            <w:shd w:val="clear" w:color="auto" w:fill="auto"/>
            <w:noWrap/>
            <w:vAlign w:val="center"/>
            <w:hideMark/>
          </w:tcPr>
          <w:p w14:paraId="72ACF65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70744EB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7,08</w:t>
            </w:r>
          </w:p>
        </w:tc>
      </w:tr>
      <w:tr w:rsidR="00535BEF" w:rsidRPr="00535BEF" w14:paraId="0A1E9A95"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6E3F945E"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Hồng Kông</w:t>
            </w:r>
          </w:p>
        </w:tc>
        <w:tc>
          <w:tcPr>
            <w:tcW w:w="1460" w:type="dxa"/>
            <w:tcBorders>
              <w:top w:val="nil"/>
              <w:left w:val="nil"/>
              <w:bottom w:val="single" w:sz="4" w:space="0" w:color="auto"/>
              <w:right w:val="single" w:sz="4" w:space="0" w:color="auto"/>
            </w:tcBorders>
            <w:shd w:val="clear" w:color="auto" w:fill="auto"/>
            <w:noWrap/>
            <w:vAlign w:val="center"/>
            <w:hideMark/>
          </w:tcPr>
          <w:p w14:paraId="182BD55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546.825</w:t>
            </w:r>
          </w:p>
        </w:tc>
        <w:tc>
          <w:tcPr>
            <w:tcW w:w="1280" w:type="dxa"/>
            <w:tcBorders>
              <w:top w:val="nil"/>
              <w:left w:val="nil"/>
              <w:bottom w:val="single" w:sz="4" w:space="0" w:color="auto"/>
              <w:right w:val="single" w:sz="4" w:space="0" w:color="auto"/>
            </w:tcBorders>
            <w:shd w:val="clear" w:color="auto" w:fill="auto"/>
            <w:noWrap/>
            <w:vAlign w:val="center"/>
            <w:hideMark/>
          </w:tcPr>
          <w:p w14:paraId="64A3E90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-33,81</w:t>
            </w:r>
          </w:p>
        </w:tc>
        <w:tc>
          <w:tcPr>
            <w:tcW w:w="1096" w:type="dxa"/>
            <w:tcBorders>
              <w:top w:val="nil"/>
              <w:left w:val="nil"/>
              <w:bottom w:val="single" w:sz="4" w:space="0" w:color="auto"/>
              <w:right w:val="single" w:sz="4" w:space="0" w:color="auto"/>
            </w:tcBorders>
            <w:shd w:val="clear" w:color="auto" w:fill="auto"/>
            <w:noWrap/>
            <w:vAlign w:val="center"/>
            <w:hideMark/>
          </w:tcPr>
          <w:p w14:paraId="7F2FB8D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-45,51</w:t>
            </w:r>
          </w:p>
        </w:tc>
        <w:tc>
          <w:tcPr>
            <w:tcW w:w="1550" w:type="dxa"/>
            <w:tcBorders>
              <w:top w:val="nil"/>
              <w:left w:val="nil"/>
              <w:bottom w:val="single" w:sz="4" w:space="0" w:color="auto"/>
              <w:right w:val="single" w:sz="4" w:space="0" w:color="auto"/>
            </w:tcBorders>
            <w:shd w:val="clear" w:color="auto" w:fill="auto"/>
            <w:noWrap/>
            <w:vAlign w:val="center"/>
            <w:hideMark/>
          </w:tcPr>
          <w:p w14:paraId="64D3D1C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6.456.323</w:t>
            </w:r>
          </w:p>
        </w:tc>
        <w:tc>
          <w:tcPr>
            <w:tcW w:w="1096" w:type="dxa"/>
            <w:tcBorders>
              <w:top w:val="nil"/>
              <w:left w:val="nil"/>
              <w:bottom w:val="single" w:sz="4" w:space="0" w:color="auto"/>
              <w:right w:val="single" w:sz="4" w:space="0" w:color="auto"/>
            </w:tcBorders>
            <w:shd w:val="clear" w:color="auto" w:fill="auto"/>
            <w:noWrap/>
            <w:vAlign w:val="center"/>
            <w:hideMark/>
          </w:tcPr>
          <w:p w14:paraId="2D236A8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42BA8F7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5,78</w:t>
            </w:r>
          </w:p>
        </w:tc>
      </w:tr>
      <w:tr w:rsidR="00535BEF" w:rsidRPr="00535BEF" w14:paraId="26061DF7"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531CEB25"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Đức</w:t>
            </w:r>
          </w:p>
        </w:tc>
        <w:tc>
          <w:tcPr>
            <w:tcW w:w="1460" w:type="dxa"/>
            <w:tcBorders>
              <w:top w:val="nil"/>
              <w:left w:val="nil"/>
              <w:bottom w:val="single" w:sz="4" w:space="0" w:color="auto"/>
              <w:right w:val="single" w:sz="4" w:space="0" w:color="auto"/>
            </w:tcBorders>
            <w:shd w:val="clear" w:color="auto" w:fill="auto"/>
            <w:noWrap/>
            <w:vAlign w:val="center"/>
            <w:hideMark/>
          </w:tcPr>
          <w:p w14:paraId="1775B9F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429.672</w:t>
            </w:r>
          </w:p>
        </w:tc>
        <w:tc>
          <w:tcPr>
            <w:tcW w:w="1280" w:type="dxa"/>
            <w:tcBorders>
              <w:top w:val="nil"/>
              <w:left w:val="nil"/>
              <w:bottom w:val="single" w:sz="4" w:space="0" w:color="auto"/>
              <w:right w:val="single" w:sz="4" w:space="0" w:color="auto"/>
            </w:tcBorders>
            <w:shd w:val="clear" w:color="auto" w:fill="auto"/>
            <w:noWrap/>
            <w:vAlign w:val="center"/>
            <w:hideMark/>
          </w:tcPr>
          <w:p w14:paraId="1A6B21A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22,97</w:t>
            </w:r>
          </w:p>
        </w:tc>
        <w:tc>
          <w:tcPr>
            <w:tcW w:w="1096" w:type="dxa"/>
            <w:tcBorders>
              <w:top w:val="nil"/>
              <w:left w:val="nil"/>
              <w:bottom w:val="single" w:sz="4" w:space="0" w:color="auto"/>
              <w:right w:val="single" w:sz="4" w:space="0" w:color="auto"/>
            </w:tcBorders>
            <w:shd w:val="clear" w:color="auto" w:fill="auto"/>
            <w:noWrap/>
            <w:vAlign w:val="center"/>
            <w:hideMark/>
          </w:tcPr>
          <w:p w14:paraId="1AF7BC7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-15,73</w:t>
            </w:r>
          </w:p>
        </w:tc>
        <w:tc>
          <w:tcPr>
            <w:tcW w:w="1550" w:type="dxa"/>
            <w:tcBorders>
              <w:top w:val="nil"/>
              <w:left w:val="nil"/>
              <w:bottom w:val="single" w:sz="4" w:space="0" w:color="auto"/>
              <w:right w:val="single" w:sz="4" w:space="0" w:color="auto"/>
            </w:tcBorders>
            <w:shd w:val="clear" w:color="auto" w:fill="auto"/>
            <w:noWrap/>
            <w:vAlign w:val="center"/>
            <w:hideMark/>
          </w:tcPr>
          <w:p w14:paraId="2D07150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3.695.161</w:t>
            </w:r>
          </w:p>
        </w:tc>
        <w:tc>
          <w:tcPr>
            <w:tcW w:w="1096" w:type="dxa"/>
            <w:tcBorders>
              <w:top w:val="nil"/>
              <w:left w:val="nil"/>
              <w:bottom w:val="single" w:sz="4" w:space="0" w:color="auto"/>
              <w:right w:val="single" w:sz="4" w:space="0" w:color="auto"/>
            </w:tcBorders>
            <w:shd w:val="clear" w:color="auto" w:fill="auto"/>
            <w:noWrap/>
            <w:vAlign w:val="center"/>
            <w:hideMark/>
          </w:tcPr>
          <w:p w14:paraId="03BE6C9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3B577A9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3,31</w:t>
            </w:r>
          </w:p>
        </w:tc>
      </w:tr>
      <w:tr w:rsidR="00535BEF" w:rsidRPr="00535BEF" w14:paraId="5EAC5FD5"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53B847EC"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Mỹ</w:t>
            </w:r>
          </w:p>
        </w:tc>
        <w:tc>
          <w:tcPr>
            <w:tcW w:w="1460" w:type="dxa"/>
            <w:tcBorders>
              <w:top w:val="nil"/>
              <w:left w:val="nil"/>
              <w:bottom w:val="single" w:sz="4" w:space="0" w:color="auto"/>
              <w:right w:val="single" w:sz="4" w:space="0" w:color="auto"/>
            </w:tcBorders>
            <w:shd w:val="clear" w:color="auto" w:fill="auto"/>
            <w:noWrap/>
            <w:vAlign w:val="center"/>
            <w:hideMark/>
          </w:tcPr>
          <w:p w14:paraId="5FAC159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150.418</w:t>
            </w:r>
          </w:p>
        </w:tc>
        <w:tc>
          <w:tcPr>
            <w:tcW w:w="1280" w:type="dxa"/>
            <w:tcBorders>
              <w:top w:val="nil"/>
              <w:left w:val="nil"/>
              <w:bottom w:val="single" w:sz="4" w:space="0" w:color="auto"/>
              <w:right w:val="single" w:sz="4" w:space="0" w:color="auto"/>
            </w:tcBorders>
            <w:shd w:val="clear" w:color="auto" w:fill="auto"/>
            <w:noWrap/>
            <w:vAlign w:val="center"/>
            <w:hideMark/>
          </w:tcPr>
          <w:p w14:paraId="67C5B23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-47,78</w:t>
            </w:r>
          </w:p>
        </w:tc>
        <w:tc>
          <w:tcPr>
            <w:tcW w:w="1096" w:type="dxa"/>
            <w:tcBorders>
              <w:top w:val="nil"/>
              <w:left w:val="nil"/>
              <w:bottom w:val="single" w:sz="4" w:space="0" w:color="auto"/>
              <w:right w:val="single" w:sz="4" w:space="0" w:color="auto"/>
            </w:tcBorders>
            <w:shd w:val="clear" w:color="auto" w:fill="auto"/>
            <w:noWrap/>
            <w:vAlign w:val="center"/>
            <w:hideMark/>
          </w:tcPr>
          <w:p w14:paraId="2653298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-25,30</w:t>
            </w:r>
          </w:p>
        </w:tc>
        <w:tc>
          <w:tcPr>
            <w:tcW w:w="1550" w:type="dxa"/>
            <w:tcBorders>
              <w:top w:val="nil"/>
              <w:left w:val="nil"/>
              <w:bottom w:val="single" w:sz="4" w:space="0" w:color="auto"/>
              <w:right w:val="single" w:sz="4" w:space="0" w:color="auto"/>
            </w:tcBorders>
            <w:shd w:val="clear" w:color="auto" w:fill="auto"/>
            <w:noWrap/>
            <w:vAlign w:val="center"/>
            <w:hideMark/>
          </w:tcPr>
          <w:p w14:paraId="5F6CB3F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3.125.734</w:t>
            </w:r>
          </w:p>
        </w:tc>
        <w:tc>
          <w:tcPr>
            <w:tcW w:w="1096" w:type="dxa"/>
            <w:tcBorders>
              <w:top w:val="nil"/>
              <w:left w:val="nil"/>
              <w:bottom w:val="single" w:sz="4" w:space="0" w:color="auto"/>
              <w:right w:val="single" w:sz="4" w:space="0" w:color="auto"/>
            </w:tcBorders>
            <w:shd w:val="clear" w:color="auto" w:fill="auto"/>
            <w:noWrap/>
            <w:vAlign w:val="center"/>
            <w:hideMark/>
          </w:tcPr>
          <w:p w14:paraId="68413D6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29DEAD5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2,80</w:t>
            </w:r>
          </w:p>
        </w:tc>
      </w:tr>
      <w:tr w:rsidR="00535BEF" w:rsidRPr="00535BEF" w14:paraId="68C9FA00"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15E552F0"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Ixraen</w:t>
            </w:r>
          </w:p>
        </w:tc>
        <w:tc>
          <w:tcPr>
            <w:tcW w:w="1460" w:type="dxa"/>
            <w:tcBorders>
              <w:top w:val="nil"/>
              <w:left w:val="nil"/>
              <w:bottom w:val="single" w:sz="4" w:space="0" w:color="auto"/>
              <w:right w:val="single" w:sz="4" w:space="0" w:color="auto"/>
            </w:tcBorders>
            <w:shd w:val="clear" w:color="auto" w:fill="auto"/>
            <w:noWrap/>
            <w:vAlign w:val="center"/>
            <w:hideMark/>
          </w:tcPr>
          <w:p w14:paraId="19AB6B8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110.549</w:t>
            </w:r>
          </w:p>
        </w:tc>
        <w:tc>
          <w:tcPr>
            <w:tcW w:w="1280" w:type="dxa"/>
            <w:tcBorders>
              <w:top w:val="nil"/>
              <w:left w:val="nil"/>
              <w:bottom w:val="single" w:sz="4" w:space="0" w:color="auto"/>
              <w:right w:val="single" w:sz="4" w:space="0" w:color="auto"/>
            </w:tcBorders>
            <w:shd w:val="clear" w:color="auto" w:fill="auto"/>
            <w:noWrap/>
            <w:vAlign w:val="center"/>
            <w:hideMark/>
          </w:tcPr>
          <w:p w14:paraId="6048BF3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-54,10</w:t>
            </w:r>
          </w:p>
        </w:tc>
        <w:tc>
          <w:tcPr>
            <w:tcW w:w="1096" w:type="dxa"/>
            <w:tcBorders>
              <w:top w:val="nil"/>
              <w:left w:val="nil"/>
              <w:bottom w:val="single" w:sz="4" w:space="0" w:color="auto"/>
              <w:right w:val="single" w:sz="4" w:space="0" w:color="auto"/>
            </w:tcBorders>
            <w:shd w:val="clear" w:color="auto" w:fill="auto"/>
            <w:noWrap/>
            <w:vAlign w:val="center"/>
            <w:hideMark/>
          </w:tcPr>
          <w:p w14:paraId="61DC31B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21,68</w:t>
            </w:r>
          </w:p>
        </w:tc>
        <w:tc>
          <w:tcPr>
            <w:tcW w:w="1550" w:type="dxa"/>
            <w:tcBorders>
              <w:top w:val="nil"/>
              <w:left w:val="nil"/>
              <w:bottom w:val="single" w:sz="4" w:space="0" w:color="auto"/>
              <w:right w:val="single" w:sz="4" w:space="0" w:color="auto"/>
            </w:tcBorders>
            <w:shd w:val="clear" w:color="auto" w:fill="auto"/>
            <w:noWrap/>
            <w:vAlign w:val="center"/>
            <w:hideMark/>
          </w:tcPr>
          <w:p w14:paraId="576B1A2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1.889.404</w:t>
            </w:r>
          </w:p>
        </w:tc>
        <w:tc>
          <w:tcPr>
            <w:tcW w:w="1096" w:type="dxa"/>
            <w:tcBorders>
              <w:top w:val="nil"/>
              <w:left w:val="nil"/>
              <w:bottom w:val="single" w:sz="4" w:space="0" w:color="auto"/>
              <w:right w:val="single" w:sz="4" w:space="0" w:color="auto"/>
            </w:tcBorders>
            <w:shd w:val="clear" w:color="auto" w:fill="auto"/>
            <w:noWrap/>
            <w:vAlign w:val="center"/>
            <w:hideMark/>
          </w:tcPr>
          <w:p w14:paraId="42D8507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7F93EBC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1,69</w:t>
            </w:r>
          </w:p>
        </w:tc>
      </w:tr>
      <w:tr w:rsidR="00535BEF" w:rsidRPr="00535BEF" w14:paraId="229ED536"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2788CCCF"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Italia</w:t>
            </w:r>
          </w:p>
        </w:tc>
        <w:tc>
          <w:tcPr>
            <w:tcW w:w="1460" w:type="dxa"/>
            <w:tcBorders>
              <w:top w:val="nil"/>
              <w:left w:val="nil"/>
              <w:bottom w:val="single" w:sz="4" w:space="0" w:color="auto"/>
              <w:right w:val="single" w:sz="4" w:space="0" w:color="auto"/>
            </w:tcBorders>
            <w:shd w:val="clear" w:color="auto" w:fill="auto"/>
            <w:noWrap/>
            <w:vAlign w:val="center"/>
            <w:hideMark/>
          </w:tcPr>
          <w:p w14:paraId="4625EFE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301.488</w:t>
            </w:r>
          </w:p>
        </w:tc>
        <w:tc>
          <w:tcPr>
            <w:tcW w:w="1280" w:type="dxa"/>
            <w:tcBorders>
              <w:top w:val="nil"/>
              <w:left w:val="nil"/>
              <w:bottom w:val="single" w:sz="4" w:space="0" w:color="auto"/>
              <w:right w:val="single" w:sz="4" w:space="0" w:color="auto"/>
            </w:tcBorders>
            <w:shd w:val="clear" w:color="auto" w:fill="auto"/>
            <w:noWrap/>
            <w:vAlign w:val="center"/>
            <w:hideMark/>
          </w:tcPr>
          <w:p w14:paraId="3870339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53,65</w:t>
            </w:r>
          </w:p>
        </w:tc>
        <w:tc>
          <w:tcPr>
            <w:tcW w:w="1096" w:type="dxa"/>
            <w:tcBorders>
              <w:top w:val="nil"/>
              <w:left w:val="nil"/>
              <w:bottom w:val="single" w:sz="4" w:space="0" w:color="auto"/>
              <w:right w:val="single" w:sz="4" w:space="0" w:color="auto"/>
            </w:tcBorders>
            <w:shd w:val="clear" w:color="auto" w:fill="auto"/>
            <w:noWrap/>
            <w:vAlign w:val="center"/>
            <w:hideMark/>
          </w:tcPr>
          <w:p w14:paraId="4377680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144,99</w:t>
            </w:r>
          </w:p>
        </w:tc>
        <w:tc>
          <w:tcPr>
            <w:tcW w:w="1550" w:type="dxa"/>
            <w:tcBorders>
              <w:top w:val="nil"/>
              <w:left w:val="nil"/>
              <w:bottom w:val="single" w:sz="4" w:space="0" w:color="auto"/>
              <w:right w:val="single" w:sz="4" w:space="0" w:color="auto"/>
            </w:tcBorders>
            <w:shd w:val="clear" w:color="auto" w:fill="auto"/>
            <w:noWrap/>
            <w:vAlign w:val="center"/>
            <w:hideMark/>
          </w:tcPr>
          <w:p w14:paraId="56DE449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1.571.485</w:t>
            </w:r>
          </w:p>
        </w:tc>
        <w:tc>
          <w:tcPr>
            <w:tcW w:w="1096" w:type="dxa"/>
            <w:tcBorders>
              <w:top w:val="nil"/>
              <w:left w:val="nil"/>
              <w:bottom w:val="single" w:sz="4" w:space="0" w:color="auto"/>
              <w:right w:val="single" w:sz="4" w:space="0" w:color="auto"/>
            </w:tcBorders>
            <w:shd w:val="clear" w:color="auto" w:fill="auto"/>
            <w:noWrap/>
            <w:vAlign w:val="center"/>
            <w:hideMark/>
          </w:tcPr>
          <w:p w14:paraId="27F9EDE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3A27C43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1,41</w:t>
            </w:r>
          </w:p>
        </w:tc>
      </w:tr>
      <w:tr w:rsidR="00535BEF" w:rsidRPr="00535BEF" w14:paraId="3FC3A988"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426635AF"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Thái Lan</w:t>
            </w:r>
          </w:p>
        </w:tc>
        <w:tc>
          <w:tcPr>
            <w:tcW w:w="1460" w:type="dxa"/>
            <w:tcBorders>
              <w:top w:val="nil"/>
              <w:left w:val="nil"/>
              <w:bottom w:val="single" w:sz="4" w:space="0" w:color="auto"/>
              <w:right w:val="single" w:sz="4" w:space="0" w:color="auto"/>
            </w:tcBorders>
            <w:shd w:val="clear" w:color="auto" w:fill="auto"/>
            <w:noWrap/>
            <w:vAlign w:val="center"/>
            <w:hideMark/>
          </w:tcPr>
          <w:p w14:paraId="662655D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105.141</w:t>
            </w:r>
          </w:p>
        </w:tc>
        <w:tc>
          <w:tcPr>
            <w:tcW w:w="1280" w:type="dxa"/>
            <w:tcBorders>
              <w:top w:val="nil"/>
              <w:left w:val="nil"/>
              <w:bottom w:val="single" w:sz="4" w:space="0" w:color="auto"/>
              <w:right w:val="single" w:sz="4" w:space="0" w:color="auto"/>
            </w:tcBorders>
            <w:shd w:val="clear" w:color="auto" w:fill="auto"/>
            <w:noWrap/>
            <w:vAlign w:val="center"/>
            <w:hideMark/>
          </w:tcPr>
          <w:p w14:paraId="67B7D5B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12,36</w:t>
            </w:r>
          </w:p>
        </w:tc>
        <w:tc>
          <w:tcPr>
            <w:tcW w:w="1096" w:type="dxa"/>
            <w:tcBorders>
              <w:top w:val="nil"/>
              <w:left w:val="nil"/>
              <w:bottom w:val="single" w:sz="4" w:space="0" w:color="auto"/>
              <w:right w:val="single" w:sz="4" w:space="0" w:color="auto"/>
            </w:tcBorders>
            <w:shd w:val="clear" w:color="auto" w:fill="auto"/>
            <w:noWrap/>
            <w:vAlign w:val="center"/>
            <w:hideMark/>
          </w:tcPr>
          <w:p w14:paraId="128EF20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-54,91</w:t>
            </w:r>
          </w:p>
        </w:tc>
        <w:tc>
          <w:tcPr>
            <w:tcW w:w="1550" w:type="dxa"/>
            <w:tcBorders>
              <w:top w:val="nil"/>
              <w:left w:val="nil"/>
              <w:bottom w:val="single" w:sz="4" w:space="0" w:color="auto"/>
              <w:right w:val="single" w:sz="4" w:space="0" w:color="auto"/>
            </w:tcBorders>
            <w:shd w:val="clear" w:color="auto" w:fill="auto"/>
            <w:noWrap/>
            <w:vAlign w:val="center"/>
            <w:hideMark/>
          </w:tcPr>
          <w:p w14:paraId="10E7A58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1.210.223</w:t>
            </w:r>
          </w:p>
        </w:tc>
        <w:tc>
          <w:tcPr>
            <w:tcW w:w="1096" w:type="dxa"/>
            <w:tcBorders>
              <w:top w:val="nil"/>
              <w:left w:val="nil"/>
              <w:bottom w:val="single" w:sz="4" w:space="0" w:color="auto"/>
              <w:right w:val="single" w:sz="4" w:space="0" w:color="auto"/>
            </w:tcBorders>
            <w:shd w:val="clear" w:color="auto" w:fill="auto"/>
            <w:noWrap/>
            <w:vAlign w:val="center"/>
            <w:hideMark/>
          </w:tcPr>
          <w:p w14:paraId="21C5DB4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3E78EA5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1,08</w:t>
            </w:r>
          </w:p>
        </w:tc>
      </w:tr>
      <w:tr w:rsidR="00535BEF" w:rsidRPr="00535BEF" w14:paraId="7C4A2321"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504BA5A4"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Malaysia</w:t>
            </w:r>
          </w:p>
        </w:tc>
        <w:tc>
          <w:tcPr>
            <w:tcW w:w="1460" w:type="dxa"/>
            <w:tcBorders>
              <w:top w:val="nil"/>
              <w:left w:val="nil"/>
              <w:bottom w:val="single" w:sz="4" w:space="0" w:color="auto"/>
              <w:right w:val="single" w:sz="4" w:space="0" w:color="auto"/>
            </w:tcBorders>
            <w:shd w:val="clear" w:color="auto" w:fill="auto"/>
            <w:noWrap/>
            <w:vAlign w:val="center"/>
            <w:hideMark/>
          </w:tcPr>
          <w:p w14:paraId="011E594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123.221</w:t>
            </w:r>
          </w:p>
        </w:tc>
        <w:tc>
          <w:tcPr>
            <w:tcW w:w="1280" w:type="dxa"/>
            <w:tcBorders>
              <w:top w:val="nil"/>
              <w:left w:val="nil"/>
              <w:bottom w:val="single" w:sz="4" w:space="0" w:color="auto"/>
              <w:right w:val="single" w:sz="4" w:space="0" w:color="auto"/>
            </w:tcBorders>
            <w:shd w:val="clear" w:color="auto" w:fill="auto"/>
            <w:noWrap/>
            <w:vAlign w:val="center"/>
            <w:hideMark/>
          </w:tcPr>
          <w:p w14:paraId="0452A97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29,14</w:t>
            </w:r>
          </w:p>
        </w:tc>
        <w:tc>
          <w:tcPr>
            <w:tcW w:w="1096" w:type="dxa"/>
            <w:tcBorders>
              <w:top w:val="nil"/>
              <w:left w:val="nil"/>
              <w:bottom w:val="single" w:sz="4" w:space="0" w:color="auto"/>
              <w:right w:val="single" w:sz="4" w:space="0" w:color="auto"/>
            </w:tcBorders>
            <w:shd w:val="clear" w:color="auto" w:fill="auto"/>
            <w:noWrap/>
            <w:vAlign w:val="center"/>
            <w:hideMark/>
          </w:tcPr>
          <w:p w14:paraId="723C236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79,32</w:t>
            </w:r>
          </w:p>
        </w:tc>
        <w:tc>
          <w:tcPr>
            <w:tcW w:w="1550" w:type="dxa"/>
            <w:tcBorders>
              <w:top w:val="nil"/>
              <w:left w:val="nil"/>
              <w:bottom w:val="single" w:sz="4" w:space="0" w:color="auto"/>
              <w:right w:val="single" w:sz="4" w:space="0" w:color="auto"/>
            </w:tcBorders>
            <w:shd w:val="clear" w:color="auto" w:fill="auto"/>
            <w:noWrap/>
            <w:vAlign w:val="center"/>
            <w:hideMark/>
          </w:tcPr>
          <w:p w14:paraId="0828193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982.779</w:t>
            </w:r>
          </w:p>
        </w:tc>
        <w:tc>
          <w:tcPr>
            <w:tcW w:w="1096" w:type="dxa"/>
            <w:tcBorders>
              <w:top w:val="nil"/>
              <w:left w:val="nil"/>
              <w:bottom w:val="single" w:sz="4" w:space="0" w:color="auto"/>
              <w:right w:val="single" w:sz="4" w:space="0" w:color="auto"/>
            </w:tcBorders>
            <w:shd w:val="clear" w:color="auto" w:fill="auto"/>
            <w:noWrap/>
            <w:vAlign w:val="center"/>
            <w:hideMark/>
          </w:tcPr>
          <w:p w14:paraId="055B72D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2051C6F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0,88</w:t>
            </w:r>
          </w:p>
        </w:tc>
      </w:tr>
      <w:tr w:rsidR="00535BEF" w:rsidRPr="00535BEF" w14:paraId="2F019230"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43329470"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Anh</w:t>
            </w:r>
          </w:p>
        </w:tc>
        <w:tc>
          <w:tcPr>
            <w:tcW w:w="1460" w:type="dxa"/>
            <w:tcBorders>
              <w:top w:val="nil"/>
              <w:left w:val="nil"/>
              <w:bottom w:val="single" w:sz="4" w:space="0" w:color="auto"/>
              <w:right w:val="single" w:sz="4" w:space="0" w:color="auto"/>
            </w:tcBorders>
            <w:shd w:val="clear" w:color="auto" w:fill="auto"/>
            <w:noWrap/>
            <w:vAlign w:val="center"/>
            <w:hideMark/>
          </w:tcPr>
          <w:p w14:paraId="0675527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164.893</w:t>
            </w:r>
          </w:p>
        </w:tc>
        <w:tc>
          <w:tcPr>
            <w:tcW w:w="1280" w:type="dxa"/>
            <w:tcBorders>
              <w:top w:val="nil"/>
              <w:left w:val="nil"/>
              <w:bottom w:val="single" w:sz="4" w:space="0" w:color="auto"/>
              <w:right w:val="single" w:sz="4" w:space="0" w:color="auto"/>
            </w:tcBorders>
            <w:shd w:val="clear" w:color="auto" w:fill="auto"/>
            <w:noWrap/>
            <w:vAlign w:val="center"/>
            <w:hideMark/>
          </w:tcPr>
          <w:p w14:paraId="5DE8BD5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260,53</w:t>
            </w:r>
          </w:p>
        </w:tc>
        <w:tc>
          <w:tcPr>
            <w:tcW w:w="1096" w:type="dxa"/>
            <w:tcBorders>
              <w:top w:val="nil"/>
              <w:left w:val="nil"/>
              <w:bottom w:val="single" w:sz="4" w:space="0" w:color="auto"/>
              <w:right w:val="single" w:sz="4" w:space="0" w:color="auto"/>
            </w:tcBorders>
            <w:shd w:val="clear" w:color="auto" w:fill="auto"/>
            <w:noWrap/>
            <w:vAlign w:val="center"/>
            <w:hideMark/>
          </w:tcPr>
          <w:p w14:paraId="44B5DD2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264,74</w:t>
            </w:r>
          </w:p>
        </w:tc>
        <w:tc>
          <w:tcPr>
            <w:tcW w:w="1550" w:type="dxa"/>
            <w:tcBorders>
              <w:top w:val="nil"/>
              <w:left w:val="nil"/>
              <w:bottom w:val="single" w:sz="4" w:space="0" w:color="auto"/>
              <w:right w:val="single" w:sz="4" w:space="0" w:color="auto"/>
            </w:tcBorders>
            <w:shd w:val="clear" w:color="auto" w:fill="auto"/>
            <w:noWrap/>
            <w:vAlign w:val="center"/>
            <w:hideMark/>
          </w:tcPr>
          <w:p w14:paraId="0FF2BDE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691.897</w:t>
            </w:r>
          </w:p>
        </w:tc>
        <w:tc>
          <w:tcPr>
            <w:tcW w:w="1096" w:type="dxa"/>
            <w:tcBorders>
              <w:top w:val="nil"/>
              <w:left w:val="nil"/>
              <w:bottom w:val="single" w:sz="4" w:space="0" w:color="auto"/>
              <w:right w:val="single" w:sz="4" w:space="0" w:color="auto"/>
            </w:tcBorders>
            <w:shd w:val="clear" w:color="auto" w:fill="auto"/>
            <w:noWrap/>
            <w:vAlign w:val="center"/>
            <w:hideMark/>
          </w:tcPr>
          <w:p w14:paraId="6E6BDD0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3B0AF90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0,62</w:t>
            </w:r>
          </w:p>
        </w:tc>
      </w:tr>
      <w:tr w:rsidR="00535BEF" w:rsidRPr="00535BEF" w14:paraId="2EAC5E74"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6A51F7D4"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Indonesia</w:t>
            </w:r>
          </w:p>
        </w:tc>
        <w:tc>
          <w:tcPr>
            <w:tcW w:w="1460" w:type="dxa"/>
            <w:tcBorders>
              <w:top w:val="nil"/>
              <w:left w:val="nil"/>
              <w:bottom w:val="single" w:sz="4" w:space="0" w:color="auto"/>
              <w:right w:val="single" w:sz="4" w:space="0" w:color="auto"/>
            </w:tcBorders>
            <w:shd w:val="clear" w:color="auto" w:fill="auto"/>
            <w:noWrap/>
            <w:vAlign w:val="center"/>
            <w:hideMark/>
          </w:tcPr>
          <w:p w14:paraId="659D694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28.670</w:t>
            </w:r>
          </w:p>
        </w:tc>
        <w:tc>
          <w:tcPr>
            <w:tcW w:w="1280" w:type="dxa"/>
            <w:tcBorders>
              <w:top w:val="nil"/>
              <w:left w:val="nil"/>
              <w:bottom w:val="single" w:sz="4" w:space="0" w:color="auto"/>
              <w:right w:val="single" w:sz="4" w:space="0" w:color="auto"/>
            </w:tcBorders>
            <w:shd w:val="clear" w:color="auto" w:fill="auto"/>
            <w:noWrap/>
            <w:vAlign w:val="center"/>
            <w:hideMark/>
          </w:tcPr>
          <w:p w14:paraId="62DD1D9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-82,19</w:t>
            </w:r>
          </w:p>
        </w:tc>
        <w:tc>
          <w:tcPr>
            <w:tcW w:w="1096" w:type="dxa"/>
            <w:tcBorders>
              <w:top w:val="nil"/>
              <w:left w:val="nil"/>
              <w:bottom w:val="single" w:sz="4" w:space="0" w:color="auto"/>
              <w:right w:val="single" w:sz="4" w:space="0" w:color="auto"/>
            </w:tcBorders>
            <w:shd w:val="clear" w:color="auto" w:fill="auto"/>
            <w:noWrap/>
            <w:vAlign w:val="center"/>
            <w:hideMark/>
          </w:tcPr>
          <w:p w14:paraId="57C4FE4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-20,53</w:t>
            </w:r>
          </w:p>
        </w:tc>
        <w:tc>
          <w:tcPr>
            <w:tcW w:w="1550" w:type="dxa"/>
            <w:tcBorders>
              <w:top w:val="nil"/>
              <w:left w:val="nil"/>
              <w:bottom w:val="single" w:sz="4" w:space="0" w:color="auto"/>
              <w:right w:val="single" w:sz="4" w:space="0" w:color="auto"/>
            </w:tcBorders>
            <w:shd w:val="clear" w:color="auto" w:fill="auto"/>
            <w:noWrap/>
            <w:vAlign w:val="center"/>
            <w:hideMark/>
          </w:tcPr>
          <w:p w14:paraId="3B5C9EA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665.416</w:t>
            </w:r>
          </w:p>
        </w:tc>
        <w:tc>
          <w:tcPr>
            <w:tcW w:w="1096" w:type="dxa"/>
            <w:tcBorders>
              <w:top w:val="nil"/>
              <w:left w:val="nil"/>
              <w:bottom w:val="single" w:sz="4" w:space="0" w:color="auto"/>
              <w:right w:val="single" w:sz="4" w:space="0" w:color="auto"/>
            </w:tcBorders>
            <w:shd w:val="clear" w:color="auto" w:fill="auto"/>
            <w:noWrap/>
            <w:vAlign w:val="center"/>
            <w:hideMark/>
          </w:tcPr>
          <w:p w14:paraId="6B3F158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6E28CF7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0,60</w:t>
            </w:r>
          </w:p>
        </w:tc>
      </w:tr>
      <w:tr w:rsidR="00535BEF" w:rsidRPr="00535BEF" w14:paraId="6137BE95"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25B0479B"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Thụy Sĩ</w:t>
            </w:r>
          </w:p>
        </w:tc>
        <w:tc>
          <w:tcPr>
            <w:tcW w:w="1460" w:type="dxa"/>
            <w:tcBorders>
              <w:top w:val="nil"/>
              <w:left w:val="nil"/>
              <w:bottom w:val="single" w:sz="4" w:space="0" w:color="auto"/>
              <w:right w:val="single" w:sz="4" w:space="0" w:color="auto"/>
            </w:tcBorders>
            <w:shd w:val="clear" w:color="auto" w:fill="auto"/>
            <w:noWrap/>
            <w:vAlign w:val="center"/>
            <w:hideMark/>
          </w:tcPr>
          <w:p w14:paraId="76B7D96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55.074</w:t>
            </w:r>
          </w:p>
        </w:tc>
        <w:tc>
          <w:tcPr>
            <w:tcW w:w="1280" w:type="dxa"/>
            <w:tcBorders>
              <w:top w:val="nil"/>
              <w:left w:val="nil"/>
              <w:bottom w:val="single" w:sz="4" w:space="0" w:color="auto"/>
              <w:right w:val="single" w:sz="4" w:space="0" w:color="auto"/>
            </w:tcBorders>
            <w:shd w:val="clear" w:color="auto" w:fill="auto"/>
            <w:noWrap/>
            <w:vAlign w:val="center"/>
            <w:hideMark/>
          </w:tcPr>
          <w:p w14:paraId="061B307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-20,34</w:t>
            </w:r>
          </w:p>
        </w:tc>
        <w:tc>
          <w:tcPr>
            <w:tcW w:w="1096" w:type="dxa"/>
            <w:tcBorders>
              <w:top w:val="nil"/>
              <w:left w:val="nil"/>
              <w:bottom w:val="single" w:sz="4" w:space="0" w:color="auto"/>
              <w:right w:val="single" w:sz="4" w:space="0" w:color="auto"/>
            </w:tcBorders>
            <w:shd w:val="clear" w:color="auto" w:fill="auto"/>
            <w:noWrap/>
            <w:vAlign w:val="center"/>
            <w:hideMark/>
          </w:tcPr>
          <w:p w14:paraId="5C1DF63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-6,43</w:t>
            </w:r>
          </w:p>
        </w:tc>
        <w:tc>
          <w:tcPr>
            <w:tcW w:w="1550" w:type="dxa"/>
            <w:tcBorders>
              <w:top w:val="nil"/>
              <w:left w:val="nil"/>
              <w:bottom w:val="single" w:sz="4" w:space="0" w:color="auto"/>
              <w:right w:val="single" w:sz="4" w:space="0" w:color="auto"/>
            </w:tcBorders>
            <w:shd w:val="clear" w:color="auto" w:fill="auto"/>
            <w:noWrap/>
            <w:vAlign w:val="center"/>
            <w:hideMark/>
          </w:tcPr>
          <w:p w14:paraId="047B079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510.591</w:t>
            </w:r>
          </w:p>
        </w:tc>
        <w:tc>
          <w:tcPr>
            <w:tcW w:w="1096" w:type="dxa"/>
            <w:tcBorders>
              <w:top w:val="nil"/>
              <w:left w:val="nil"/>
              <w:bottom w:val="single" w:sz="4" w:space="0" w:color="auto"/>
              <w:right w:val="single" w:sz="4" w:space="0" w:color="auto"/>
            </w:tcBorders>
            <w:shd w:val="clear" w:color="auto" w:fill="auto"/>
            <w:noWrap/>
            <w:vAlign w:val="center"/>
            <w:hideMark/>
          </w:tcPr>
          <w:p w14:paraId="7EDF693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5BD3A39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0,46</w:t>
            </w:r>
          </w:p>
        </w:tc>
      </w:tr>
      <w:tr w:rsidR="00535BEF" w:rsidRPr="00535BEF" w14:paraId="434C1A99"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32973518"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Ấn Độ</w:t>
            </w:r>
          </w:p>
        </w:tc>
        <w:tc>
          <w:tcPr>
            <w:tcW w:w="1460" w:type="dxa"/>
            <w:tcBorders>
              <w:top w:val="nil"/>
              <w:left w:val="nil"/>
              <w:bottom w:val="single" w:sz="4" w:space="0" w:color="auto"/>
              <w:right w:val="single" w:sz="4" w:space="0" w:color="auto"/>
            </w:tcBorders>
            <w:shd w:val="clear" w:color="auto" w:fill="auto"/>
            <w:noWrap/>
            <w:vAlign w:val="center"/>
            <w:hideMark/>
          </w:tcPr>
          <w:p w14:paraId="6DDCA0D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51.902</w:t>
            </w:r>
          </w:p>
        </w:tc>
        <w:tc>
          <w:tcPr>
            <w:tcW w:w="1280" w:type="dxa"/>
            <w:tcBorders>
              <w:top w:val="nil"/>
              <w:left w:val="nil"/>
              <w:bottom w:val="single" w:sz="4" w:space="0" w:color="auto"/>
              <w:right w:val="single" w:sz="4" w:space="0" w:color="auto"/>
            </w:tcBorders>
            <w:shd w:val="clear" w:color="auto" w:fill="auto"/>
            <w:noWrap/>
            <w:vAlign w:val="center"/>
            <w:hideMark/>
          </w:tcPr>
          <w:p w14:paraId="4412A6F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-46,51</w:t>
            </w:r>
          </w:p>
        </w:tc>
        <w:tc>
          <w:tcPr>
            <w:tcW w:w="1096" w:type="dxa"/>
            <w:tcBorders>
              <w:top w:val="nil"/>
              <w:left w:val="nil"/>
              <w:bottom w:val="single" w:sz="4" w:space="0" w:color="auto"/>
              <w:right w:val="single" w:sz="4" w:space="0" w:color="auto"/>
            </w:tcBorders>
            <w:shd w:val="clear" w:color="auto" w:fill="auto"/>
            <w:noWrap/>
            <w:vAlign w:val="center"/>
            <w:hideMark/>
          </w:tcPr>
          <w:p w14:paraId="1A9BB27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57,34</w:t>
            </w:r>
          </w:p>
        </w:tc>
        <w:tc>
          <w:tcPr>
            <w:tcW w:w="1550" w:type="dxa"/>
            <w:tcBorders>
              <w:top w:val="nil"/>
              <w:left w:val="nil"/>
              <w:bottom w:val="single" w:sz="4" w:space="0" w:color="auto"/>
              <w:right w:val="single" w:sz="4" w:space="0" w:color="auto"/>
            </w:tcBorders>
            <w:shd w:val="clear" w:color="auto" w:fill="auto"/>
            <w:noWrap/>
            <w:vAlign w:val="center"/>
            <w:hideMark/>
          </w:tcPr>
          <w:p w14:paraId="621B22B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485.873</w:t>
            </w:r>
          </w:p>
        </w:tc>
        <w:tc>
          <w:tcPr>
            <w:tcW w:w="1096" w:type="dxa"/>
            <w:tcBorders>
              <w:top w:val="nil"/>
              <w:left w:val="nil"/>
              <w:bottom w:val="single" w:sz="4" w:space="0" w:color="auto"/>
              <w:right w:val="single" w:sz="4" w:space="0" w:color="auto"/>
            </w:tcBorders>
            <w:shd w:val="clear" w:color="auto" w:fill="auto"/>
            <w:noWrap/>
            <w:vAlign w:val="center"/>
            <w:hideMark/>
          </w:tcPr>
          <w:p w14:paraId="460F1D3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4CDFDDC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0,43</w:t>
            </w:r>
          </w:p>
        </w:tc>
      </w:tr>
      <w:tr w:rsidR="00535BEF" w:rsidRPr="00535BEF" w14:paraId="20744581"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59A52A5C"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Thụy Điển</w:t>
            </w:r>
          </w:p>
        </w:tc>
        <w:tc>
          <w:tcPr>
            <w:tcW w:w="1460" w:type="dxa"/>
            <w:tcBorders>
              <w:top w:val="nil"/>
              <w:left w:val="nil"/>
              <w:bottom w:val="single" w:sz="4" w:space="0" w:color="auto"/>
              <w:right w:val="single" w:sz="4" w:space="0" w:color="auto"/>
            </w:tcBorders>
            <w:shd w:val="clear" w:color="auto" w:fill="auto"/>
            <w:noWrap/>
            <w:vAlign w:val="center"/>
            <w:hideMark/>
          </w:tcPr>
          <w:p w14:paraId="3056EFE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58.327</w:t>
            </w:r>
          </w:p>
        </w:tc>
        <w:tc>
          <w:tcPr>
            <w:tcW w:w="1280" w:type="dxa"/>
            <w:tcBorders>
              <w:top w:val="nil"/>
              <w:left w:val="nil"/>
              <w:bottom w:val="single" w:sz="4" w:space="0" w:color="auto"/>
              <w:right w:val="single" w:sz="4" w:space="0" w:color="auto"/>
            </w:tcBorders>
            <w:shd w:val="clear" w:color="auto" w:fill="auto"/>
            <w:noWrap/>
            <w:vAlign w:val="center"/>
            <w:hideMark/>
          </w:tcPr>
          <w:p w14:paraId="123E3AA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-43,07</w:t>
            </w:r>
          </w:p>
        </w:tc>
        <w:tc>
          <w:tcPr>
            <w:tcW w:w="1096" w:type="dxa"/>
            <w:tcBorders>
              <w:top w:val="nil"/>
              <w:left w:val="nil"/>
              <w:bottom w:val="single" w:sz="4" w:space="0" w:color="auto"/>
              <w:right w:val="single" w:sz="4" w:space="0" w:color="auto"/>
            </w:tcBorders>
            <w:shd w:val="clear" w:color="auto" w:fill="auto"/>
            <w:noWrap/>
            <w:vAlign w:val="center"/>
            <w:hideMark/>
          </w:tcPr>
          <w:p w14:paraId="785CC1F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1.611,49</w:t>
            </w:r>
          </w:p>
        </w:tc>
        <w:tc>
          <w:tcPr>
            <w:tcW w:w="1550" w:type="dxa"/>
            <w:tcBorders>
              <w:top w:val="nil"/>
              <w:left w:val="nil"/>
              <w:bottom w:val="single" w:sz="4" w:space="0" w:color="auto"/>
              <w:right w:val="single" w:sz="4" w:space="0" w:color="auto"/>
            </w:tcBorders>
            <w:shd w:val="clear" w:color="auto" w:fill="auto"/>
            <w:noWrap/>
            <w:vAlign w:val="center"/>
            <w:hideMark/>
          </w:tcPr>
          <w:p w14:paraId="19898AB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450.735</w:t>
            </w:r>
          </w:p>
        </w:tc>
        <w:tc>
          <w:tcPr>
            <w:tcW w:w="1096" w:type="dxa"/>
            <w:tcBorders>
              <w:top w:val="nil"/>
              <w:left w:val="nil"/>
              <w:bottom w:val="single" w:sz="4" w:space="0" w:color="auto"/>
              <w:right w:val="single" w:sz="4" w:space="0" w:color="auto"/>
            </w:tcBorders>
            <w:shd w:val="clear" w:color="auto" w:fill="auto"/>
            <w:noWrap/>
            <w:vAlign w:val="center"/>
            <w:hideMark/>
          </w:tcPr>
          <w:p w14:paraId="4C9AE5F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6D74447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0,40</w:t>
            </w:r>
          </w:p>
        </w:tc>
      </w:tr>
      <w:tr w:rsidR="00535BEF" w:rsidRPr="00535BEF" w14:paraId="3BBE411D"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279B3477"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Bỉ</w:t>
            </w:r>
          </w:p>
        </w:tc>
        <w:tc>
          <w:tcPr>
            <w:tcW w:w="1460" w:type="dxa"/>
            <w:tcBorders>
              <w:top w:val="nil"/>
              <w:left w:val="nil"/>
              <w:bottom w:val="single" w:sz="4" w:space="0" w:color="auto"/>
              <w:right w:val="single" w:sz="4" w:space="0" w:color="auto"/>
            </w:tcBorders>
            <w:shd w:val="clear" w:color="auto" w:fill="auto"/>
            <w:noWrap/>
            <w:vAlign w:val="center"/>
            <w:hideMark/>
          </w:tcPr>
          <w:p w14:paraId="0838817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29.493</w:t>
            </w:r>
          </w:p>
        </w:tc>
        <w:tc>
          <w:tcPr>
            <w:tcW w:w="1280" w:type="dxa"/>
            <w:tcBorders>
              <w:top w:val="nil"/>
              <w:left w:val="nil"/>
              <w:bottom w:val="single" w:sz="4" w:space="0" w:color="auto"/>
              <w:right w:val="single" w:sz="4" w:space="0" w:color="auto"/>
            </w:tcBorders>
            <w:shd w:val="clear" w:color="auto" w:fill="auto"/>
            <w:noWrap/>
            <w:vAlign w:val="center"/>
            <w:hideMark/>
          </w:tcPr>
          <w:p w14:paraId="7ACB699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55,34</w:t>
            </w:r>
          </w:p>
        </w:tc>
        <w:tc>
          <w:tcPr>
            <w:tcW w:w="1096" w:type="dxa"/>
            <w:tcBorders>
              <w:top w:val="nil"/>
              <w:left w:val="nil"/>
              <w:bottom w:val="single" w:sz="4" w:space="0" w:color="auto"/>
              <w:right w:val="single" w:sz="4" w:space="0" w:color="auto"/>
            </w:tcBorders>
            <w:shd w:val="clear" w:color="auto" w:fill="auto"/>
            <w:noWrap/>
            <w:vAlign w:val="center"/>
            <w:hideMark/>
          </w:tcPr>
          <w:p w14:paraId="689F1BB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256,73</w:t>
            </w:r>
          </w:p>
        </w:tc>
        <w:tc>
          <w:tcPr>
            <w:tcW w:w="1550" w:type="dxa"/>
            <w:tcBorders>
              <w:top w:val="nil"/>
              <w:left w:val="nil"/>
              <w:bottom w:val="single" w:sz="4" w:space="0" w:color="auto"/>
              <w:right w:val="single" w:sz="4" w:space="0" w:color="auto"/>
            </w:tcBorders>
            <w:shd w:val="clear" w:color="auto" w:fill="auto"/>
            <w:noWrap/>
            <w:vAlign w:val="center"/>
            <w:hideMark/>
          </w:tcPr>
          <w:p w14:paraId="3AF68B7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438.730</w:t>
            </w:r>
          </w:p>
        </w:tc>
        <w:tc>
          <w:tcPr>
            <w:tcW w:w="1096" w:type="dxa"/>
            <w:tcBorders>
              <w:top w:val="nil"/>
              <w:left w:val="nil"/>
              <w:bottom w:val="single" w:sz="4" w:space="0" w:color="auto"/>
              <w:right w:val="single" w:sz="4" w:space="0" w:color="auto"/>
            </w:tcBorders>
            <w:shd w:val="clear" w:color="auto" w:fill="auto"/>
            <w:noWrap/>
            <w:vAlign w:val="center"/>
            <w:hideMark/>
          </w:tcPr>
          <w:p w14:paraId="1F50AA6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74A6BD6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0,39</w:t>
            </w:r>
          </w:p>
        </w:tc>
      </w:tr>
      <w:tr w:rsidR="00535BEF" w:rsidRPr="00535BEF" w14:paraId="70F0666D"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0CD4BDB2"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Hà Lan</w:t>
            </w:r>
          </w:p>
        </w:tc>
        <w:tc>
          <w:tcPr>
            <w:tcW w:w="1460" w:type="dxa"/>
            <w:tcBorders>
              <w:top w:val="nil"/>
              <w:left w:val="nil"/>
              <w:bottom w:val="single" w:sz="4" w:space="0" w:color="auto"/>
              <w:right w:val="single" w:sz="4" w:space="0" w:color="auto"/>
            </w:tcBorders>
            <w:shd w:val="clear" w:color="auto" w:fill="auto"/>
            <w:noWrap/>
            <w:vAlign w:val="center"/>
            <w:hideMark/>
          </w:tcPr>
          <w:p w14:paraId="587E061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7.216</w:t>
            </w:r>
          </w:p>
        </w:tc>
        <w:tc>
          <w:tcPr>
            <w:tcW w:w="1280" w:type="dxa"/>
            <w:tcBorders>
              <w:top w:val="nil"/>
              <w:left w:val="nil"/>
              <w:bottom w:val="single" w:sz="4" w:space="0" w:color="auto"/>
              <w:right w:val="single" w:sz="4" w:space="0" w:color="auto"/>
            </w:tcBorders>
            <w:shd w:val="clear" w:color="auto" w:fill="auto"/>
            <w:noWrap/>
            <w:vAlign w:val="center"/>
            <w:hideMark/>
          </w:tcPr>
          <w:p w14:paraId="75BBA10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-76,49</w:t>
            </w:r>
          </w:p>
        </w:tc>
        <w:tc>
          <w:tcPr>
            <w:tcW w:w="1096" w:type="dxa"/>
            <w:tcBorders>
              <w:top w:val="nil"/>
              <w:left w:val="nil"/>
              <w:bottom w:val="single" w:sz="4" w:space="0" w:color="auto"/>
              <w:right w:val="single" w:sz="4" w:space="0" w:color="auto"/>
            </w:tcBorders>
            <w:shd w:val="clear" w:color="auto" w:fill="auto"/>
            <w:noWrap/>
            <w:vAlign w:val="center"/>
            <w:hideMark/>
          </w:tcPr>
          <w:p w14:paraId="3A1E589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-91,83</w:t>
            </w:r>
          </w:p>
        </w:tc>
        <w:tc>
          <w:tcPr>
            <w:tcW w:w="1550" w:type="dxa"/>
            <w:tcBorders>
              <w:top w:val="nil"/>
              <w:left w:val="nil"/>
              <w:bottom w:val="single" w:sz="4" w:space="0" w:color="auto"/>
              <w:right w:val="single" w:sz="4" w:space="0" w:color="auto"/>
            </w:tcBorders>
            <w:shd w:val="clear" w:color="auto" w:fill="auto"/>
            <w:noWrap/>
            <w:vAlign w:val="center"/>
            <w:hideMark/>
          </w:tcPr>
          <w:p w14:paraId="393AB0F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426.972</w:t>
            </w:r>
          </w:p>
        </w:tc>
        <w:tc>
          <w:tcPr>
            <w:tcW w:w="1096" w:type="dxa"/>
            <w:tcBorders>
              <w:top w:val="nil"/>
              <w:left w:val="nil"/>
              <w:bottom w:val="single" w:sz="4" w:space="0" w:color="auto"/>
              <w:right w:val="single" w:sz="4" w:space="0" w:color="auto"/>
            </w:tcBorders>
            <w:shd w:val="clear" w:color="auto" w:fill="auto"/>
            <w:noWrap/>
            <w:vAlign w:val="center"/>
            <w:hideMark/>
          </w:tcPr>
          <w:p w14:paraId="1BA4C2F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1AD8242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0,38</w:t>
            </w:r>
          </w:p>
        </w:tc>
      </w:tr>
      <w:tr w:rsidR="00535BEF" w:rsidRPr="00535BEF" w14:paraId="149C98FE"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51965783"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Pháp</w:t>
            </w:r>
          </w:p>
        </w:tc>
        <w:tc>
          <w:tcPr>
            <w:tcW w:w="1460" w:type="dxa"/>
            <w:tcBorders>
              <w:top w:val="nil"/>
              <w:left w:val="nil"/>
              <w:bottom w:val="single" w:sz="4" w:space="0" w:color="auto"/>
              <w:right w:val="single" w:sz="4" w:space="0" w:color="auto"/>
            </w:tcBorders>
            <w:shd w:val="clear" w:color="auto" w:fill="auto"/>
            <w:noWrap/>
            <w:vAlign w:val="center"/>
            <w:hideMark/>
          </w:tcPr>
          <w:p w14:paraId="0FA8166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199.848</w:t>
            </w:r>
          </w:p>
        </w:tc>
        <w:tc>
          <w:tcPr>
            <w:tcW w:w="1280" w:type="dxa"/>
            <w:tcBorders>
              <w:top w:val="nil"/>
              <w:left w:val="nil"/>
              <w:bottom w:val="single" w:sz="4" w:space="0" w:color="auto"/>
              <w:right w:val="single" w:sz="4" w:space="0" w:color="auto"/>
            </w:tcBorders>
            <w:shd w:val="clear" w:color="auto" w:fill="auto"/>
            <w:noWrap/>
            <w:vAlign w:val="center"/>
            <w:hideMark/>
          </w:tcPr>
          <w:p w14:paraId="3E714BA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2.414,21</w:t>
            </w:r>
          </w:p>
        </w:tc>
        <w:tc>
          <w:tcPr>
            <w:tcW w:w="1096" w:type="dxa"/>
            <w:tcBorders>
              <w:top w:val="nil"/>
              <w:left w:val="nil"/>
              <w:bottom w:val="single" w:sz="4" w:space="0" w:color="auto"/>
              <w:right w:val="single" w:sz="4" w:space="0" w:color="auto"/>
            </w:tcBorders>
            <w:shd w:val="clear" w:color="auto" w:fill="auto"/>
            <w:noWrap/>
            <w:vAlign w:val="center"/>
            <w:hideMark/>
          </w:tcPr>
          <w:p w14:paraId="1B6F5F3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456,01</w:t>
            </w:r>
          </w:p>
        </w:tc>
        <w:tc>
          <w:tcPr>
            <w:tcW w:w="1550" w:type="dxa"/>
            <w:tcBorders>
              <w:top w:val="nil"/>
              <w:left w:val="nil"/>
              <w:bottom w:val="single" w:sz="4" w:space="0" w:color="auto"/>
              <w:right w:val="single" w:sz="4" w:space="0" w:color="auto"/>
            </w:tcBorders>
            <w:shd w:val="clear" w:color="auto" w:fill="auto"/>
            <w:noWrap/>
            <w:vAlign w:val="center"/>
            <w:hideMark/>
          </w:tcPr>
          <w:p w14:paraId="1AA59BC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367.414</w:t>
            </w:r>
          </w:p>
        </w:tc>
        <w:tc>
          <w:tcPr>
            <w:tcW w:w="1096" w:type="dxa"/>
            <w:tcBorders>
              <w:top w:val="nil"/>
              <w:left w:val="nil"/>
              <w:bottom w:val="single" w:sz="4" w:space="0" w:color="auto"/>
              <w:right w:val="single" w:sz="4" w:space="0" w:color="auto"/>
            </w:tcBorders>
            <w:shd w:val="clear" w:color="auto" w:fill="auto"/>
            <w:noWrap/>
            <w:vAlign w:val="center"/>
            <w:hideMark/>
          </w:tcPr>
          <w:p w14:paraId="5E54E08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793580D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0,33</w:t>
            </w:r>
          </w:p>
        </w:tc>
      </w:tr>
      <w:tr w:rsidR="00535BEF" w:rsidRPr="00535BEF" w14:paraId="47F4CB8A"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56A5F681"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Áo</w:t>
            </w:r>
          </w:p>
        </w:tc>
        <w:tc>
          <w:tcPr>
            <w:tcW w:w="1460" w:type="dxa"/>
            <w:tcBorders>
              <w:top w:val="nil"/>
              <w:left w:val="nil"/>
              <w:bottom w:val="single" w:sz="4" w:space="0" w:color="auto"/>
              <w:right w:val="single" w:sz="4" w:space="0" w:color="auto"/>
            </w:tcBorders>
            <w:shd w:val="clear" w:color="auto" w:fill="auto"/>
            <w:noWrap/>
            <w:vAlign w:val="center"/>
            <w:hideMark/>
          </w:tcPr>
          <w:p w14:paraId="37EE8F7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15.559</w:t>
            </w:r>
          </w:p>
        </w:tc>
        <w:tc>
          <w:tcPr>
            <w:tcW w:w="1280" w:type="dxa"/>
            <w:tcBorders>
              <w:top w:val="nil"/>
              <w:left w:val="nil"/>
              <w:bottom w:val="single" w:sz="4" w:space="0" w:color="auto"/>
              <w:right w:val="single" w:sz="4" w:space="0" w:color="auto"/>
            </w:tcBorders>
            <w:shd w:val="clear" w:color="auto" w:fill="auto"/>
            <w:noWrap/>
            <w:vAlign w:val="center"/>
            <w:hideMark/>
          </w:tcPr>
          <w:p w14:paraId="5603024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-33,15</w:t>
            </w:r>
          </w:p>
        </w:tc>
        <w:tc>
          <w:tcPr>
            <w:tcW w:w="1096" w:type="dxa"/>
            <w:tcBorders>
              <w:top w:val="nil"/>
              <w:left w:val="nil"/>
              <w:bottom w:val="single" w:sz="4" w:space="0" w:color="auto"/>
              <w:right w:val="single" w:sz="4" w:space="0" w:color="auto"/>
            </w:tcBorders>
            <w:shd w:val="clear" w:color="auto" w:fill="auto"/>
            <w:noWrap/>
            <w:vAlign w:val="center"/>
            <w:hideMark/>
          </w:tcPr>
          <w:p w14:paraId="4C7B382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149,71</w:t>
            </w:r>
          </w:p>
        </w:tc>
        <w:tc>
          <w:tcPr>
            <w:tcW w:w="1550" w:type="dxa"/>
            <w:tcBorders>
              <w:top w:val="nil"/>
              <w:left w:val="nil"/>
              <w:bottom w:val="single" w:sz="4" w:space="0" w:color="auto"/>
              <w:right w:val="single" w:sz="4" w:space="0" w:color="auto"/>
            </w:tcBorders>
            <w:shd w:val="clear" w:color="auto" w:fill="auto"/>
            <w:noWrap/>
            <w:vAlign w:val="center"/>
            <w:hideMark/>
          </w:tcPr>
          <w:p w14:paraId="2E26329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272.396</w:t>
            </w:r>
          </w:p>
        </w:tc>
        <w:tc>
          <w:tcPr>
            <w:tcW w:w="1096" w:type="dxa"/>
            <w:tcBorders>
              <w:top w:val="nil"/>
              <w:left w:val="nil"/>
              <w:bottom w:val="single" w:sz="4" w:space="0" w:color="auto"/>
              <w:right w:val="single" w:sz="4" w:space="0" w:color="auto"/>
            </w:tcBorders>
            <w:shd w:val="clear" w:color="auto" w:fill="auto"/>
            <w:noWrap/>
            <w:vAlign w:val="center"/>
            <w:hideMark/>
          </w:tcPr>
          <w:p w14:paraId="0A70BA4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21A8133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0,24</w:t>
            </w:r>
          </w:p>
        </w:tc>
      </w:tr>
      <w:tr w:rsidR="00535BEF" w:rsidRPr="00535BEF" w14:paraId="022E9602"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15314254" w14:textId="77777777" w:rsidR="00535BEF" w:rsidRPr="00535BEF" w:rsidRDefault="00535BEF" w:rsidP="00535BEF">
            <w:pPr>
              <w:rPr>
                <w:rFonts w:eastAsia="Times New Roman"/>
                <w:b/>
                <w:bCs/>
                <w:i/>
                <w:iCs/>
                <w:color w:val="000000"/>
                <w:sz w:val="22"/>
                <w:szCs w:val="22"/>
              </w:rPr>
            </w:pPr>
            <w:r w:rsidRPr="00535BEF">
              <w:rPr>
                <w:rFonts w:eastAsia="Times New Roman"/>
                <w:b/>
                <w:bCs/>
                <w:i/>
                <w:iCs/>
                <w:color w:val="000000"/>
                <w:sz w:val="22"/>
                <w:szCs w:val="22"/>
              </w:rPr>
              <w:t>Động cơ và mô tơ khác</w:t>
            </w:r>
          </w:p>
        </w:tc>
        <w:tc>
          <w:tcPr>
            <w:tcW w:w="1460" w:type="dxa"/>
            <w:tcBorders>
              <w:top w:val="nil"/>
              <w:left w:val="nil"/>
              <w:bottom w:val="single" w:sz="4" w:space="0" w:color="auto"/>
              <w:right w:val="single" w:sz="4" w:space="0" w:color="auto"/>
            </w:tcBorders>
            <w:shd w:val="clear" w:color="auto" w:fill="auto"/>
            <w:noWrap/>
            <w:vAlign w:val="center"/>
            <w:hideMark/>
          </w:tcPr>
          <w:p w14:paraId="1DCA5826"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6.783.079</w:t>
            </w:r>
          </w:p>
        </w:tc>
        <w:tc>
          <w:tcPr>
            <w:tcW w:w="1280" w:type="dxa"/>
            <w:tcBorders>
              <w:top w:val="nil"/>
              <w:left w:val="nil"/>
              <w:bottom w:val="single" w:sz="4" w:space="0" w:color="auto"/>
              <w:right w:val="single" w:sz="4" w:space="0" w:color="auto"/>
            </w:tcBorders>
            <w:shd w:val="clear" w:color="auto" w:fill="auto"/>
            <w:noWrap/>
            <w:vAlign w:val="center"/>
            <w:hideMark/>
          </w:tcPr>
          <w:p w14:paraId="76A47627"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-1,73</w:t>
            </w:r>
          </w:p>
        </w:tc>
        <w:tc>
          <w:tcPr>
            <w:tcW w:w="1096" w:type="dxa"/>
            <w:tcBorders>
              <w:top w:val="nil"/>
              <w:left w:val="nil"/>
              <w:bottom w:val="single" w:sz="4" w:space="0" w:color="auto"/>
              <w:right w:val="single" w:sz="4" w:space="0" w:color="auto"/>
            </w:tcBorders>
            <w:shd w:val="clear" w:color="auto" w:fill="auto"/>
            <w:noWrap/>
            <w:vAlign w:val="center"/>
            <w:hideMark/>
          </w:tcPr>
          <w:p w14:paraId="1E55B9E5"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4,24</w:t>
            </w:r>
          </w:p>
        </w:tc>
        <w:tc>
          <w:tcPr>
            <w:tcW w:w="1550" w:type="dxa"/>
            <w:tcBorders>
              <w:top w:val="nil"/>
              <w:left w:val="nil"/>
              <w:bottom w:val="single" w:sz="4" w:space="0" w:color="auto"/>
              <w:right w:val="single" w:sz="4" w:space="0" w:color="auto"/>
            </w:tcBorders>
            <w:shd w:val="clear" w:color="auto" w:fill="auto"/>
            <w:noWrap/>
            <w:vAlign w:val="center"/>
            <w:hideMark/>
          </w:tcPr>
          <w:p w14:paraId="59C94641"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85.327.148</w:t>
            </w:r>
          </w:p>
        </w:tc>
        <w:tc>
          <w:tcPr>
            <w:tcW w:w="1096" w:type="dxa"/>
            <w:tcBorders>
              <w:top w:val="nil"/>
              <w:left w:val="nil"/>
              <w:bottom w:val="single" w:sz="4" w:space="0" w:color="auto"/>
              <w:right w:val="single" w:sz="4" w:space="0" w:color="auto"/>
            </w:tcBorders>
            <w:shd w:val="clear" w:color="auto" w:fill="auto"/>
            <w:noWrap/>
            <w:vAlign w:val="center"/>
            <w:hideMark/>
          </w:tcPr>
          <w:p w14:paraId="19991112"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203090C5"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100</w:t>
            </w:r>
          </w:p>
        </w:tc>
      </w:tr>
      <w:tr w:rsidR="00535BEF" w:rsidRPr="00535BEF" w14:paraId="577913D8"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503D864B"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Trung Quốc</w:t>
            </w:r>
          </w:p>
        </w:tc>
        <w:tc>
          <w:tcPr>
            <w:tcW w:w="1460" w:type="dxa"/>
            <w:tcBorders>
              <w:top w:val="nil"/>
              <w:left w:val="nil"/>
              <w:bottom w:val="single" w:sz="4" w:space="0" w:color="auto"/>
              <w:right w:val="single" w:sz="4" w:space="0" w:color="auto"/>
            </w:tcBorders>
            <w:shd w:val="clear" w:color="auto" w:fill="auto"/>
            <w:noWrap/>
            <w:vAlign w:val="center"/>
            <w:hideMark/>
          </w:tcPr>
          <w:p w14:paraId="6355D49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2.245.351</w:t>
            </w:r>
          </w:p>
        </w:tc>
        <w:tc>
          <w:tcPr>
            <w:tcW w:w="1280" w:type="dxa"/>
            <w:tcBorders>
              <w:top w:val="nil"/>
              <w:left w:val="nil"/>
              <w:bottom w:val="single" w:sz="4" w:space="0" w:color="auto"/>
              <w:right w:val="single" w:sz="4" w:space="0" w:color="auto"/>
            </w:tcBorders>
            <w:shd w:val="clear" w:color="auto" w:fill="auto"/>
            <w:noWrap/>
            <w:vAlign w:val="center"/>
            <w:hideMark/>
          </w:tcPr>
          <w:p w14:paraId="6EC9CAE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-35,71</w:t>
            </w:r>
          </w:p>
        </w:tc>
        <w:tc>
          <w:tcPr>
            <w:tcW w:w="1096" w:type="dxa"/>
            <w:tcBorders>
              <w:top w:val="nil"/>
              <w:left w:val="nil"/>
              <w:bottom w:val="single" w:sz="4" w:space="0" w:color="auto"/>
              <w:right w:val="single" w:sz="4" w:space="0" w:color="auto"/>
            </w:tcBorders>
            <w:shd w:val="clear" w:color="auto" w:fill="auto"/>
            <w:noWrap/>
            <w:vAlign w:val="center"/>
            <w:hideMark/>
          </w:tcPr>
          <w:p w14:paraId="4E79A0D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5,23</w:t>
            </w:r>
          </w:p>
        </w:tc>
        <w:tc>
          <w:tcPr>
            <w:tcW w:w="1550" w:type="dxa"/>
            <w:tcBorders>
              <w:top w:val="nil"/>
              <w:left w:val="nil"/>
              <w:bottom w:val="single" w:sz="4" w:space="0" w:color="auto"/>
              <w:right w:val="single" w:sz="4" w:space="0" w:color="auto"/>
            </w:tcBorders>
            <w:shd w:val="clear" w:color="auto" w:fill="auto"/>
            <w:noWrap/>
            <w:vAlign w:val="center"/>
            <w:hideMark/>
          </w:tcPr>
          <w:p w14:paraId="2B1B1B8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41.412.917</w:t>
            </w:r>
          </w:p>
        </w:tc>
        <w:tc>
          <w:tcPr>
            <w:tcW w:w="1096" w:type="dxa"/>
            <w:tcBorders>
              <w:top w:val="nil"/>
              <w:left w:val="nil"/>
              <w:bottom w:val="single" w:sz="4" w:space="0" w:color="auto"/>
              <w:right w:val="single" w:sz="4" w:space="0" w:color="auto"/>
            </w:tcBorders>
            <w:shd w:val="clear" w:color="auto" w:fill="auto"/>
            <w:noWrap/>
            <w:vAlign w:val="center"/>
            <w:hideMark/>
          </w:tcPr>
          <w:p w14:paraId="49FB432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474C5C2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48,53</w:t>
            </w:r>
          </w:p>
        </w:tc>
      </w:tr>
      <w:tr w:rsidR="00535BEF" w:rsidRPr="00535BEF" w14:paraId="3F23A9EE"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5AFB3C14"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Nhật Bản</w:t>
            </w:r>
          </w:p>
        </w:tc>
        <w:tc>
          <w:tcPr>
            <w:tcW w:w="1460" w:type="dxa"/>
            <w:tcBorders>
              <w:top w:val="nil"/>
              <w:left w:val="nil"/>
              <w:bottom w:val="single" w:sz="4" w:space="0" w:color="auto"/>
              <w:right w:val="single" w:sz="4" w:space="0" w:color="auto"/>
            </w:tcBorders>
            <w:shd w:val="clear" w:color="auto" w:fill="auto"/>
            <w:noWrap/>
            <w:vAlign w:val="center"/>
            <w:hideMark/>
          </w:tcPr>
          <w:p w14:paraId="733CB9B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1.235.042</w:t>
            </w:r>
          </w:p>
        </w:tc>
        <w:tc>
          <w:tcPr>
            <w:tcW w:w="1280" w:type="dxa"/>
            <w:tcBorders>
              <w:top w:val="nil"/>
              <w:left w:val="nil"/>
              <w:bottom w:val="single" w:sz="4" w:space="0" w:color="auto"/>
              <w:right w:val="single" w:sz="4" w:space="0" w:color="auto"/>
            </w:tcBorders>
            <w:shd w:val="clear" w:color="auto" w:fill="auto"/>
            <w:noWrap/>
            <w:vAlign w:val="center"/>
            <w:hideMark/>
          </w:tcPr>
          <w:p w14:paraId="7BAD4AE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52,51</w:t>
            </w:r>
          </w:p>
        </w:tc>
        <w:tc>
          <w:tcPr>
            <w:tcW w:w="1096" w:type="dxa"/>
            <w:tcBorders>
              <w:top w:val="nil"/>
              <w:left w:val="nil"/>
              <w:bottom w:val="single" w:sz="4" w:space="0" w:color="auto"/>
              <w:right w:val="single" w:sz="4" w:space="0" w:color="auto"/>
            </w:tcBorders>
            <w:shd w:val="clear" w:color="auto" w:fill="auto"/>
            <w:noWrap/>
            <w:vAlign w:val="center"/>
            <w:hideMark/>
          </w:tcPr>
          <w:p w14:paraId="421FDE1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122,26</w:t>
            </w:r>
          </w:p>
        </w:tc>
        <w:tc>
          <w:tcPr>
            <w:tcW w:w="1550" w:type="dxa"/>
            <w:tcBorders>
              <w:top w:val="nil"/>
              <w:left w:val="nil"/>
              <w:bottom w:val="single" w:sz="4" w:space="0" w:color="auto"/>
              <w:right w:val="single" w:sz="4" w:space="0" w:color="auto"/>
            </w:tcBorders>
            <w:shd w:val="clear" w:color="auto" w:fill="auto"/>
            <w:noWrap/>
            <w:vAlign w:val="center"/>
            <w:hideMark/>
          </w:tcPr>
          <w:p w14:paraId="5B9794D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10.702.659</w:t>
            </w:r>
          </w:p>
        </w:tc>
        <w:tc>
          <w:tcPr>
            <w:tcW w:w="1096" w:type="dxa"/>
            <w:tcBorders>
              <w:top w:val="nil"/>
              <w:left w:val="nil"/>
              <w:bottom w:val="single" w:sz="4" w:space="0" w:color="auto"/>
              <w:right w:val="single" w:sz="4" w:space="0" w:color="auto"/>
            </w:tcBorders>
            <w:shd w:val="clear" w:color="auto" w:fill="auto"/>
            <w:noWrap/>
            <w:vAlign w:val="center"/>
            <w:hideMark/>
          </w:tcPr>
          <w:p w14:paraId="61359AF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60873C5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12,54</w:t>
            </w:r>
          </w:p>
        </w:tc>
      </w:tr>
      <w:tr w:rsidR="00535BEF" w:rsidRPr="00535BEF" w14:paraId="58A22142"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563AE9C0"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Hà Lan</w:t>
            </w:r>
          </w:p>
        </w:tc>
        <w:tc>
          <w:tcPr>
            <w:tcW w:w="1460" w:type="dxa"/>
            <w:tcBorders>
              <w:top w:val="nil"/>
              <w:left w:val="nil"/>
              <w:bottom w:val="single" w:sz="4" w:space="0" w:color="auto"/>
              <w:right w:val="single" w:sz="4" w:space="0" w:color="auto"/>
            </w:tcBorders>
            <w:shd w:val="clear" w:color="auto" w:fill="auto"/>
            <w:noWrap/>
            <w:vAlign w:val="center"/>
            <w:hideMark/>
          </w:tcPr>
          <w:p w14:paraId="2D263FD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14.252</w:t>
            </w:r>
          </w:p>
        </w:tc>
        <w:tc>
          <w:tcPr>
            <w:tcW w:w="1280" w:type="dxa"/>
            <w:tcBorders>
              <w:top w:val="nil"/>
              <w:left w:val="nil"/>
              <w:bottom w:val="single" w:sz="4" w:space="0" w:color="auto"/>
              <w:right w:val="single" w:sz="4" w:space="0" w:color="auto"/>
            </w:tcBorders>
            <w:shd w:val="clear" w:color="auto" w:fill="auto"/>
            <w:noWrap/>
            <w:vAlign w:val="center"/>
            <w:hideMark/>
          </w:tcPr>
          <w:p w14:paraId="2F6D0EA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-97,56</w:t>
            </w:r>
          </w:p>
        </w:tc>
        <w:tc>
          <w:tcPr>
            <w:tcW w:w="1096" w:type="dxa"/>
            <w:tcBorders>
              <w:top w:val="nil"/>
              <w:left w:val="nil"/>
              <w:bottom w:val="single" w:sz="4" w:space="0" w:color="auto"/>
              <w:right w:val="single" w:sz="4" w:space="0" w:color="auto"/>
            </w:tcBorders>
            <w:shd w:val="clear" w:color="auto" w:fill="auto"/>
            <w:noWrap/>
            <w:vAlign w:val="center"/>
            <w:hideMark/>
          </w:tcPr>
          <w:p w14:paraId="05D8D35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-99,35</w:t>
            </w:r>
          </w:p>
        </w:tc>
        <w:tc>
          <w:tcPr>
            <w:tcW w:w="1550" w:type="dxa"/>
            <w:tcBorders>
              <w:top w:val="nil"/>
              <w:left w:val="nil"/>
              <w:bottom w:val="single" w:sz="4" w:space="0" w:color="auto"/>
              <w:right w:val="single" w:sz="4" w:space="0" w:color="auto"/>
            </w:tcBorders>
            <w:shd w:val="clear" w:color="auto" w:fill="auto"/>
            <w:noWrap/>
            <w:vAlign w:val="center"/>
            <w:hideMark/>
          </w:tcPr>
          <w:p w14:paraId="6A2FCDC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5.365.657</w:t>
            </w:r>
          </w:p>
        </w:tc>
        <w:tc>
          <w:tcPr>
            <w:tcW w:w="1096" w:type="dxa"/>
            <w:tcBorders>
              <w:top w:val="nil"/>
              <w:left w:val="nil"/>
              <w:bottom w:val="single" w:sz="4" w:space="0" w:color="auto"/>
              <w:right w:val="single" w:sz="4" w:space="0" w:color="auto"/>
            </w:tcBorders>
            <w:shd w:val="clear" w:color="auto" w:fill="auto"/>
            <w:noWrap/>
            <w:vAlign w:val="center"/>
            <w:hideMark/>
          </w:tcPr>
          <w:p w14:paraId="46F60EB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689FE1B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6,29</w:t>
            </w:r>
          </w:p>
        </w:tc>
      </w:tr>
      <w:tr w:rsidR="00535BEF" w:rsidRPr="00535BEF" w14:paraId="2E0ED6F2"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5EE2D8A3"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Italia</w:t>
            </w:r>
          </w:p>
        </w:tc>
        <w:tc>
          <w:tcPr>
            <w:tcW w:w="1460" w:type="dxa"/>
            <w:tcBorders>
              <w:top w:val="nil"/>
              <w:left w:val="nil"/>
              <w:bottom w:val="single" w:sz="4" w:space="0" w:color="auto"/>
              <w:right w:val="single" w:sz="4" w:space="0" w:color="auto"/>
            </w:tcBorders>
            <w:shd w:val="clear" w:color="auto" w:fill="auto"/>
            <w:noWrap/>
            <w:vAlign w:val="center"/>
            <w:hideMark/>
          </w:tcPr>
          <w:p w14:paraId="3F9DC22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628.712</w:t>
            </w:r>
          </w:p>
        </w:tc>
        <w:tc>
          <w:tcPr>
            <w:tcW w:w="1280" w:type="dxa"/>
            <w:tcBorders>
              <w:top w:val="nil"/>
              <w:left w:val="nil"/>
              <w:bottom w:val="single" w:sz="4" w:space="0" w:color="auto"/>
              <w:right w:val="single" w:sz="4" w:space="0" w:color="auto"/>
            </w:tcBorders>
            <w:shd w:val="clear" w:color="auto" w:fill="auto"/>
            <w:noWrap/>
            <w:vAlign w:val="center"/>
            <w:hideMark/>
          </w:tcPr>
          <w:p w14:paraId="222D287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45,23</w:t>
            </w:r>
          </w:p>
        </w:tc>
        <w:tc>
          <w:tcPr>
            <w:tcW w:w="1096" w:type="dxa"/>
            <w:tcBorders>
              <w:top w:val="nil"/>
              <w:left w:val="nil"/>
              <w:bottom w:val="single" w:sz="4" w:space="0" w:color="auto"/>
              <w:right w:val="single" w:sz="4" w:space="0" w:color="auto"/>
            </w:tcBorders>
            <w:shd w:val="clear" w:color="auto" w:fill="auto"/>
            <w:noWrap/>
            <w:vAlign w:val="center"/>
            <w:hideMark/>
          </w:tcPr>
          <w:p w14:paraId="3975DA6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243,42</w:t>
            </w:r>
          </w:p>
        </w:tc>
        <w:tc>
          <w:tcPr>
            <w:tcW w:w="1550" w:type="dxa"/>
            <w:tcBorders>
              <w:top w:val="nil"/>
              <w:left w:val="nil"/>
              <w:bottom w:val="single" w:sz="4" w:space="0" w:color="auto"/>
              <w:right w:val="single" w:sz="4" w:space="0" w:color="auto"/>
            </w:tcBorders>
            <w:shd w:val="clear" w:color="auto" w:fill="auto"/>
            <w:noWrap/>
            <w:vAlign w:val="center"/>
            <w:hideMark/>
          </w:tcPr>
          <w:p w14:paraId="7947BF2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4.616.729</w:t>
            </w:r>
          </w:p>
        </w:tc>
        <w:tc>
          <w:tcPr>
            <w:tcW w:w="1096" w:type="dxa"/>
            <w:tcBorders>
              <w:top w:val="nil"/>
              <w:left w:val="nil"/>
              <w:bottom w:val="single" w:sz="4" w:space="0" w:color="auto"/>
              <w:right w:val="single" w:sz="4" w:space="0" w:color="auto"/>
            </w:tcBorders>
            <w:shd w:val="clear" w:color="auto" w:fill="auto"/>
            <w:noWrap/>
            <w:vAlign w:val="center"/>
            <w:hideMark/>
          </w:tcPr>
          <w:p w14:paraId="507E694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1C98D42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5,41</w:t>
            </w:r>
          </w:p>
        </w:tc>
      </w:tr>
      <w:tr w:rsidR="00535BEF" w:rsidRPr="00535BEF" w14:paraId="5BE39F8B"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0A58DD68"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Hàn Quốc</w:t>
            </w:r>
          </w:p>
        </w:tc>
        <w:tc>
          <w:tcPr>
            <w:tcW w:w="1460" w:type="dxa"/>
            <w:tcBorders>
              <w:top w:val="nil"/>
              <w:left w:val="nil"/>
              <w:bottom w:val="single" w:sz="4" w:space="0" w:color="auto"/>
              <w:right w:val="single" w:sz="4" w:space="0" w:color="auto"/>
            </w:tcBorders>
            <w:shd w:val="clear" w:color="auto" w:fill="auto"/>
            <w:noWrap/>
            <w:vAlign w:val="center"/>
            <w:hideMark/>
          </w:tcPr>
          <w:p w14:paraId="0E3289F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334.443</w:t>
            </w:r>
          </w:p>
        </w:tc>
        <w:tc>
          <w:tcPr>
            <w:tcW w:w="1280" w:type="dxa"/>
            <w:tcBorders>
              <w:top w:val="nil"/>
              <w:left w:val="nil"/>
              <w:bottom w:val="single" w:sz="4" w:space="0" w:color="auto"/>
              <w:right w:val="single" w:sz="4" w:space="0" w:color="auto"/>
            </w:tcBorders>
            <w:shd w:val="clear" w:color="auto" w:fill="auto"/>
            <w:noWrap/>
            <w:vAlign w:val="center"/>
            <w:hideMark/>
          </w:tcPr>
          <w:p w14:paraId="43E2AE0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-31,13</w:t>
            </w:r>
          </w:p>
        </w:tc>
        <w:tc>
          <w:tcPr>
            <w:tcW w:w="1096" w:type="dxa"/>
            <w:tcBorders>
              <w:top w:val="nil"/>
              <w:left w:val="nil"/>
              <w:bottom w:val="single" w:sz="4" w:space="0" w:color="auto"/>
              <w:right w:val="single" w:sz="4" w:space="0" w:color="auto"/>
            </w:tcBorders>
            <w:shd w:val="clear" w:color="auto" w:fill="auto"/>
            <w:noWrap/>
            <w:vAlign w:val="center"/>
            <w:hideMark/>
          </w:tcPr>
          <w:p w14:paraId="6A3A32D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13,71</w:t>
            </w:r>
          </w:p>
        </w:tc>
        <w:tc>
          <w:tcPr>
            <w:tcW w:w="1550" w:type="dxa"/>
            <w:tcBorders>
              <w:top w:val="nil"/>
              <w:left w:val="nil"/>
              <w:bottom w:val="single" w:sz="4" w:space="0" w:color="auto"/>
              <w:right w:val="single" w:sz="4" w:space="0" w:color="auto"/>
            </w:tcBorders>
            <w:shd w:val="clear" w:color="auto" w:fill="auto"/>
            <w:noWrap/>
            <w:vAlign w:val="center"/>
            <w:hideMark/>
          </w:tcPr>
          <w:p w14:paraId="55BCE06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4.072.936</w:t>
            </w:r>
          </w:p>
        </w:tc>
        <w:tc>
          <w:tcPr>
            <w:tcW w:w="1096" w:type="dxa"/>
            <w:tcBorders>
              <w:top w:val="nil"/>
              <w:left w:val="nil"/>
              <w:bottom w:val="single" w:sz="4" w:space="0" w:color="auto"/>
              <w:right w:val="single" w:sz="4" w:space="0" w:color="auto"/>
            </w:tcBorders>
            <w:shd w:val="clear" w:color="auto" w:fill="auto"/>
            <w:noWrap/>
            <w:vAlign w:val="center"/>
            <w:hideMark/>
          </w:tcPr>
          <w:p w14:paraId="49F8E29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6C1AD17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4,77</w:t>
            </w:r>
          </w:p>
        </w:tc>
      </w:tr>
      <w:tr w:rsidR="00535BEF" w:rsidRPr="00535BEF" w14:paraId="024DC338"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466C9081"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Mỹ</w:t>
            </w:r>
          </w:p>
        </w:tc>
        <w:tc>
          <w:tcPr>
            <w:tcW w:w="1460" w:type="dxa"/>
            <w:tcBorders>
              <w:top w:val="nil"/>
              <w:left w:val="nil"/>
              <w:bottom w:val="single" w:sz="4" w:space="0" w:color="auto"/>
              <w:right w:val="single" w:sz="4" w:space="0" w:color="auto"/>
            </w:tcBorders>
            <w:shd w:val="clear" w:color="auto" w:fill="auto"/>
            <w:noWrap/>
            <w:vAlign w:val="center"/>
            <w:hideMark/>
          </w:tcPr>
          <w:p w14:paraId="4DF08C1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80.936</w:t>
            </w:r>
          </w:p>
        </w:tc>
        <w:tc>
          <w:tcPr>
            <w:tcW w:w="1280" w:type="dxa"/>
            <w:tcBorders>
              <w:top w:val="nil"/>
              <w:left w:val="nil"/>
              <w:bottom w:val="single" w:sz="4" w:space="0" w:color="auto"/>
              <w:right w:val="single" w:sz="4" w:space="0" w:color="auto"/>
            </w:tcBorders>
            <w:shd w:val="clear" w:color="auto" w:fill="auto"/>
            <w:noWrap/>
            <w:vAlign w:val="center"/>
            <w:hideMark/>
          </w:tcPr>
          <w:p w14:paraId="203C19E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6,49</w:t>
            </w:r>
          </w:p>
        </w:tc>
        <w:tc>
          <w:tcPr>
            <w:tcW w:w="1096" w:type="dxa"/>
            <w:tcBorders>
              <w:top w:val="nil"/>
              <w:left w:val="nil"/>
              <w:bottom w:val="single" w:sz="4" w:space="0" w:color="auto"/>
              <w:right w:val="single" w:sz="4" w:space="0" w:color="auto"/>
            </w:tcBorders>
            <w:shd w:val="clear" w:color="auto" w:fill="auto"/>
            <w:noWrap/>
            <w:vAlign w:val="center"/>
            <w:hideMark/>
          </w:tcPr>
          <w:p w14:paraId="3CBAF6A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167,38</w:t>
            </w:r>
          </w:p>
        </w:tc>
        <w:tc>
          <w:tcPr>
            <w:tcW w:w="1550" w:type="dxa"/>
            <w:tcBorders>
              <w:top w:val="nil"/>
              <w:left w:val="nil"/>
              <w:bottom w:val="single" w:sz="4" w:space="0" w:color="auto"/>
              <w:right w:val="single" w:sz="4" w:space="0" w:color="auto"/>
            </w:tcBorders>
            <w:shd w:val="clear" w:color="auto" w:fill="auto"/>
            <w:noWrap/>
            <w:vAlign w:val="center"/>
            <w:hideMark/>
          </w:tcPr>
          <w:p w14:paraId="6B94696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3.767.304</w:t>
            </w:r>
          </w:p>
        </w:tc>
        <w:tc>
          <w:tcPr>
            <w:tcW w:w="1096" w:type="dxa"/>
            <w:tcBorders>
              <w:top w:val="nil"/>
              <w:left w:val="nil"/>
              <w:bottom w:val="single" w:sz="4" w:space="0" w:color="auto"/>
              <w:right w:val="single" w:sz="4" w:space="0" w:color="auto"/>
            </w:tcBorders>
            <w:shd w:val="clear" w:color="auto" w:fill="auto"/>
            <w:noWrap/>
            <w:vAlign w:val="center"/>
            <w:hideMark/>
          </w:tcPr>
          <w:p w14:paraId="379CC2B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13E63A0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4,42</w:t>
            </w:r>
          </w:p>
        </w:tc>
      </w:tr>
      <w:tr w:rsidR="00535BEF" w:rsidRPr="00535BEF" w14:paraId="452CC40C"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7C46DB2F"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Đức</w:t>
            </w:r>
          </w:p>
        </w:tc>
        <w:tc>
          <w:tcPr>
            <w:tcW w:w="1460" w:type="dxa"/>
            <w:tcBorders>
              <w:top w:val="nil"/>
              <w:left w:val="nil"/>
              <w:bottom w:val="single" w:sz="4" w:space="0" w:color="auto"/>
              <w:right w:val="single" w:sz="4" w:space="0" w:color="auto"/>
            </w:tcBorders>
            <w:shd w:val="clear" w:color="auto" w:fill="auto"/>
            <w:noWrap/>
            <w:vAlign w:val="center"/>
            <w:hideMark/>
          </w:tcPr>
          <w:p w14:paraId="4553A1D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429.469</w:t>
            </w:r>
          </w:p>
        </w:tc>
        <w:tc>
          <w:tcPr>
            <w:tcW w:w="1280" w:type="dxa"/>
            <w:tcBorders>
              <w:top w:val="nil"/>
              <w:left w:val="nil"/>
              <w:bottom w:val="single" w:sz="4" w:space="0" w:color="auto"/>
              <w:right w:val="single" w:sz="4" w:space="0" w:color="auto"/>
            </w:tcBorders>
            <w:shd w:val="clear" w:color="auto" w:fill="auto"/>
            <w:noWrap/>
            <w:vAlign w:val="center"/>
            <w:hideMark/>
          </w:tcPr>
          <w:p w14:paraId="3474D17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146,91</w:t>
            </w:r>
          </w:p>
        </w:tc>
        <w:tc>
          <w:tcPr>
            <w:tcW w:w="1096" w:type="dxa"/>
            <w:tcBorders>
              <w:top w:val="nil"/>
              <w:left w:val="nil"/>
              <w:bottom w:val="single" w:sz="4" w:space="0" w:color="auto"/>
              <w:right w:val="single" w:sz="4" w:space="0" w:color="auto"/>
            </w:tcBorders>
            <w:shd w:val="clear" w:color="auto" w:fill="auto"/>
            <w:noWrap/>
            <w:vAlign w:val="center"/>
            <w:hideMark/>
          </w:tcPr>
          <w:p w14:paraId="009538C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16,55</w:t>
            </w:r>
          </w:p>
        </w:tc>
        <w:tc>
          <w:tcPr>
            <w:tcW w:w="1550" w:type="dxa"/>
            <w:tcBorders>
              <w:top w:val="nil"/>
              <w:left w:val="nil"/>
              <w:bottom w:val="single" w:sz="4" w:space="0" w:color="auto"/>
              <w:right w:val="single" w:sz="4" w:space="0" w:color="auto"/>
            </w:tcBorders>
            <w:shd w:val="clear" w:color="auto" w:fill="auto"/>
            <w:noWrap/>
            <w:vAlign w:val="center"/>
            <w:hideMark/>
          </w:tcPr>
          <w:p w14:paraId="77AEC1C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2.637.436</w:t>
            </w:r>
          </w:p>
        </w:tc>
        <w:tc>
          <w:tcPr>
            <w:tcW w:w="1096" w:type="dxa"/>
            <w:tcBorders>
              <w:top w:val="nil"/>
              <w:left w:val="nil"/>
              <w:bottom w:val="single" w:sz="4" w:space="0" w:color="auto"/>
              <w:right w:val="single" w:sz="4" w:space="0" w:color="auto"/>
            </w:tcBorders>
            <w:shd w:val="clear" w:color="auto" w:fill="auto"/>
            <w:noWrap/>
            <w:vAlign w:val="center"/>
            <w:hideMark/>
          </w:tcPr>
          <w:p w14:paraId="064D4A6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5E2B7B7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3,09</w:t>
            </w:r>
          </w:p>
        </w:tc>
      </w:tr>
      <w:tr w:rsidR="00535BEF" w:rsidRPr="00535BEF" w14:paraId="4674D097"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6169DA32"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lastRenderedPageBreak/>
              <w:t>Đài Loan</w:t>
            </w:r>
          </w:p>
        </w:tc>
        <w:tc>
          <w:tcPr>
            <w:tcW w:w="1460" w:type="dxa"/>
            <w:tcBorders>
              <w:top w:val="nil"/>
              <w:left w:val="nil"/>
              <w:bottom w:val="single" w:sz="4" w:space="0" w:color="auto"/>
              <w:right w:val="single" w:sz="4" w:space="0" w:color="auto"/>
            </w:tcBorders>
            <w:shd w:val="clear" w:color="auto" w:fill="auto"/>
            <w:noWrap/>
            <w:vAlign w:val="center"/>
            <w:hideMark/>
          </w:tcPr>
          <w:p w14:paraId="34E4A83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309.593</w:t>
            </w:r>
          </w:p>
        </w:tc>
        <w:tc>
          <w:tcPr>
            <w:tcW w:w="1280" w:type="dxa"/>
            <w:tcBorders>
              <w:top w:val="nil"/>
              <w:left w:val="nil"/>
              <w:bottom w:val="single" w:sz="4" w:space="0" w:color="auto"/>
              <w:right w:val="single" w:sz="4" w:space="0" w:color="auto"/>
            </w:tcBorders>
            <w:shd w:val="clear" w:color="auto" w:fill="auto"/>
            <w:noWrap/>
            <w:vAlign w:val="center"/>
            <w:hideMark/>
          </w:tcPr>
          <w:p w14:paraId="431585E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81,07</w:t>
            </w:r>
          </w:p>
        </w:tc>
        <w:tc>
          <w:tcPr>
            <w:tcW w:w="1096" w:type="dxa"/>
            <w:tcBorders>
              <w:top w:val="nil"/>
              <w:left w:val="nil"/>
              <w:bottom w:val="single" w:sz="4" w:space="0" w:color="auto"/>
              <w:right w:val="single" w:sz="4" w:space="0" w:color="auto"/>
            </w:tcBorders>
            <w:shd w:val="clear" w:color="auto" w:fill="auto"/>
            <w:noWrap/>
            <w:vAlign w:val="center"/>
            <w:hideMark/>
          </w:tcPr>
          <w:p w14:paraId="2BBF569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245,61</w:t>
            </w:r>
          </w:p>
        </w:tc>
        <w:tc>
          <w:tcPr>
            <w:tcW w:w="1550" w:type="dxa"/>
            <w:tcBorders>
              <w:top w:val="nil"/>
              <w:left w:val="nil"/>
              <w:bottom w:val="single" w:sz="4" w:space="0" w:color="auto"/>
              <w:right w:val="single" w:sz="4" w:space="0" w:color="auto"/>
            </w:tcBorders>
            <w:shd w:val="clear" w:color="auto" w:fill="auto"/>
            <w:noWrap/>
            <w:vAlign w:val="center"/>
            <w:hideMark/>
          </w:tcPr>
          <w:p w14:paraId="6669F75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2.087.567</w:t>
            </w:r>
          </w:p>
        </w:tc>
        <w:tc>
          <w:tcPr>
            <w:tcW w:w="1096" w:type="dxa"/>
            <w:tcBorders>
              <w:top w:val="nil"/>
              <w:left w:val="nil"/>
              <w:bottom w:val="single" w:sz="4" w:space="0" w:color="auto"/>
              <w:right w:val="single" w:sz="4" w:space="0" w:color="auto"/>
            </w:tcBorders>
            <w:shd w:val="clear" w:color="auto" w:fill="auto"/>
            <w:noWrap/>
            <w:vAlign w:val="center"/>
            <w:hideMark/>
          </w:tcPr>
          <w:p w14:paraId="0A426A3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30F1C73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2,45</w:t>
            </w:r>
          </w:p>
        </w:tc>
      </w:tr>
      <w:tr w:rsidR="00535BEF" w:rsidRPr="00535BEF" w14:paraId="2BDFFFAF"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0A730681"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Singapore</w:t>
            </w:r>
          </w:p>
        </w:tc>
        <w:tc>
          <w:tcPr>
            <w:tcW w:w="1460" w:type="dxa"/>
            <w:tcBorders>
              <w:top w:val="nil"/>
              <w:left w:val="nil"/>
              <w:bottom w:val="single" w:sz="4" w:space="0" w:color="auto"/>
              <w:right w:val="single" w:sz="4" w:space="0" w:color="auto"/>
            </w:tcBorders>
            <w:shd w:val="clear" w:color="auto" w:fill="auto"/>
            <w:noWrap/>
            <w:vAlign w:val="center"/>
            <w:hideMark/>
          </w:tcPr>
          <w:p w14:paraId="79CD279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351.014</w:t>
            </w:r>
          </w:p>
        </w:tc>
        <w:tc>
          <w:tcPr>
            <w:tcW w:w="1280" w:type="dxa"/>
            <w:tcBorders>
              <w:top w:val="nil"/>
              <w:left w:val="nil"/>
              <w:bottom w:val="single" w:sz="4" w:space="0" w:color="auto"/>
              <w:right w:val="single" w:sz="4" w:space="0" w:color="auto"/>
            </w:tcBorders>
            <w:shd w:val="clear" w:color="auto" w:fill="auto"/>
            <w:noWrap/>
            <w:vAlign w:val="center"/>
            <w:hideMark/>
          </w:tcPr>
          <w:p w14:paraId="4E7432C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148,16</w:t>
            </w:r>
          </w:p>
        </w:tc>
        <w:tc>
          <w:tcPr>
            <w:tcW w:w="1096" w:type="dxa"/>
            <w:tcBorders>
              <w:top w:val="nil"/>
              <w:left w:val="nil"/>
              <w:bottom w:val="single" w:sz="4" w:space="0" w:color="auto"/>
              <w:right w:val="single" w:sz="4" w:space="0" w:color="auto"/>
            </w:tcBorders>
            <w:shd w:val="clear" w:color="auto" w:fill="auto"/>
            <w:noWrap/>
            <w:vAlign w:val="center"/>
            <w:hideMark/>
          </w:tcPr>
          <w:p w14:paraId="5ACBF5C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31,00</w:t>
            </w:r>
          </w:p>
        </w:tc>
        <w:tc>
          <w:tcPr>
            <w:tcW w:w="1550" w:type="dxa"/>
            <w:tcBorders>
              <w:top w:val="nil"/>
              <w:left w:val="nil"/>
              <w:bottom w:val="single" w:sz="4" w:space="0" w:color="auto"/>
              <w:right w:val="single" w:sz="4" w:space="0" w:color="auto"/>
            </w:tcBorders>
            <w:shd w:val="clear" w:color="auto" w:fill="auto"/>
            <w:noWrap/>
            <w:vAlign w:val="center"/>
            <w:hideMark/>
          </w:tcPr>
          <w:p w14:paraId="5DA16B3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2.012.539</w:t>
            </w:r>
          </w:p>
        </w:tc>
        <w:tc>
          <w:tcPr>
            <w:tcW w:w="1096" w:type="dxa"/>
            <w:tcBorders>
              <w:top w:val="nil"/>
              <w:left w:val="nil"/>
              <w:bottom w:val="single" w:sz="4" w:space="0" w:color="auto"/>
              <w:right w:val="single" w:sz="4" w:space="0" w:color="auto"/>
            </w:tcBorders>
            <w:shd w:val="clear" w:color="auto" w:fill="auto"/>
            <w:noWrap/>
            <w:vAlign w:val="center"/>
            <w:hideMark/>
          </w:tcPr>
          <w:p w14:paraId="149B5AE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26FBFB2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2,36</w:t>
            </w:r>
          </w:p>
        </w:tc>
      </w:tr>
      <w:tr w:rsidR="00535BEF" w:rsidRPr="00535BEF" w14:paraId="27245D2D"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4B60AC99"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Thái Lan</w:t>
            </w:r>
          </w:p>
        </w:tc>
        <w:tc>
          <w:tcPr>
            <w:tcW w:w="1460" w:type="dxa"/>
            <w:tcBorders>
              <w:top w:val="nil"/>
              <w:left w:val="nil"/>
              <w:bottom w:val="single" w:sz="4" w:space="0" w:color="auto"/>
              <w:right w:val="single" w:sz="4" w:space="0" w:color="auto"/>
            </w:tcBorders>
            <w:shd w:val="clear" w:color="auto" w:fill="auto"/>
            <w:noWrap/>
            <w:vAlign w:val="center"/>
            <w:hideMark/>
          </w:tcPr>
          <w:p w14:paraId="56CA431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80.731</w:t>
            </w:r>
          </w:p>
        </w:tc>
        <w:tc>
          <w:tcPr>
            <w:tcW w:w="1280" w:type="dxa"/>
            <w:tcBorders>
              <w:top w:val="nil"/>
              <w:left w:val="nil"/>
              <w:bottom w:val="single" w:sz="4" w:space="0" w:color="auto"/>
              <w:right w:val="single" w:sz="4" w:space="0" w:color="auto"/>
            </w:tcBorders>
            <w:shd w:val="clear" w:color="auto" w:fill="auto"/>
            <w:noWrap/>
            <w:vAlign w:val="center"/>
            <w:hideMark/>
          </w:tcPr>
          <w:p w14:paraId="287DD86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9,20</w:t>
            </w:r>
          </w:p>
        </w:tc>
        <w:tc>
          <w:tcPr>
            <w:tcW w:w="1096" w:type="dxa"/>
            <w:tcBorders>
              <w:top w:val="nil"/>
              <w:left w:val="nil"/>
              <w:bottom w:val="single" w:sz="4" w:space="0" w:color="auto"/>
              <w:right w:val="single" w:sz="4" w:space="0" w:color="auto"/>
            </w:tcBorders>
            <w:shd w:val="clear" w:color="auto" w:fill="auto"/>
            <w:noWrap/>
            <w:vAlign w:val="center"/>
            <w:hideMark/>
          </w:tcPr>
          <w:p w14:paraId="7EE4911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3,04</w:t>
            </w:r>
          </w:p>
        </w:tc>
        <w:tc>
          <w:tcPr>
            <w:tcW w:w="1550" w:type="dxa"/>
            <w:tcBorders>
              <w:top w:val="nil"/>
              <w:left w:val="nil"/>
              <w:bottom w:val="single" w:sz="4" w:space="0" w:color="auto"/>
              <w:right w:val="single" w:sz="4" w:space="0" w:color="auto"/>
            </w:tcBorders>
            <w:shd w:val="clear" w:color="auto" w:fill="auto"/>
            <w:noWrap/>
            <w:vAlign w:val="center"/>
            <w:hideMark/>
          </w:tcPr>
          <w:p w14:paraId="219FABE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1.590.439</w:t>
            </w:r>
          </w:p>
        </w:tc>
        <w:tc>
          <w:tcPr>
            <w:tcW w:w="1096" w:type="dxa"/>
            <w:tcBorders>
              <w:top w:val="nil"/>
              <w:left w:val="nil"/>
              <w:bottom w:val="single" w:sz="4" w:space="0" w:color="auto"/>
              <w:right w:val="single" w:sz="4" w:space="0" w:color="auto"/>
            </w:tcBorders>
            <w:shd w:val="clear" w:color="auto" w:fill="auto"/>
            <w:noWrap/>
            <w:vAlign w:val="center"/>
            <w:hideMark/>
          </w:tcPr>
          <w:p w14:paraId="0592706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5DEEA45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1,86</w:t>
            </w:r>
          </w:p>
        </w:tc>
      </w:tr>
      <w:tr w:rsidR="00535BEF" w:rsidRPr="00535BEF" w14:paraId="155B4344"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39175593"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Bỉ</w:t>
            </w:r>
          </w:p>
        </w:tc>
        <w:tc>
          <w:tcPr>
            <w:tcW w:w="1460" w:type="dxa"/>
            <w:tcBorders>
              <w:top w:val="nil"/>
              <w:left w:val="nil"/>
              <w:bottom w:val="single" w:sz="4" w:space="0" w:color="auto"/>
              <w:right w:val="single" w:sz="4" w:space="0" w:color="auto"/>
            </w:tcBorders>
            <w:shd w:val="clear" w:color="auto" w:fill="auto"/>
            <w:noWrap/>
            <w:vAlign w:val="center"/>
            <w:hideMark/>
          </w:tcPr>
          <w:p w14:paraId="4F3AB42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38.442</w:t>
            </w:r>
          </w:p>
        </w:tc>
        <w:tc>
          <w:tcPr>
            <w:tcW w:w="1280" w:type="dxa"/>
            <w:tcBorders>
              <w:top w:val="nil"/>
              <w:left w:val="nil"/>
              <w:bottom w:val="single" w:sz="4" w:space="0" w:color="auto"/>
              <w:right w:val="single" w:sz="4" w:space="0" w:color="auto"/>
            </w:tcBorders>
            <w:shd w:val="clear" w:color="auto" w:fill="auto"/>
            <w:noWrap/>
            <w:vAlign w:val="center"/>
            <w:hideMark/>
          </w:tcPr>
          <w:p w14:paraId="1A1E2E8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533,63</w:t>
            </w:r>
          </w:p>
        </w:tc>
        <w:tc>
          <w:tcPr>
            <w:tcW w:w="1096" w:type="dxa"/>
            <w:tcBorders>
              <w:top w:val="nil"/>
              <w:left w:val="nil"/>
              <w:bottom w:val="single" w:sz="4" w:space="0" w:color="auto"/>
              <w:right w:val="single" w:sz="4" w:space="0" w:color="auto"/>
            </w:tcBorders>
            <w:shd w:val="clear" w:color="auto" w:fill="auto"/>
            <w:noWrap/>
            <w:vAlign w:val="center"/>
            <w:hideMark/>
          </w:tcPr>
          <w:p w14:paraId="12EB121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323,96</w:t>
            </w:r>
          </w:p>
        </w:tc>
        <w:tc>
          <w:tcPr>
            <w:tcW w:w="1550" w:type="dxa"/>
            <w:tcBorders>
              <w:top w:val="nil"/>
              <w:left w:val="nil"/>
              <w:bottom w:val="single" w:sz="4" w:space="0" w:color="auto"/>
              <w:right w:val="single" w:sz="4" w:space="0" w:color="auto"/>
            </w:tcBorders>
            <w:shd w:val="clear" w:color="auto" w:fill="auto"/>
            <w:noWrap/>
            <w:vAlign w:val="center"/>
            <w:hideMark/>
          </w:tcPr>
          <w:p w14:paraId="5F2290B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1.354.970</w:t>
            </w:r>
          </w:p>
        </w:tc>
        <w:tc>
          <w:tcPr>
            <w:tcW w:w="1096" w:type="dxa"/>
            <w:tcBorders>
              <w:top w:val="nil"/>
              <w:left w:val="nil"/>
              <w:bottom w:val="single" w:sz="4" w:space="0" w:color="auto"/>
              <w:right w:val="single" w:sz="4" w:space="0" w:color="auto"/>
            </w:tcBorders>
            <w:shd w:val="clear" w:color="auto" w:fill="auto"/>
            <w:noWrap/>
            <w:vAlign w:val="center"/>
            <w:hideMark/>
          </w:tcPr>
          <w:p w14:paraId="4C15ABF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76722DF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1,59</w:t>
            </w:r>
          </w:p>
        </w:tc>
      </w:tr>
      <w:tr w:rsidR="00535BEF" w:rsidRPr="00535BEF" w14:paraId="3B0239D9"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69304105"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Hồng Kông</w:t>
            </w:r>
          </w:p>
        </w:tc>
        <w:tc>
          <w:tcPr>
            <w:tcW w:w="1460" w:type="dxa"/>
            <w:tcBorders>
              <w:top w:val="nil"/>
              <w:left w:val="nil"/>
              <w:bottom w:val="single" w:sz="4" w:space="0" w:color="auto"/>
              <w:right w:val="single" w:sz="4" w:space="0" w:color="auto"/>
            </w:tcBorders>
            <w:shd w:val="clear" w:color="auto" w:fill="auto"/>
            <w:noWrap/>
            <w:vAlign w:val="center"/>
            <w:hideMark/>
          </w:tcPr>
          <w:p w14:paraId="7B3B5B4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126.154</w:t>
            </w:r>
          </w:p>
        </w:tc>
        <w:tc>
          <w:tcPr>
            <w:tcW w:w="1280" w:type="dxa"/>
            <w:tcBorders>
              <w:top w:val="nil"/>
              <w:left w:val="nil"/>
              <w:bottom w:val="single" w:sz="4" w:space="0" w:color="auto"/>
              <w:right w:val="single" w:sz="4" w:space="0" w:color="auto"/>
            </w:tcBorders>
            <w:shd w:val="clear" w:color="auto" w:fill="auto"/>
            <w:noWrap/>
            <w:vAlign w:val="center"/>
            <w:hideMark/>
          </w:tcPr>
          <w:p w14:paraId="2F2A3D7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53,30</w:t>
            </w:r>
          </w:p>
        </w:tc>
        <w:tc>
          <w:tcPr>
            <w:tcW w:w="1096" w:type="dxa"/>
            <w:tcBorders>
              <w:top w:val="nil"/>
              <w:left w:val="nil"/>
              <w:bottom w:val="single" w:sz="4" w:space="0" w:color="auto"/>
              <w:right w:val="single" w:sz="4" w:space="0" w:color="auto"/>
            </w:tcBorders>
            <w:shd w:val="clear" w:color="auto" w:fill="auto"/>
            <w:noWrap/>
            <w:vAlign w:val="center"/>
            <w:hideMark/>
          </w:tcPr>
          <w:p w14:paraId="0284C36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44,20</w:t>
            </w:r>
          </w:p>
        </w:tc>
        <w:tc>
          <w:tcPr>
            <w:tcW w:w="1550" w:type="dxa"/>
            <w:tcBorders>
              <w:top w:val="nil"/>
              <w:left w:val="nil"/>
              <w:bottom w:val="single" w:sz="4" w:space="0" w:color="auto"/>
              <w:right w:val="single" w:sz="4" w:space="0" w:color="auto"/>
            </w:tcBorders>
            <w:shd w:val="clear" w:color="auto" w:fill="auto"/>
            <w:noWrap/>
            <w:vAlign w:val="center"/>
            <w:hideMark/>
          </w:tcPr>
          <w:p w14:paraId="3A489FE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1.317.022</w:t>
            </w:r>
          </w:p>
        </w:tc>
        <w:tc>
          <w:tcPr>
            <w:tcW w:w="1096" w:type="dxa"/>
            <w:tcBorders>
              <w:top w:val="nil"/>
              <w:left w:val="nil"/>
              <w:bottom w:val="single" w:sz="4" w:space="0" w:color="auto"/>
              <w:right w:val="single" w:sz="4" w:space="0" w:color="auto"/>
            </w:tcBorders>
            <w:shd w:val="clear" w:color="auto" w:fill="auto"/>
            <w:noWrap/>
            <w:vAlign w:val="center"/>
            <w:hideMark/>
          </w:tcPr>
          <w:p w14:paraId="0F2B533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0C2322F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1,54</w:t>
            </w:r>
          </w:p>
        </w:tc>
      </w:tr>
      <w:tr w:rsidR="00535BEF" w:rsidRPr="00535BEF" w14:paraId="102D22A9"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5F720FEC"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Na Uy</w:t>
            </w:r>
          </w:p>
        </w:tc>
        <w:tc>
          <w:tcPr>
            <w:tcW w:w="1460" w:type="dxa"/>
            <w:tcBorders>
              <w:top w:val="nil"/>
              <w:left w:val="nil"/>
              <w:bottom w:val="single" w:sz="4" w:space="0" w:color="auto"/>
              <w:right w:val="single" w:sz="4" w:space="0" w:color="auto"/>
            </w:tcBorders>
            <w:shd w:val="clear" w:color="auto" w:fill="auto"/>
            <w:noWrap/>
            <w:vAlign w:val="center"/>
            <w:hideMark/>
          </w:tcPr>
          <w:p w14:paraId="35D9C5A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453.013</w:t>
            </w:r>
          </w:p>
        </w:tc>
        <w:tc>
          <w:tcPr>
            <w:tcW w:w="1280" w:type="dxa"/>
            <w:tcBorders>
              <w:top w:val="nil"/>
              <w:left w:val="nil"/>
              <w:bottom w:val="single" w:sz="4" w:space="0" w:color="auto"/>
              <w:right w:val="single" w:sz="4" w:space="0" w:color="auto"/>
            </w:tcBorders>
            <w:shd w:val="clear" w:color="auto" w:fill="auto"/>
            <w:noWrap/>
            <w:vAlign w:val="center"/>
            <w:hideMark/>
          </w:tcPr>
          <w:p w14:paraId="7E7F4C6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4.093,25</w:t>
            </w:r>
          </w:p>
        </w:tc>
        <w:tc>
          <w:tcPr>
            <w:tcW w:w="1096" w:type="dxa"/>
            <w:tcBorders>
              <w:top w:val="nil"/>
              <w:left w:val="nil"/>
              <w:bottom w:val="single" w:sz="4" w:space="0" w:color="auto"/>
              <w:right w:val="single" w:sz="4" w:space="0" w:color="auto"/>
            </w:tcBorders>
            <w:shd w:val="clear" w:color="auto" w:fill="auto"/>
            <w:noWrap/>
            <w:vAlign w:val="center"/>
            <w:hideMark/>
          </w:tcPr>
          <w:p w14:paraId="74A253D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550" w:type="dxa"/>
            <w:tcBorders>
              <w:top w:val="nil"/>
              <w:left w:val="nil"/>
              <w:bottom w:val="single" w:sz="4" w:space="0" w:color="auto"/>
              <w:right w:val="single" w:sz="4" w:space="0" w:color="auto"/>
            </w:tcBorders>
            <w:shd w:val="clear" w:color="auto" w:fill="auto"/>
            <w:noWrap/>
            <w:vAlign w:val="center"/>
            <w:hideMark/>
          </w:tcPr>
          <w:p w14:paraId="127681D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1.177.883</w:t>
            </w:r>
          </w:p>
        </w:tc>
        <w:tc>
          <w:tcPr>
            <w:tcW w:w="1096" w:type="dxa"/>
            <w:tcBorders>
              <w:top w:val="nil"/>
              <w:left w:val="nil"/>
              <w:bottom w:val="single" w:sz="4" w:space="0" w:color="auto"/>
              <w:right w:val="single" w:sz="4" w:space="0" w:color="auto"/>
            </w:tcBorders>
            <w:shd w:val="clear" w:color="auto" w:fill="auto"/>
            <w:noWrap/>
            <w:vAlign w:val="center"/>
            <w:hideMark/>
          </w:tcPr>
          <w:p w14:paraId="675F29B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48D0DFF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1,38</w:t>
            </w:r>
          </w:p>
        </w:tc>
      </w:tr>
      <w:tr w:rsidR="00535BEF" w:rsidRPr="00535BEF" w14:paraId="19734FE5"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2E9760A6"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Đan Mạch</w:t>
            </w:r>
          </w:p>
        </w:tc>
        <w:tc>
          <w:tcPr>
            <w:tcW w:w="1460" w:type="dxa"/>
            <w:tcBorders>
              <w:top w:val="nil"/>
              <w:left w:val="nil"/>
              <w:bottom w:val="single" w:sz="4" w:space="0" w:color="auto"/>
              <w:right w:val="single" w:sz="4" w:space="0" w:color="auto"/>
            </w:tcBorders>
            <w:shd w:val="clear" w:color="auto" w:fill="auto"/>
            <w:noWrap/>
            <w:vAlign w:val="center"/>
            <w:hideMark/>
          </w:tcPr>
          <w:p w14:paraId="00637D1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19.124</w:t>
            </w:r>
          </w:p>
        </w:tc>
        <w:tc>
          <w:tcPr>
            <w:tcW w:w="1280" w:type="dxa"/>
            <w:tcBorders>
              <w:top w:val="nil"/>
              <w:left w:val="nil"/>
              <w:bottom w:val="single" w:sz="4" w:space="0" w:color="auto"/>
              <w:right w:val="single" w:sz="4" w:space="0" w:color="auto"/>
            </w:tcBorders>
            <w:shd w:val="clear" w:color="auto" w:fill="auto"/>
            <w:noWrap/>
            <w:vAlign w:val="center"/>
            <w:hideMark/>
          </w:tcPr>
          <w:p w14:paraId="03C2014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32,99</w:t>
            </w:r>
          </w:p>
        </w:tc>
        <w:tc>
          <w:tcPr>
            <w:tcW w:w="1096" w:type="dxa"/>
            <w:tcBorders>
              <w:top w:val="nil"/>
              <w:left w:val="nil"/>
              <w:bottom w:val="single" w:sz="4" w:space="0" w:color="auto"/>
              <w:right w:val="single" w:sz="4" w:space="0" w:color="auto"/>
            </w:tcBorders>
            <w:shd w:val="clear" w:color="auto" w:fill="auto"/>
            <w:noWrap/>
            <w:vAlign w:val="center"/>
            <w:hideMark/>
          </w:tcPr>
          <w:p w14:paraId="44B8675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550" w:type="dxa"/>
            <w:tcBorders>
              <w:top w:val="nil"/>
              <w:left w:val="nil"/>
              <w:bottom w:val="single" w:sz="4" w:space="0" w:color="auto"/>
              <w:right w:val="single" w:sz="4" w:space="0" w:color="auto"/>
            </w:tcBorders>
            <w:shd w:val="clear" w:color="auto" w:fill="auto"/>
            <w:noWrap/>
            <w:vAlign w:val="center"/>
            <w:hideMark/>
          </w:tcPr>
          <w:p w14:paraId="7161A60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393.627</w:t>
            </w:r>
          </w:p>
        </w:tc>
        <w:tc>
          <w:tcPr>
            <w:tcW w:w="1096" w:type="dxa"/>
            <w:tcBorders>
              <w:top w:val="nil"/>
              <w:left w:val="nil"/>
              <w:bottom w:val="single" w:sz="4" w:space="0" w:color="auto"/>
              <w:right w:val="single" w:sz="4" w:space="0" w:color="auto"/>
            </w:tcBorders>
            <w:shd w:val="clear" w:color="auto" w:fill="auto"/>
            <w:noWrap/>
            <w:vAlign w:val="center"/>
            <w:hideMark/>
          </w:tcPr>
          <w:p w14:paraId="4A2AFBF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6E10E6C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0,46</w:t>
            </w:r>
          </w:p>
        </w:tc>
      </w:tr>
      <w:tr w:rsidR="00535BEF" w:rsidRPr="00535BEF" w14:paraId="13DF7805"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77CCBCC2"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Australia</w:t>
            </w:r>
          </w:p>
        </w:tc>
        <w:tc>
          <w:tcPr>
            <w:tcW w:w="1460" w:type="dxa"/>
            <w:tcBorders>
              <w:top w:val="nil"/>
              <w:left w:val="nil"/>
              <w:bottom w:val="single" w:sz="4" w:space="0" w:color="auto"/>
              <w:right w:val="single" w:sz="4" w:space="0" w:color="auto"/>
            </w:tcBorders>
            <w:shd w:val="clear" w:color="auto" w:fill="auto"/>
            <w:noWrap/>
            <w:vAlign w:val="center"/>
            <w:hideMark/>
          </w:tcPr>
          <w:p w14:paraId="0472640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1.300</w:t>
            </w:r>
          </w:p>
        </w:tc>
        <w:tc>
          <w:tcPr>
            <w:tcW w:w="1280" w:type="dxa"/>
            <w:tcBorders>
              <w:top w:val="nil"/>
              <w:left w:val="nil"/>
              <w:bottom w:val="single" w:sz="4" w:space="0" w:color="auto"/>
              <w:right w:val="single" w:sz="4" w:space="0" w:color="auto"/>
            </w:tcBorders>
            <w:shd w:val="clear" w:color="auto" w:fill="auto"/>
            <w:noWrap/>
            <w:vAlign w:val="center"/>
            <w:hideMark/>
          </w:tcPr>
          <w:p w14:paraId="337321D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-96,79</w:t>
            </w:r>
          </w:p>
        </w:tc>
        <w:tc>
          <w:tcPr>
            <w:tcW w:w="1096" w:type="dxa"/>
            <w:tcBorders>
              <w:top w:val="nil"/>
              <w:left w:val="nil"/>
              <w:bottom w:val="single" w:sz="4" w:space="0" w:color="auto"/>
              <w:right w:val="single" w:sz="4" w:space="0" w:color="auto"/>
            </w:tcBorders>
            <w:shd w:val="clear" w:color="auto" w:fill="auto"/>
            <w:noWrap/>
            <w:vAlign w:val="center"/>
            <w:hideMark/>
          </w:tcPr>
          <w:p w14:paraId="62E6777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-98,81</w:t>
            </w:r>
          </w:p>
        </w:tc>
        <w:tc>
          <w:tcPr>
            <w:tcW w:w="1550" w:type="dxa"/>
            <w:tcBorders>
              <w:top w:val="nil"/>
              <w:left w:val="nil"/>
              <w:bottom w:val="single" w:sz="4" w:space="0" w:color="auto"/>
              <w:right w:val="single" w:sz="4" w:space="0" w:color="auto"/>
            </w:tcBorders>
            <w:shd w:val="clear" w:color="auto" w:fill="auto"/>
            <w:noWrap/>
            <w:vAlign w:val="center"/>
            <w:hideMark/>
          </w:tcPr>
          <w:p w14:paraId="3E82172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378.918</w:t>
            </w:r>
          </w:p>
        </w:tc>
        <w:tc>
          <w:tcPr>
            <w:tcW w:w="1096" w:type="dxa"/>
            <w:tcBorders>
              <w:top w:val="nil"/>
              <w:left w:val="nil"/>
              <w:bottom w:val="single" w:sz="4" w:space="0" w:color="auto"/>
              <w:right w:val="single" w:sz="4" w:space="0" w:color="auto"/>
            </w:tcBorders>
            <w:shd w:val="clear" w:color="auto" w:fill="auto"/>
            <w:noWrap/>
            <w:vAlign w:val="center"/>
            <w:hideMark/>
          </w:tcPr>
          <w:p w14:paraId="1FBFF85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22A7A13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0,44</w:t>
            </w:r>
          </w:p>
        </w:tc>
      </w:tr>
      <w:tr w:rsidR="00535BEF" w:rsidRPr="00535BEF" w14:paraId="49D200D7"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7F0C1986"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Campuchia</w:t>
            </w:r>
          </w:p>
        </w:tc>
        <w:tc>
          <w:tcPr>
            <w:tcW w:w="1460" w:type="dxa"/>
            <w:tcBorders>
              <w:top w:val="nil"/>
              <w:left w:val="nil"/>
              <w:bottom w:val="single" w:sz="4" w:space="0" w:color="auto"/>
              <w:right w:val="single" w:sz="4" w:space="0" w:color="auto"/>
            </w:tcBorders>
            <w:shd w:val="clear" w:color="auto" w:fill="auto"/>
            <w:noWrap/>
            <w:vAlign w:val="center"/>
            <w:hideMark/>
          </w:tcPr>
          <w:p w14:paraId="0E3C355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42.264</w:t>
            </w:r>
          </w:p>
        </w:tc>
        <w:tc>
          <w:tcPr>
            <w:tcW w:w="1280" w:type="dxa"/>
            <w:tcBorders>
              <w:top w:val="nil"/>
              <w:left w:val="nil"/>
              <w:bottom w:val="single" w:sz="4" w:space="0" w:color="auto"/>
              <w:right w:val="single" w:sz="4" w:space="0" w:color="auto"/>
            </w:tcBorders>
            <w:shd w:val="clear" w:color="auto" w:fill="auto"/>
            <w:noWrap/>
            <w:vAlign w:val="center"/>
            <w:hideMark/>
          </w:tcPr>
          <w:p w14:paraId="36D760F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-25,56</w:t>
            </w:r>
          </w:p>
        </w:tc>
        <w:tc>
          <w:tcPr>
            <w:tcW w:w="1096" w:type="dxa"/>
            <w:tcBorders>
              <w:top w:val="nil"/>
              <w:left w:val="nil"/>
              <w:bottom w:val="single" w:sz="4" w:space="0" w:color="auto"/>
              <w:right w:val="single" w:sz="4" w:space="0" w:color="auto"/>
            </w:tcBorders>
            <w:shd w:val="clear" w:color="auto" w:fill="auto"/>
            <w:noWrap/>
            <w:vAlign w:val="center"/>
            <w:hideMark/>
          </w:tcPr>
          <w:p w14:paraId="7FB0929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109,64</w:t>
            </w:r>
          </w:p>
        </w:tc>
        <w:tc>
          <w:tcPr>
            <w:tcW w:w="1550" w:type="dxa"/>
            <w:tcBorders>
              <w:top w:val="nil"/>
              <w:left w:val="nil"/>
              <w:bottom w:val="single" w:sz="4" w:space="0" w:color="auto"/>
              <w:right w:val="single" w:sz="4" w:space="0" w:color="auto"/>
            </w:tcBorders>
            <w:shd w:val="clear" w:color="auto" w:fill="auto"/>
            <w:noWrap/>
            <w:vAlign w:val="center"/>
            <w:hideMark/>
          </w:tcPr>
          <w:p w14:paraId="33F48C0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346.385</w:t>
            </w:r>
          </w:p>
        </w:tc>
        <w:tc>
          <w:tcPr>
            <w:tcW w:w="1096" w:type="dxa"/>
            <w:tcBorders>
              <w:top w:val="nil"/>
              <w:left w:val="nil"/>
              <w:bottom w:val="single" w:sz="4" w:space="0" w:color="auto"/>
              <w:right w:val="single" w:sz="4" w:space="0" w:color="auto"/>
            </w:tcBorders>
            <w:shd w:val="clear" w:color="auto" w:fill="auto"/>
            <w:noWrap/>
            <w:vAlign w:val="center"/>
            <w:hideMark/>
          </w:tcPr>
          <w:p w14:paraId="47AD25B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588D8FC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0,41</w:t>
            </w:r>
          </w:p>
        </w:tc>
      </w:tr>
      <w:tr w:rsidR="00535BEF" w:rsidRPr="00535BEF" w14:paraId="4329112D"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18770463"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Thụy Điển</w:t>
            </w:r>
          </w:p>
        </w:tc>
        <w:tc>
          <w:tcPr>
            <w:tcW w:w="1460" w:type="dxa"/>
            <w:tcBorders>
              <w:top w:val="nil"/>
              <w:left w:val="nil"/>
              <w:bottom w:val="single" w:sz="4" w:space="0" w:color="auto"/>
              <w:right w:val="single" w:sz="4" w:space="0" w:color="auto"/>
            </w:tcBorders>
            <w:shd w:val="clear" w:color="auto" w:fill="auto"/>
            <w:noWrap/>
            <w:vAlign w:val="center"/>
            <w:hideMark/>
          </w:tcPr>
          <w:p w14:paraId="28EFF9F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14.369</w:t>
            </w:r>
          </w:p>
        </w:tc>
        <w:tc>
          <w:tcPr>
            <w:tcW w:w="1280" w:type="dxa"/>
            <w:tcBorders>
              <w:top w:val="nil"/>
              <w:left w:val="nil"/>
              <w:bottom w:val="single" w:sz="4" w:space="0" w:color="auto"/>
              <w:right w:val="single" w:sz="4" w:space="0" w:color="auto"/>
            </w:tcBorders>
            <w:shd w:val="clear" w:color="auto" w:fill="auto"/>
            <w:noWrap/>
            <w:vAlign w:val="center"/>
            <w:hideMark/>
          </w:tcPr>
          <w:p w14:paraId="19566FA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2406F0A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-54,15</w:t>
            </w:r>
          </w:p>
        </w:tc>
        <w:tc>
          <w:tcPr>
            <w:tcW w:w="1550" w:type="dxa"/>
            <w:tcBorders>
              <w:top w:val="nil"/>
              <w:left w:val="nil"/>
              <w:bottom w:val="single" w:sz="4" w:space="0" w:color="auto"/>
              <w:right w:val="single" w:sz="4" w:space="0" w:color="auto"/>
            </w:tcBorders>
            <w:shd w:val="clear" w:color="auto" w:fill="auto"/>
            <w:noWrap/>
            <w:vAlign w:val="center"/>
            <w:hideMark/>
          </w:tcPr>
          <w:p w14:paraId="394A0D7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288.348</w:t>
            </w:r>
          </w:p>
        </w:tc>
        <w:tc>
          <w:tcPr>
            <w:tcW w:w="1096" w:type="dxa"/>
            <w:tcBorders>
              <w:top w:val="nil"/>
              <w:left w:val="nil"/>
              <w:bottom w:val="single" w:sz="4" w:space="0" w:color="auto"/>
              <w:right w:val="single" w:sz="4" w:space="0" w:color="auto"/>
            </w:tcBorders>
            <w:shd w:val="clear" w:color="auto" w:fill="auto"/>
            <w:noWrap/>
            <w:vAlign w:val="center"/>
            <w:hideMark/>
          </w:tcPr>
          <w:p w14:paraId="68F3FBF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73168CE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0,34</w:t>
            </w:r>
          </w:p>
        </w:tc>
      </w:tr>
      <w:tr w:rsidR="00535BEF" w:rsidRPr="00535BEF" w14:paraId="2DF20F44"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1984C44A"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Malaysia</w:t>
            </w:r>
          </w:p>
        </w:tc>
        <w:tc>
          <w:tcPr>
            <w:tcW w:w="1460" w:type="dxa"/>
            <w:tcBorders>
              <w:top w:val="nil"/>
              <w:left w:val="nil"/>
              <w:bottom w:val="single" w:sz="4" w:space="0" w:color="auto"/>
              <w:right w:val="single" w:sz="4" w:space="0" w:color="auto"/>
            </w:tcBorders>
            <w:shd w:val="clear" w:color="auto" w:fill="auto"/>
            <w:noWrap/>
            <w:vAlign w:val="center"/>
            <w:hideMark/>
          </w:tcPr>
          <w:p w14:paraId="156B15A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28.356</w:t>
            </w:r>
          </w:p>
        </w:tc>
        <w:tc>
          <w:tcPr>
            <w:tcW w:w="1280" w:type="dxa"/>
            <w:tcBorders>
              <w:top w:val="nil"/>
              <w:left w:val="nil"/>
              <w:bottom w:val="single" w:sz="4" w:space="0" w:color="auto"/>
              <w:right w:val="single" w:sz="4" w:space="0" w:color="auto"/>
            </w:tcBorders>
            <w:shd w:val="clear" w:color="auto" w:fill="auto"/>
            <w:noWrap/>
            <w:vAlign w:val="center"/>
            <w:hideMark/>
          </w:tcPr>
          <w:p w14:paraId="482AD8E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-72,28</w:t>
            </w:r>
          </w:p>
        </w:tc>
        <w:tc>
          <w:tcPr>
            <w:tcW w:w="1096" w:type="dxa"/>
            <w:tcBorders>
              <w:top w:val="nil"/>
              <w:left w:val="nil"/>
              <w:bottom w:val="single" w:sz="4" w:space="0" w:color="auto"/>
              <w:right w:val="single" w:sz="4" w:space="0" w:color="auto"/>
            </w:tcBorders>
            <w:shd w:val="clear" w:color="auto" w:fill="auto"/>
            <w:noWrap/>
            <w:vAlign w:val="center"/>
            <w:hideMark/>
          </w:tcPr>
          <w:p w14:paraId="2ECED31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336,28</w:t>
            </w:r>
          </w:p>
        </w:tc>
        <w:tc>
          <w:tcPr>
            <w:tcW w:w="1550" w:type="dxa"/>
            <w:tcBorders>
              <w:top w:val="nil"/>
              <w:left w:val="nil"/>
              <w:bottom w:val="single" w:sz="4" w:space="0" w:color="auto"/>
              <w:right w:val="single" w:sz="4" w:space="0" w:color="auto"/>
            </w:tcBorders>
            <w:shd w:val="clear" w:color="auto" w:fill="auto"/>
            <w:noWrap/>
            <w:vAlign w:val="center"/>
            <w:hideMark/>
          </w:tcPr>
          <w:p w14:paraId="4F85827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255.949</w:t>
            </w:r>
          </w:p>
        </w:tc>
        <w:tc>
          <w:tcPr>
            <w:tcW w:w="1096" w:type="dxa"/>
            <w:tcBorders>
              <w:top w:val="nil"/>
              <w:left w:val="nil"/>
              <w:bottom w:val="single" w:sz="4" w:space="0" w:color="auto"/>
              <w:right w:val="single" w:sz="4" w:space="0" w:color="auto"/>
            </w:tcBorders>
            <w:shd w:val="clear" w:color="auto" w:fill="auto"/>
            <w:noWrap/>
            <w:vAlign w:val="center"/>
            <w:hideMark/>
          </w:tcPr>
          <w:p w14:paraId="4FEA9F9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76F8481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0,30</w:t>
            </w:r>
          </w:p>
        </w:tc>
      </w:tr>
      <w:tr w:rsidR="00535BEF" w:rsidRPr="00535BEF" w14:paraId="2824E632"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3A40820A"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Pháp</w:t>
            </w:r>
          </w:p>
        </w:tc>
        <w:tc>
          <w:tcPr>
            <w:tcW w:w="1460" w:type="dxa"/>
            <w:tcBorders>
              <w:top w:val="nil"/>
              <w:left w:val="nil"/>
              <w:bottom w:val="single" w:sz="4" w:space="0" w:color="auto"/>
              <w:right w:val="single" w:sz="4" w:space="0" w:color="auto"/>
            </w:tcBorders>
            <w:shd w:val="clear" w:color="auto" w:fill="auto"/>
            <w:noWrap/>
            <w:vAlign w:val="center"/>
            <w:hideMark/>
          </w:tcPr>
          <w:p w14:paraId="57C9876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2.796</w:t>
            </w:r>
          </w:p>
        </w:tc>
        <w:tc>
          <w:tcPr>
            <w:tcW w:w="1280" w:type="dxa"/>
            <w:tcBorders>
              <w:top w:val="nil"/>
              <w:left w:val="nil"/>
              <w:bottom w:val="single" w:sz="4" w:space="0" w:color="auto"/>
              <w:right w:val="single" w:sz="4" w:space="0" w:color="auto"/>
            </w:tcBorders>
            <w:shd w:val="clear" w:color="auto" w:fill="auto"/>
            <w:noWrap/>
            <w:vAlign w:val="center"/>
            <w:hideMark/>
          </w:tcPr>
          <w:p w14:paraId="695C8F7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-60,82</w:t>
            </w:r>
          </w:p>
        </w:tc>
        <w:tc>
          <w:tcPr>
            <w:tcW w:w="1096" w:type="dxa"/>
            <w:tcBorders>
              <w:top w:val="nil"/>
              <w:left w:val="nil"/>
              <w:bottom w:val="single" w:sz="4" w:space="0" w:color="auto"/>
              <w:right w:val="single" w:sz="4" w:space="0" w:color="auto"/>
            </w:tcBorders>
            <w:shd w:val="clear" w:color="auto" w:fill="auto"/>
            <w:noWrap/>
            <w:vAlign w:val="center"/>
            <w:hideMark/>
          </w:tcPr>
          <w:p w14:paraId="1EF8137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-57,67</w:t>
            </w:r>
          </w:p>
        </w:tc>
        <w:tc>
          <w:tcPr>
            <w:tcW w:w="1550" w:type="dxa"/>
            <w:tcBorders>
              <w:top w:val="nil"/>
              <w:left w:val="nil"/>
              <w:bottom w:val="single" w:sz="4" w:space="0" w:color="auto"/>
              <w:right w:val="single" w:sz="4" w:space="0" w:color="auto"/>
            </w:tcBorders>
            <w:shd w:val="clear" w:color="auto" w:fill="auto"/>
            <w:noWrap/>
            <w:vAlign w:val="center"/>
            <w:hideMark/>
          </w:tcPr>
          <w:p w14:paraId="2E10345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225.977</w:t>
            </w:r>
          </w:p>
        </w:tc>
        <w:tc>
          <w:tcPr>
            <w:tcW w:w="1096" w:type="dxa"/>
            <w:tcBorders>
              <w:top w:val="nil"/>
              <w:left w:val="nil"/>
              <w:bottom w:val="single" w:sz="4" w:space="0" w:color="auto"/>
              <w:right w:val="single" w:sz="4" w:space="0" w:color="auto"/>
            </w:tcBorders>
            <w:shd w:val="clear" w:color="auto" w:fill="auto"/>
            <w:noWrap/>
            <w:vAlign w:val="center"/>
            <w:hideMark/>
          </w:tcPr>
          <w:p w14:paraId="3EB3F11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1834441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0,26</w:t>
            </w:r>
          </w:p>
        </w:tc>
      </w:tr>
      <w:tr w:rsidR="00535BEF" w:rsidRPr="00535BEF" w14:paraId="7EF09805"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2A9FDCB7"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Ấn Độ</w:t>
            </w:r>
          </w:p>
        </w:tc>
        <w:tc>
          <w:tcPr>
            <w:tcW w:w="1460" w:type="dxa"/>
            <w:tcBorders>
              <w:top w:val="nil"/>
              <w:left w:val="nil"/>
              <w:bottom w:val="single" w:sz="4" w:space="0" w:color="auto"/>
              <w:right w:val="single" w:sz="4" w:space="0" w:color="auto"/>
            </w:tcBorders>
            <w:shd w:val="clear" w:color="auto" w:fill="auto"/>
            <w:noWrap/>
            <w:vAlign w:val="center"/>
            <w:hideMark/>
          </w:tcPr>
          <w:p w14:paraId="51E3161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30.605</w:t>
            </w:r>
          </w:p>
        </w:tc>
        <w:tc>
          <w:tcPr>
            <w:tcW w:w="1280" w:type="dxa"/>
            <w:tcBorders>
              <w:top w:val="nil"/>
              <w:left w:val="nil"/>
              <w:bottom w:val="single" w:sz="4" w:space="0" w:color="auto"/>
              <w:right w:val="single" w:sz="4" w:space="0" w:color="auto"/>
            </w:tcBorders>
            <w:shd w:val="clear" w:color="auto" w:fill="auto"/>
            <w:noWrap/>
            <w:vAlign w:val="center"/>
            <w:hideMark/>
          </w:tcPr>
          <w:p w14:paraId="0FD2963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-40,76</w:t>
            </w:r>
          </w:p>
        </w:tc>
        <w:tc>
          <w:tcPr>
            <w:tcW w:w="1096" w:type="dxa"/>
            <w:tcBorders>
              <w:top w:val="nil"/>
              <w:left w:val="nil"/>
              <w:bottom w:val="single" w:sz="4" w:space="0" w:color="auto"/>
              <w:right w:val="single" w:sz="4" w:space="0" w:color="auto"/>
            </w:tcBorders>
            <w:shd w:val="clear" w:color="auto" w:fill="auto"/>
            <w:noWrap/>
            <w:vAlign w:val="center"/>
            <w:hideMark/>
          </w:tcPr>
          <w:p w14:paraId="1CD9A87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2.572,93</w:t>
            </w:r>
          </w:p>
        </w:tc>
        <w:tc>
          <w:tcPr>
            <w:tcW w:w="1550" w:type="dxa"/>
            <w:tcBorders>
              <w:top w:val="nil"/>
              <w:left w:val="nil"/>
              <w:bottom w:val="single" w:sz="4" w:space="0" w:color="auto"/>
              <w:right w:val="single" w:sz="4" w:space="0" w:color="auto"/>
            </w:tcBorders>
            <w:shd w:val="clear" w:color="auto" w:fill="auto"/>
            <w:noWrap/>
            <w:vAlign w:val="center"/>
            <w:hideMark/>
          </w:tcPr>
          <w:p w14:paraId="65212AC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221.255</w:t>
            </w:r>
          </w:p>
        </w:tc>
        <w:tc>
          <w:tcPr>
            <w:tcW w:w="1096" w:type="dxa"/>
            <w:tcBorders>
              <w:top w:val="nil"/>
              <w:left w:val="nil"/>
              <w:bottom w:val="single" w:sz="4" w:space="0" w:color="auto"/>
              <w:right w:val="single" w:sz="4" w:space="0" w:color="auto"/>
            </w:tcBorders>
            <w:shd w:val="clear" w:color="auto" w:fill="auto"/>
            <w:noWrap/>
            <w:vAlign w:val="center"/>
            <w:hideMark/>
          </w:tcPr>
          <w:p w14:paraId="4472378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6CC93B3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0,26</w:t>
            </w:r>
          </w:p>
        </w:tc>
      </w:tr>
      <w:tr w:rsidR="00535BEF" w:rsidRPr="00535BEF" w14:paraId="51ADF3F3"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6F04F41F" w14:textId="77777777" w:rsidR="00535BEF" w:rsidRPr="00535BEF" w:rsidRDefault="00535BEF" w:rsidP="00535BEF">
            <w:pPr>
              <w:rPr>
                <w:rFonts w:eastAsia="Times New Roman"/>
                <w:b/>
                <w:bCs/>
                <w:i/>
                <w:iCs/>
                <w:color w:val="000000"/>
                <w:sz w:val="22"/>
                <w:szCs w:val="22"/>
              </w:rPr>
            </w:pPr>
            <w:r w:rsidRPr="00535BEF">
              <w:rPr>
                <w:rFonts w:eastAsia="Times New Roman"/>
                <w:b/>
                <w:bCs/>
                <w:i/>
                <w:iCs/>
                <w:color w:val="000000"/>
                <w:sz w:val="22"/>
                <w:szCs w:val="22"/>
              </w:rPr>
              <w:t>Bộ phận dùng cho các loại động cơ</w:t>
            </w:r>
          </w:p>
        </w:tc>
        <w:tc>
          <w:tcPr>
            <w:tcW w:w="1460" w:type="dxa"/>
            <w:tcBorders>
              <w:top w:val="nil"/>
              <w:left w:val="nil"/>
              <w:bottom w:val="single" w:sz="4" w:space="0" w:color="auto"/>
              <w:right w:val="single" w:sz="4" w:space="0" w:color="auto"/>
            </w:tcBorders>
            <w:shd w:val="clear" w:color="auto" w:fill="auto"/>
            <w:noWrap/>
            <w:vAlign w:val="center"/>
            <w:hideMark/>
          </w:tcPr>
          <w:p w14:paraId="2C16304A"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6.479.759</w:t>
            </w:r>
          </w:p>
        </w:tc>
        <w:tc>
          <w:tcPr>
            <w:tcW w:w="1280" w:type="dxa"/>
            <w:tcBorders>
              <w:top w:val="nil"/>
              <w:left w:val="nil"/>
              <w:bottom w:val="single" w:sz="4" w:space="0" w:color="auto"/>
              <w:right w:val="single" w:sz="4" w:space="0" w:color="auto"/>
            </w:tcBorders>
            <w:shd w:val="clear" w:color="auto" w:fill="auto"/>
            <w:noWrap/>
            <w:vAlign w:val="center"/>
            <w:hideMark/>
          </w:tcPr>
          <w:p w14:paraId="6A47576E"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48,93</w:t>
            </w:r>
          </w:p>
        </w:tc>
        <w:tc>
          <w:tcPr>
            <w:tcW w:w="1096" w:type="dxa"/>
            <w:tcBorders>
              <w:top w:val="nil"/>
              <w:left w:val="nil"/>
              <w:bottom w:val="single" w:sz="4" w:space="0" w:color="auto"/>
              <w:right w:val="single" w:sz="4" w:space="0" w:color="auto"/>
            </w:tcBorders>
            <w:shd w:val="clear" w:color="auto" w:fill="auto"/>
            <w:noWrap/>
            <w:vAlign w:val="center"/>
            <w:hideMark/>
          </w:tcPr>
          <w:p w14:paraId="4DF1FAEA"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84,14</w:t>
            </w:r>
          </w:p>
        </w:tc>
        <w:tc>
          <w:tcPr>
            <w:tcW w:w="1550" w:type="dxa"/>
            <w:tcBorders>
              <w:top w:val="nil"/>
              <w:left w:val="nil"/>
              <w:bottom w:val="single" w:sz="4" w:space="0" w:color="auto"/>
              <w:right w:val="single" w:sz="4" w:space="0" w:color="auto"/>
            </w:tcBorders>
            <w:shd w:val="clear" w:color="auto" w:fill="auto"/>
            <w:noWrap/>
            <w:vAlign w:val="center"/>
            <w:hideMark/>
          </w:tcPr>
          <w:p w14:paraId="5733C8AF"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40.838.917</w:t>
            </w:r>
          </w:p>
        </w:tc>
        <w:tc>
          <w:tcPr>
            <w:tcW w:w="1096" w:type="dxa"/>
            <w:tcBorders>
              <w:top w:val="nil"/>
              <w:left w:val="nil"/>
              <w:bottom w:val="single" w:sz="4" w:space="0" w:color="auto"/>
              <w:right w:val="single" w:sz="4" w:space="0" w:color="auto"/>
            </w:tcBorders>
            <w:shd w:val="clear" w:color="auto" w:fill="auto"/>
            <w:noWrap/>
            <w:vAlign w:val="center"/>
            <w:hideMark/>
          </w:tcPr>
          <w:p w14:paraId="78A6CE11"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323C62FB"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100</w:t>
            </w:r>
          </w:p>
        </w:tc>
      </w:tr>
      <w:tr w:rsidR="00535BEF" w:rsidRPr="00535BEF" w14:paraId="655226CF"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19749708"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Trung Quốc</w:t>
            </w:r>
          </w:p>
        </w:tc>
        <w:tc>
          <w:tcPr>
            <w:tcW w:w="1460" w:type="dxa"/>
            <w:tcBorders>
              <w:top w:val="nil"/>
              <w:left w:val="nil"/>
              <w:bottom w:val="single" w:sz="4" w:space="0" w:color="auto"/>
              <w:right w:val="single" w:sz="4" w:space="0" w:color="auto"/>
            </w:tcBorders>
            <w:shd w:val="clear" w:color="auto" w:fill="auto"/>
            <w:noWrap/>
            <w:vAlign w:val="center"/>
            <w:hideMark/>
          </w:tcPr>
          <w:p w14:paraId="28D2DB0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3.977.501</w:t>
            </w:r>
          </w:p>
        </w:tc>
        <w:tc>
          <w:tcPr>
            <w:tcW w:w="1280" w:type="dxa"/>
            <w:tcBorders>
              <w:top w:val="nil"/>
              <w:left w:val="nil"/>
              <w:bottom w:val="single" w:sz="4" w:space="0" w:color="auto"/>
              <w:right w:val="single" w:sz="4" w:space="0" w:color="auto"/>
            </w:tcBorders>
            <w:shd w:val="clear" w:color="auto" w:fill="auto"/>
            <w:noWrap/>
            <w:vAlign w:val="center"/>
            <w:hideMark/>
          </w:tcPr>
          <w:p w14:paraId="3C28B20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44,49</w:t>
            </w:r>
          </w:p>
        </w:tc>
        <w:tc>
          <w:tcPr>
            <w:tcW w:w="1096" w:type="dxa"/>
            <w:tcBorders>
              <w:top w:val="nil"/>
              <w:left w:val="nil"/>
              <w:bottom w:val="single" w:sz="4" w:space="0" w:color="auto"/>
              <w:right w:val="single" w:sz="4" w:space="0" w:color="auto"/>
            </w:tcBorders>
            <w:shd w:val="clear" w:color="auto" w:fill="auto"/>
            <w:noWrap/>
            <w:vAlign w:val="center"/>
            <w:hideMark/>
          </w:tcPr>
          <w:p w14:paraId="0043336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126,12</w:t>
            </w:r>
          </w:p>
        </w:tc>
        <w:tc>
          <w:tcPr>
            <w:tcW w:w="1550" w:type="dxa"/>
            <w:tcBorders>
              <w:top w:val="nil"/>
              <w:left w:val="nil"/>
              <w:bottom w:val="single" w:sz="4" w:space="0" w:color="auto"/>
              <w:right w:val="single" w:sz="4" w:space="0" w:color="auto"/>
            </w:tcBorders>
            <w:shd w:val="clear" w:color="auto" w:fill="auto"/>
            <w:noWrap/>
            <w:vAlign w:val="center"/>
            <w:hideMark/>
          </w:tcPr>
          <w:p w14:paraId="2D18B7D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25.942.848</w:t>
            </w:r>
          </w:p>
        </w:tc>
        <w:tc>
          <w:tcPr>
            <w:tcW w:w="1096" w:type="dxa"/>
            <w:tcBorders>
              <w:top w:val="nil"/>
              <w:left w:val="nil"/>
              <w:bottom w:val="single" w:sz="4" w:space="0" w:color="auto"/>
              <w:right w:val="single" w:sz="4" w:space="0" w:color="auto"/>
            </w:tcBorders>
            <w:shd w:val="clear" w:color="auto" w:fill="auto"/>
            <w:noWrap/>
            <w:vAlign w:val="center"/>
            <w:hideMark/>
          </w:tcPr>
          <w:p w14:paraId="285255E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79B6651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63,52</w:t>
            </w:r>
          </w:p>
        </w:tc>
      </w:tr>
      <w:tr w:rsidR="00535BEF" w:rsidRPr="00535BEF" w14:paraId="5C6B52C4"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1BA7B73B"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Nhật Bản</w:t>
            </w:r>
          </w:p>
        </w:tc>
        <w:tc>
          <w:tcPr>
            <w:tcW w:w="1460" w:type="dxa"/>
            <w:tcBorders>
              <w:top w:val="nil"/>
              <w:left w:val="nil"/>
              <w:bottom w:val="single" w:sz="4" w:space="0" w:color="auto"/>
              <w:right w:val="single" w:sz="4" w:space="0" w:color="auto"/>
            </w:tcBorders>
            <w:shd w:val="clear" w:color="auto" w:fill="auto"/>
            <w:noWrap/>
            <w:vAlign w:val="center"/>
            <w:hideMark/>
          </w:tcPr>
          <w:p w14:paraId="0C2D18B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266.887</w:t>
            </w:r>
          </w:p>
        </w:tc>
        <w:tc>
          <w:tcPr>
            <w:tcW w:w="1280" w:type="dxa"/>
            <w:tcBorders>
              <w:top w:val="nil"/>
              <w:left w:val="nil"/>
              <w:bottom w:val="single" w:sz="4" w:space="0" w:color="auto"/>
              <w:right w:val="single" w:sz="4" w:space="0" w:color="auto"/>
            </w:tcBorders>
            <w:shd w:val="clear" w:color="auto" w:fill="auto"/>
            <w:noWrap/>
            <w:vAlign w:val="center"/>
            <w:hideMark/>
          </w:tcPr>
          <w:p w14:paraId="391A0CD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-27,15</w:t>
            </w:r>
          </w:p>
        </w:tc>
        <w:tc>
          <w:tcPr>
            <w:tcW w:w="1096" w:type="dxa"/>
            <w:tcBorders>
              <w:top w:val="nil"/>
              <w:left w:val="nil"/>
              <w:bottom w:val="single" w:sz="4" w:space="0" w:color="auto"/>
              <w:right w:val="single" w:sz="4" w:space="0" w:color="auto"/>
            </w:tcBorders>
            <w:shd w:val="clear" w:color="auto" w:fill="auto"/>
            <w:noWrap/>
            <w:vAlign w:val="center"/>
            <w:hideMark/>
          </w:tcPr>
          <w:p w14:paraId="376C085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-51,43</w:t>
            </w:r>
          </w:p>
        </w:tc>
        <w:tc>
          <w:tcPr>
            <w:tcW w:w="1550" w:type="dxa"/>
            <w:tcBorders>
              <w:top w:val="nil"/>
              <w:left w:val="nil"/>
              <w:bottom w:val="single" w:sz="4" w:space="0" w:color="auto"/>
              <w:right w:val="single" w:sz="4" w:space="0" w:color="auto"/>
            </w:tcBorders>
            <w:shd w:val="clear" w:color="auto" w:fill="auto"/>
            <w:noWrap/>
            <w:vAlign w:val="center"/>
            <w:hideMark/>
          </w:tcPr>
          <w:p w14:paraId="468A040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2.901.967</w:t>
            </w:r>
          </w:p>
        </w:tc>
        <w:tc>
          <w:tcPr>
            <w:tcW w:w="1096" w:type="dxa"/>
            <w:tcBorders>
              <w:top w:val="nil"/>
              <w:left w:val="nil"/>
              <w:bottom w:val="single" w:sz="4" w:space="0" w:color="auto"/>
              <w:right w:val="single" w:sz="4" w:space="0" w:color="auto"/>
            </w:tcBorders>
            <w:shd w:val="clear" w:color="auto" w:fill="auto"/>
            <w:noWrap/>
            <w:vAlign w:val="center"/>
            <w:hideMark/>
          </w:tcPr>
          <w:p w14:paraId="37CA0A8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5D03233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7,11</w:t>
            </w:r>
          </w:p>
        </w:tc>
      </w:tr>
      <w:tr w:rsidR="00535BEF" w:rsidRPr="00535BEF" w14:paraId="17C2C88C"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1C531C38"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Singapore</w:t>
            </w:r>
          </w:p>
        </w:tc>
        <w:tc>
          <w:tcPr>
            <w:tcW w:w="1460" w:type="dxa"/>
            <w:tcBorders>
              <w:top w:val="nil"/>
              <w:left w:val="nil"/>
              <w:bottom w:val="single" w:sz="4" w:space="0" w:color="auto"/>
              <w:right w:val="single" w:sz="4" w:space="0" w:color="auto"/>
            </w:tcBorders>
            <w:shd w:val="clear" w:color="auto" w:fill="auto"/>
            <w:noWrap/>
            <w:vAlign w:val="center"/>
            <w:hideMark/>
          </w:tcPr>
          <w:p w14:paraId="3B6E633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293.783</w:t>
            </w:r>
          </w:p>
        </w:tc>
        <w:tc>
          <w:tcPr>
            <w:tcW w:w="1280" w:type="dxa"/>
            <w:tcBorders>
              <w:top w:val="nil"/>
              <w:left w:val="nil"/>
              <w:bottom w:val="single" w:sz="4" w:space="0" w:color="auto"/>
              <w:right w:val="single" w:sz="4" w:space="0" w:color="auto"/>
            </w:tcBorders>
            <w:shd w:val="clear" w:color="auto" w:fill="auto"/>
            <w:noWrap/>
            <w:vAlign w:val="center"/>
            <w:hideMark/>
          </w:tcPr>
          <w:p w14:paraId="14E10AC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10,62</w:t>
            </w:r>
          </w:p>
        </w:tc>
        <w:tc>
          <w:tcPr>
            <w:tcW w:w="1096" w:type="dxa"/>
            <w:tcBorders>
              <w:top w:val="nil"/>
              <w:left w:val="nil"/>
              <w:bottom w:val="single" w:sz="4" w:space="0" w:color="auto"/>
              <w:right w:val="single" w:sz="4" w:space="0" w:color="auto"/>
            </w:tcBorders>
            <w:shd w:val="clear" w:color="auto" w:fill="auto"/>
            <w:noWrap/>
            <w:vAlign w:val="center"/>
            <w:hideMark/>
          </w:tcPr>
          <w:p w14:paraId="186726F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0,65</w:t>
            </w:r>
          </w:p>
        </w:tc>
        <w:tc>
          <w:tcPr>
            <w:tcW w:w="1550" w:type="dxa"/>
            <w:tcBorders>
              <w:top w:val="nil"/>
              <w:left w:val="nil"/>
              <w:bottom w:val="single" w:sz="4" w:space="0" w:color="auto"/>
              <w:right w:val="single" w:sz="4" w:space="0" w:color="auto"/>
            </w:tcBorders>
            <w:shd w:val="clear" w:color="auto" w:fill="auto"/>
            <w:noWrap/>
            <w:vAlign w:val="center"/>
            <w:hideMark/>
          </w:tcPr>
          <w:p w14:paraId="484DE3A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2.054.058</w:t>
            </w:r>
          </w:p>
        </w:tc>
        <w:tc>
          <w:tcPr>
            <w:tcW w:w="1096" w:type="dxa"/>
            <w:tcBorders>
              <w:top w:val="nil"/>
              <w:left w:val="nil"/>
              <w:bottom w:val="single" w:sz="4" w:space="0" w:color="auto"/>
              <w:right w:val="single" w:sz="4" w:space="0" w:color="auto"/>
            </w:tcBorders>
            <w:shd w:val="clear" w:color="auto" w:fill="auto"/>
            <w:noWrap/>
            <w:vAlign w:val="center"/>
            <w:hideMark/>
          </w:tcPr>
          <w:p w14:paraId="6F23AAC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465A783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5,03</w:t>
            </w:r>
          </w:p>
        </w:tc>
      </w:tr>
      <w:tr w:rsidR="00535BEF" w:rsidRPr="00535BEF" w14:paraId="1999A0A7"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26947249"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Ấn Độ</w:t>
            </w:r>
          </w:p>
        </w:tc>
        <w:tc>
          <w:tcPr>
            <w:tcW w:w="1460" w:type="dxa"/>
            <w:tcBorders>
              <w:top w:val="nil"/>
              <w:left w:val="nil"/>
              <w:bottom w:val="single" w:sz="4" w:space="0" w:color="auto"/>
              <w:right w:val="single" w:sz="4" w:space="0" w:color="auto"/>
            </w:tcBorders>
            <w:shd w:val="clear" w:color="auto" w:fill="auto"/>
            <w:noWrap/>
            <w:vAlign w:val="center"/>
            <w:hideMark/>
          </w:tcPr>
          <w:p w14:paraId="27F122A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1.362.787</w:t>
            </w:r>
          </w:p>
        </w:tc>
        <w:tc>
          <w:tcPr>
            <w:tcW w:w="1280" w:type="dxa"/>
            <w:tcBorders>
              <w:top w:val="nil"/>
              <w:left w:val="nil"/>
              <w:bottom w:val="single" w:sz="4" w:space="0" w:color="auto"/>
              <w:right w:val="single" w:sz="4" w:space="0" w:color="auto"/>
            </w:tcBorders>
            <w:shd w:val="clear" w:color="auto" w:fill="auto"/>
            <w:noWrap/>
            <w:vAlign w:val="center"/>
            <w:hideMark/>
          </w:tcPr>
          <w:p w14:paraId="68CC1D9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55.774,83</w:t>
            </w:r>
          </w:p>
        </w:tc>
        <w:tc>
          <w:tcPr>
            <w:tcW w:w="1096" w:type="dxa"/>
            <w:tcBorders>
              <w:top w:val="nil"/>
              <w:left w:val="nil"/>
              <w:bottom w:val="single" w:sz="4" w:space="0" w:color="auto"/>
              <w:right w:val="single" w:sz="4" w:space="0" w:color="auto"/>
            </w:tcBorders>
            <w:shd w:val="clear" w:color="auto" w:fill="auto"/>
            <w:noWrap/>
            <w:vAlign w:val="center"/>
            <w:hideMark/>
          </w:tcPr>
          <w:p w14:paraId="7998F6E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3.743,99</w:t>
            </w:r>
          </w:p>
        </w:tc>
        <w:tc>
          <w:tcPr>
            <w:tcW w:w="1550" w:type="dxa"/>
            <w:tcBorders>
              <w:top w:val="nil"/>
              <w:left w:val="nil"/>
              <w:bottom w:val="single" w:sz="4" w:space="0" w:color="auto"/>
              <w:right w:val="single" w:sz="4" w:space="0" w:color="auto"/>
            </w:tcBorders>
            <w:shd w:val="clear" w:color="auto" w:fill="auto"/>
            <w:noWrap/>
            <w:vAlign w:val="center"/>
            <w:hideMark/>
          </w:tcPr>
          <w:p w14:paraId="7C45318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1.777.076</w:t>
            </w:r>
          </w:p>
        </w:tc>
        <w:tc>
          <w:tcPr>
            <w:tcW w:w="1096" w:type="dxa"/>
            <w:tcBorders>
              <w:top w:val="nil"/>
              <w:left w:val="nil"/>
              <w:bottom w:val="single" w:sz="4" w:space="0" w:color="auto"/>
              <w:right w:val="single" w:sz="4" w:space="0" w:color="auto"/>
            </w:tcBorders>
            <w:shd w:val="clear" w:color="auto" w:fill="auto"/>
            <w:noWrap/>
            <w:vAlign w:val="center"/>
            <w:hideMark/>
          </w:tcPr>
          <w:p w14:paraId="058A86B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2E5F505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4,35</w:t>
            </w:r>
          </w:p>
        </w:tc>
      </w:tr>
      <w:tr w:rsidR="00535BEF" w:rsidRPr="00535BEF" w14:paraId="3B8BFFE3"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35B4DCFE"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Hồng Kông</w:t>
            </w:r>
          </w:p>
        </w:tc>
        <w:tc>
          <w:tcPr>
            <w:tcW w:w="1460" w:type="dxa"/>
            <w:tcBorders>
              <w:top w:val="nil"/>
              <w:left w:val="nil"/>
              <w:bottom w:val="single" w:sz="4" w:space="0" w:color="auto"/>
              <w:right w:val="single" w:sz="4" w:space="0" w:color="auto"/>
            </w:tcBorders>
            <w:shd w:val="clear" w:color="auto" w:fill="auto"/>
            <w:noWrap/>
            <w:vAlign w:val="center"/>
            <w:hideMark/>
          </w:tcPr>
          <w:p w14:paraId="768ECA3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105.547</w:t>
            </w:r>
          </w:p>
        </w:tc>
        <w:tc>
          <w:tcPr>
            <w:tcW w:w="1280" w:type="dxa"/>
            <w:tcBorders>
              <w:top w:val="nil"/>
              <w:left w:val="nil"/>
              <w:bottom w:val="single" w:sz="4" w:space="0" w:color="auto"/>
              <w:right w:val="single" w:sz="4" w:space="0" w:color="auto"/>
            </w:tcBorders>
            <w:shd w:val="clear" w:color="auto" w:fill="auto"/>
            <w:noWrap/>
            <w:vAlign w:val="center"/>
            <w:hideMark/>
          </w:tcPr>
          <w:p w14:paraId="5EEFDCC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-73,48</w:t>
            </w:r>
          </w:p>
        </w:tc>
        <w:tc>
          <w:tcPr>
            <w:tcW w:w="1096" w:type="dxa"/>
            <w:tcBorders>
              <w:top w:val="nil"/>
              <w:left w:val="nil"/>
              <w:bottom w:val="single" w:sz="4" w:space="0" w:color="auto"/>
              <w:right w:val="single" w:sz="4" w:space="0" w:color="auto"/>
            </w:tcBorders>
            <w:shd w:val="clear" w:color="auto" w:fill="auto"/>
            <w:noWrap/>
            <w:vAlign w:val="center"/>
            <w:hideMark/>
          </w:tcPr>
          <w:p w14:paraId="32F54E1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-54,87</w:t>
            </w:r>
          </w:p>
        </w:tc>
        <w:tc>
          <w:tcPr>
            <w:tcW w:w="1550" w:type="dxa"/>
            <w:tcBorders>
              <w:top w:val="nil"/>
              <w:left w:val="nil"/>
              <w:bottom w:val="single" w:sz="4" w:space="0" w:color="auto"/>
              <w:right w:val="single" w:sz="4" w:space="0" w:color="auto"/>
            </w:tcBorders>
            <w:shd w:val="clear" w:color="auto" w:fill="auto"/>
            <w:noWrap/>
            <w:vAlign w:val="center"/>
            <w:hideMark/>
          </w:tcPr>
          <w:p w14:paraId="07C221C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1.416.010</w:t>
            </w:r>
          </w:p>
        </w:tc>
        <w:tc>
          <w:tcPr>
            <w:tcW w:w="1096" w:type="dxa"/>
            <w:tcBorders>
              <w:top w:val="nil"/>
              <w:left w:val="nil"/>
              <w:bottom w:val="single" w:sz="4" w:space="0" w:color="auto"/>
              <w:right w:val="single" w:sz="4" w:space="0" w:color="auto"/>
            </w:tcBorders>
            <w:shd w:val="clear" w:color="auto" w:fill="auto"/>
            <w:noWrap/>
            <w:vAlign w:val="center"/>
            <w:hideMark/>
          </w:tcPr>
          <w:p w14:paraId="3D976D9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75543BE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3,47</w:t>
            </w:r>
          </w:p>
        </w:tc>
      </w:tr>
      <w:tr w:rsidR="00535BEF" w:rsidRPr="00535BEF" w14:paraId="27233AD0"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04E48CFF"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Thái Lan</w:t>
            </w:r>
          </w:p>
        </w:tc>
        <w:tc>
          <w:tcPr>
            <w:tcW w:w="1460" w:type="dxa"/>
            <w:tcBorders>
              <w:top w:val="nil"/>
              <w:left w:val="nil"/>
              <w:bottom w:val="single" w:sz="4" w:space="0" w:color="auto"/>
              <w:right w:val="single" w:sz="4" w:space="0" w:color="auto"/>
            </w:tcBorders>
            <w:shd w:val="clear" w:color="auto" w:fill="auto"/>
            <w:noWrap/>
            <w:vAlign w:val="center"/>
            <w:hideMark/>
          </w:tcPr>
          <w:p w14:paraId="4F01CAD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198.013</w:t>
            </w:r>
          </w:p>
        </w:tc>
        <w:tc>
          <w:tcPr>
            <w:tcW w:w="1280" w:type="dxa"/>
            <w:tcBorders>
              <w:top w:val="nil"/>
              <w:left w:val="nil"/>
              <w:bottom w:val="single" w:sz="4" w:space="0" w:color="auto"/>
              <w:right w:val="single" w:sz="4" w:space="0" w:color="auto"/>
            </w:tcBorders>
            <w:shd w:val="clear" w:color="auto" w:fill="auto"/>
            <w:noWrap/>
            <w:vAlign w:val="center"/>
            <w:hideMark/>
          </w:tcPr>
          <w:p w14:paraId="12CF301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196,84</w:t>
            </w:r>
          </w:p>
        </w:tc>
        <w:tc>
          <w:tcPr>
            <w:tcW w:w="1096" w:type="dxa"/>
            <w:tcBorders>
              <w:top w:val="nil"/>
              <w:left w:val="nil"/>
              <w:bottom w:val="single" w:sz="4" w:space="0" w:color="auto"/>
              <w:right w:val="single" w:sz="4" w:space="0" w:color="auto"/>
            </w:tcBorders>
            <w:shd w:val="clear" w:color="auto" w:fill="auto"/>
            <w:noWrap/>
            <w:vAlign w:val="center"/>
            <w:hideMark/>
          </w:tcPr>
          <w:p w14:paraId="317391C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-1,22</w:t>
            </w:r>
          </w:p>
        </w:tc>
        <w:tc>
          <w:tcPr>
            <w:tcW w:w="1550" w:type="dxa"/>
            <w:tcBorders>
              <w:top w:val="nil"/>
              <w:left w:val="nil"/>
              <w:bottom w:val="single" w:sz="4" w:space="0" w:color="auto"/>
              <w:right w:val="single" w:sz="4" w:space="0" w:color="auto"/>
            </w:tcBorders>
            <w:shd w:val="clear" w:color="auto" w:fill="auto"/>
            <w:noWrap/>
            <w:vAlign w:val="center"/>
            <w:hideMark/>
          </w:tcPr>
          <w:p w14:paraId="39AB7EF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1.235.119</w:t>
            </w:r>
          </w:p>
        </w:tc>
        <w:tc>
          <w:tcPr>
            <w:tcW w:w="1096" w:type="dxa"/>
            <w:tcBorders>
              <w:top w:val="nil"/>
              <w:left w:val="nil"/>
              <w:bottom w:val="single" w:sz="4" w:space="0" w:color="auto"/>
              <w:right w:val="single" w:sz="4" w:space="0" w:color="auto"/>
            </w:tcBorders>
            <w:shd w:val="clear" w:color="auto" w:fill="auto"/>
            <w:noWrap/>
            <w:vAlign w:val="center"/>
            <w:hideMark/>
          </w:tcPr>
          <w:p w14:paraId="0331B7A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255E20F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3,02</w:t>
            </w:r>
          </w:p>
        </w:tc>
      </w:tr>
      <w:tr w:rsidR="00535BEF" w:rsidRPr="00535BEF" w14:paraId="000EAD07"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0D9405F2"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Đức</w:t>
            </w:r>
          </w:p>
        </w:tc>
        <w:tc>
          <w:tcPr>
            <w:tcW w:w="1460" w:type="dxa"/>
            <w:tcBorders>
              <w:top w:val="nil"/>
              <w:left w:val="nil"/>
              <w:bottom w:val="single" w:sz="4" w:space="0" w:color="auto"/>
              <w:right w:val="single" w:sz="4" w:space="0" w:color="auto"/>
            </w:tcBorders>
            <w:shd w:val="clear" w:color="auto" w:fill="auto"/>
            <w:noWrap/>
            <w:vAlign w:val="center"/>
            <w:hideMark/>
          </w:tcPr>
          <w:p w14:paraId="02B4DA3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29.755</w:t>
            </w:r>
          </w:p>
        </w:tc>
        <w:tc>
          <w:tcPr>
            <w:tcW w:w="1280" w:type="dxa"/>
            <w:tcBorders>
              <w:top w:val="nil"/>
              <w:left w:val="nil"/>
              <w:bottom w:val="single" w:sz="4" w:space="0" w:color="auto"/>
              <w:right w:val="single" w:sz="4" w:space="0" w:color="auto"/>
            </w:tcBorders>
            <w:shd w:val="clear" w:color="auto" w:fill="auto"/>
            <w:noWrap/>
            <w:vAlign w:val="center"/>
            <w:hideMark/>
          </w:tcPr>
          <w:p w14:paraId="6F24973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-59,28</w:t>
            </w:r>
          </w:p>
        </w:tc>
        <w:tc>
          <w:tcPr>
            <w:tcW w:w="1096" w:type="dxa"/>
            <w:tcBorders>
              <w:top w:val="nil"/>
              <w:left w:val="nil"/>
              <w:bottom w:val="single" w:sz="4" w:space="0" w:color="auto"/>
              <w:right w:val="single" w:sz="4" w:space="0" w:color="auto"/>
            </w:tcBorders>
            <w:shd w:val="clear" w:color="auto" w:fill="auto"/>
            <w:noWrap/>
            <w:vAlign w:val="center"/>
            <w:hideMark/>
          </w:tcPr>
          <w:p w14:paraId="69CA295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-10,37</w:t>
            </w:r>
          </w:p>
        </w:tc>
        <w:tc>
          <w:tcPr>
            <w:tcW w:w="1550" w:type="dxa"/>
            <w:tcBorders>
              <w:top w:val="nil"/>
              <w:left w:val="nil"/>
              <w:bottom w:val="single" w:sz="4" w:space="0" w:color="auto"/>
              <w:right w:val="single" w:sz="4" w:space="0" w:color="auto"/>
            </w:tcBorders>
            <w:shd w:val="clear" w:color="auto" w:fill="auto"/>
            <w:noWrap/>
            <w:vAlign w:val="center"/>
            <w:hideMark/>
          </w:tcPr>
          <w:p w14:paraId="0BA1ECD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1.085.507</w:t>
            </w:r>
          </w:p>
        </w:tc>
        <w:tc>
          <w:tcPr>
            <w:tcW w:w="1096" w:type="dxa"/>
            <w:tcBorders>
              <w:top w:val="nil"/>
              <w:left w:val="nil"/>
              <w:bottom w:val="single" w:sz="4" w:space="0" w:color="auto"/>
              <w:right w:val="single" w:sz="4" w:space="0" w:color="auto"/>
            </w:tcBorders>
            <w:shd w:val="clear" w:color="auto" w:fill="auto"/>
            <w:noWrap/>
            <w:vAlign w:val="center"/>
            <w:hideMark/>
          </w:tcPr>
          <w:p w14:paraId="5E06D67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475E19C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2,66</w:t>
            </w:r>
          </w:p>
        </w:tc>
      </w:tr>
      <w:tr w:rsidR="00535BEF" w:rsidRPr="00535BEF" w14:paraId="50A81F14"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4E108397"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Mỹ</w:t>
            </w:r>
          </w:p>
        </w:tc>
        <w:tc>
          <w:tcPr>
            <w:tcW w:w="1460" w:type="dxa"/>
            <w:tcBorders>
              <w:top w:val="nil"/>
              <w:left w:val="nil"/>
              <w:bottom w:val="single" w:sz="4" w:space="0" w:color="auto"/>
              <w:right w:val="single" w:sz="4" w:space="0" w:color="auto"/>
            </w:tcBorders>
            <w:shd w:val="clear" w:color="auto" w:fill="auto"/>
            <w:noWrap/>
            <w:vAlign w:val="center"/>
            <w:hideMark/>
          </w:tcPr>
          <w:p w14:paraId="6A950B7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14.603</w:t>
            </w:r>
          </w:p>
        </w:tc>
        <w:tc>
          <w:tcPr>
            <w:tcW w:w="1280" w:type="dxa"/>
            <w:tcBorders>
              <w:top w:val="nil"/>
              <w:left w:val="nil"/>
              <w:bottom w:val="single" w:sz="4" w:space="0" w:color="auto"/>
              <w:right w:val="single" w:sz="4" w:space="0" w:color="auto"/>
            </w:tcBorders>
            <w:shd w:val="clear" w:color="auto" w:fill="auto"/>
            <w:noWrap/>
            <w:vAlign w:val="center"/>
            <w:hideMark/>
          </w:tcPr>
          <w:p w14:paraId="72E623B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-78,71</w:t>
            </w:r>
          </w:p>
        </w:tc>
        <w:tc>
          <w:tcPr>
            <w:tcW w:w="1096" w:type="dxa"/>
            <w:tcBorders>
              <w:top w:val="nil"/>
              <w:left w:val="nil"/>
              <w:bottom w:val="single" w:sz="4" w:space="0" w:color="auto"/>
              <w:right w:val="single" w:sz="4" w:space="0" w:color="auto"/>
            </w:tcBorders>
            <w:shd w:val="clear" w:color="auto" w:fill="auto"/>
            <w:noWrap/>
            <w:vAlign w:val="center"/>
            <w:hideMark/>
          </w:tcPr>
          <w:p w14:paraId="01F4AF2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-87,29</w:t>
            </w:r>
          </w:p>
        </w:tc>
        <w:tc>
          <w:tcPr>
            <w:tcW w:w="1550" w:type="dxa"/>
            <w:tcBorders>
              <w:top w:val="nil"/>
              <w:left w:val="nil"/>
              <w:bottom w:val="single" w:sz="4" w:space="0" w:color="auto"/>
              <w:right w:val="single" w:sz="4" w:space="0" w:color="auto"/>
            </w:tcBorders>
            <w:shd w:val="clear" w:color="auto" w:fill="auto"/>
            <w:noWrap/>
            <w:vAlign w:val="center"/>
            <w:hideMark/>
          </w:tcPr>
          <w:p w14:paraId="22F0EB5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1.003.068</w:t>
            </w:r>
          </w:p>
        </w:tc>
        <w:tc>
          <w:tcPr>
            <w:tcW w:w="1096" w:type="dxa"/>
            <w:tcBorders>
              <w:top w:val="nil"/>
              <w:left w:val="nil"/>
              <w:bottom w:val="single" w:sz="4" w:space="0" w:color="auto"/>
              <w:right w:val="single" w:sz="4" w:space="0" w:color="auto"/>
            </w:tcBorders>
            <w:shd w:val="clear" w:color="auto" w:fill="auto"/>
            <w:noWrap/>
            <w:vAlign w:val="center"/>
            <w:hideMark/>
          </w:tcPr>
          <w:p w14:paraId="0F81904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788991B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2,46</w:t>
            </w:r>
          </w:p>
        </w:tc>
      </w:tr>
      <w:tr w:rsidR="00535BEF" w:rsidRPr="00535BEF" w14:paraId="2FBC4BBE"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5CBD1702"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Hàn Quốc</w:t>
            </w:r>
          </w:p>
        </w:tc>
        <w:tc>
          <w:tcPr>
            <w:tcW w:w="1460" w:type="dxa"/>
            <w:tcBorders>
              <w:top w:val="nil"/>
              <w:left w:val="nil"/>
              <w:bottom w:val="single" w:sz="4" w:space="0" w:color="auto"/>
              <w:right w:val="single" w:sz="4" w:space="0" w:color="auto"/>
            </w:tcBorders>
            <w:shd w:val="clear" w:color="auto" w:fill="auto"/>
            <w:noWrap/>
            <w:vAlign w:val="center"/>
            <w:hideMark/>
          </w:tcPr>
          <w:p w14:paraId="5D28924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75.478</w:t>
            </w:r>
          </w:p>
        </w:tc>
        <w:tc>
          <w:tcPr>
            <w:tcW w:w="1280" w:type="dxa"/>
            <w:tcBorders>
              <w:top w:val="nil"/>
              <w:left w:val="nil"/>
              <w:bottom w:val="single" w:sz="4" w:space="0" w:color="auto"/>
              <w:right w:val="single" w:sz="4" w:space="0" w:color="auto"/>
            </w:tcBorders>
            <w:shd w:val="clear" w:color="auto" w:fill="auto"/>
            <w:noWrap/>
            <w:vAlign w:val="center"/>
            <w:hideMark/>
          </w:tcPr>
          <w:p w14:paraId="78806C8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-50,02</w:t>
            </w:r>
          </w:p>
        </w:tc>
        <w:tc>
          <w:tcPr>
            <w:tcW w:w="1096" w:type="dxa"/>
            <w:tcBorders>
              <w:top w:val="nil"/>
              <w:left w:val="nil"/>
              <w:bottom w:val="single" w:sz="4" w:space="0" w:color="auto"/>
              <w:right w:val="single" w:sz="4" w:space="0" w:color="auto"/>
            </w:tcBorders>
            <w:shd w:val="clear" w:color="auto" w:fill="auto"/>
            <w:noWrap/>
            <w:vAlign w:val="center"/>
            <w:hideMark/>
          </w:tcPr>
          <w:p w14:paraId="71CF925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-42,75</w:t>
            </w:r>
          </w:p>
        </w:tc>
        <w:tc>
          <w:tcPr>
            <w:tcW w:w="1550" w:type="dxa"/>
            <w:tcBorders>
              <w:top w:val="nil"/>
              <w:left w:val="nil"/>
              <w:bottom w:val="single" w:sz="4" w:space="0" w:color="auto"/>
              <w:right w:val="single" w:sz="4" w:space="0" w:color="auto"/>
            </w:tcBorders>
            <w:shd w:val="clear" w:color="auto" w:fill="auto"/>
            <w:noWrap/>
            <w:vAlign w:val="center"/>
            <w:hideMark/>
          </w:tcPr>
          <w:p w14:paraId="432DE8A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980.683</w:t>
            </w:r>
          </w:p>
        </w:tc>
        <w:tc>
          <w:tcPr>
            <w:tcW w:w="1096" w:type="dxa"/>
            <w:tcBorders>
              <w:top w:val="nil"/>
              <w:left w:val="nil"/>
              <w:bottom w:val="single" w:sz="4" w:space="0" w:color="auto"/>
              <w:right w:val="single" w:sz="4" w:space="0" w:color="auto"/>
            </w:tcBorders>
            <w:shd w:val="clear" w:color="auto" w:fill="auto"/>
            <w:noWrap/>
            <w:vAlign w:val="center"/>
            <w:hideMark/>
          </w:tcPr>
          <w:p w14:paraId="5343087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4DA78C4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2,40</w:t>
            </w:r>
          </w:p>
        </w:tc>
      </w:tr>
      <w:tr w:rsidR="00535BEF" w:rsidRPr="00535BEF" w14:paraId="33FC5F66"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65B27F5A"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Italia</w:t>
            </w:r>
          </w:p>
        </w:tc>
        <w:tc>
          <w:tcPr>
            <w:tcW w:w="1460" w:type="dxa"/>
            <w:tcBorders>
              <w:top w:val="nil"/>
              <w:left w:val="nil"/>
              <w:bottom w:val="single" w:sz="4" w:space="0" w:color="auto"/>
              <w:right w:val="single" w:sz="4" w:space="0" w:color="auto"/>
            </w:tcBorders>
            <w:shd w:val="clear" w:color="auto" w:fill="auto"/>
            <w:noWrap/>
            <w:vAlign w:val="center"/>
            <w:hideMark/>
          </w:tcPr>
          <w:p w14:paraId="0BCC9CE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46.381</w:t>
            </w:r>
          </w:p>
        </w:tc>
        <w:tc>
          <w:tcPr>
            <w:tcW w:w="1280" w:type="dxa"/>
            <w:tcBorders>
              <w:top w:val="nil"/>
              <w:left w:val="nil"/>
              <w:bottom w:val="single" w:sz="4" w:space="0" w:color="auto"/>
              <w:right w:val="single" w:sz="4" w:space="0" w:color="auto"/>
            </w:tcBorders>
            <w:shd w:val="clear" w:color="auto" w:fill="auto"/>
            <w:noWrap/>
            <w:vAlign w:val="center"/>
            <w:hideMark/>
          </w:tcPr>
          <w:p w14:paraId="43AC116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-9,81</w:t>
            </w:r>
          </w:p>
        </w:tc>
        <w:tc>
          <w:tcPr>
            <w:tcW w:w="1096" w:type="dxa"/>
            <w:tcBorders>
              <w:top w:val="nil"/>
              <w:left w:val="nil"/>
              <w:bottom w:val="single" w:sz="4" w:space="0" w:color="auto"/>
              <w:right w:val="single" w:sz="4" w:space="0" w:color="auto"/>
            </w:tcBorders>
            <w:shd w:val="clear" w:color="auto" w:fill="auto"/>
            <w:noWrap/>
            <w:vAlign w:val="center"/>
            <w:hideMark/>
          </w:tcPr>
          <w:p w14:paraId="3B245AD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-6,61</w:t>
            </w:r>
          </w:p>
        </w:tc>
        <w:tc>
          <w:tcPr>
            <w:tcW w:w="1550" w:type="dxa"/>
            <w:tcBorders>
              <w:top w:val="nil"/>
              <w:left w:val="nil"/>
              <w:bottom w:val="single" w:sz="4" w:space="0" w:color="auto"/>
              <w:right w:val="single" w:sz="4" w:space="0" w:color="auto"/>
            </w:tcBorders>
            <w:shd w:val="clear" w:color="auto" w:fill="auto"/>
            <w:noWrap/>
            <w:vAlign w:val="center"/>
            <w:hideMark/>
          </w:tcPr>
          <w:p w14:paraId="7CBD82F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792.846</w:t>
            </w:r>
          </w:p>
        </w:tc>
        <w:tc>
          <w:tcPr>
            <w:tcW w:w="1096" w:type="dxa"/>
            <w:tcBorders>
              <w:top w:val="nil"/>
              <w:left w:val="nil"/>
              <w:bottom w:val="single" w:sz="4" w:space="0" w:color="auto"/>
              <w:right w:val="single" w:sz="4" w:space="0" w:color="auto"/>
            </w:tcBorders>
            <w:shd w:val="clear" w:color="auto" w:fill="auto"/>
            <w:noWrap/>
            <w:vAlign w:val="center"/>
            <w:hideMark/>
          </w:tcPr>
          <w:p w14:paraId="0D56BCB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539270C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1,94</w:t>
            </w:r>
          </w:p>
        </w:tc>
      </w:tr>
      <w:tr w:rsidR="00535BEF" w:rsidRPr="00535BEF" w14:paraId="7A370B9E"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73E4AA3D"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Đài Loan</w:t>
            </w:r>
          </w:p>
        </w:tc>
        <w:tc>
          <w:tcPr>
            <w:tcW w:w="1460" w:type="dxa"/>
            <w:tcBorders>
              <w:top w:val="nil"/>
              <w:left w:val="nil"/>
              <w:bottom w:val="single" w:sz="4" w:space="0" w:color="auto"/>
              <w:right w:val="single" w:sz="4" w:space="0" w:color="auto"/>
            </w:tcBorders>
            <w:shd w:val="clear" w:color="auto" w:fill="auto"/>
            <w:noWrap/>
            <w:vAlign w:val="center"/>
            <w:hideMark/>
          </w:tcPr>
          <w:p w14:paraId="2663CC5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40.434</w:t>
            </w:r>
          </w:p>
        </w:tc>
        <w:tc>
          <w:tcPr>
            <w:tcW w:w="1280" w:type="dxa"/>
            <w:tcBorders>
              <w:top w:val="nil"/>
              <w:left w:val="nil"/>
              <w:bottom w:val="single" w:sz="4" w:space="0" w:color="auto"/>
              <w:right w:val="single" w:sz="4" w:space="0" w:color="auto"/>
            </w:tcBorders>
            <w:shd w:val="clear" w:color="auto" w:fill="auto"/>
            <w:noWrap/>
            <w:vAlign w:val="center"/>
            <w:hideMark/>
          </w:tcPr>
          <w:p w14:paraId="5DA3DC5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-48,17</w:t>
            </w:r>
          </w:p>
        </w:tc>
        <w:tc>
          <w:tcPr>
            <w:tcW w:w="1096" w:type="dxa"/>
            <w:tcBorders>
              <w:top w:val="nil"/>
              <w:left w:val="nil"/>
              <w:bottom w:val="single" w:sz="4" w:space="0" w:color="auto"/>
              <w:right w:val="single" w:sz="4" w:space="0" w:color="auto"/>
            </w:tcBorders>
            <w:shd w:val="clear" w:color="auto" w:fill="auto"/>
            <w:noWrap/>
            <w:vAlign w:val="center"/>
            <w:hideMark/>
          </w:tcPr>
          <w:p w14:paraId="72488CD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-43,40</w:t>
            </w:r>
          </w:p>
        </w:tc>
        <w:tc>
          <w:tcPr>
            <w:tcW w:w="1550" w:type="dxa"/>
            <w:tcBorders>
              <w:top w:val="nil"/>
              <w:left w:val="nil"/>
              <w:bottom w:val="single" w:sz="4" w:space="0" w:color="auto"/>
              <w:right w:val="single" w:sz="4" w:space="0" w:color="auto"/>
            </w:tcBorders>
            <w:shd w:val="clear" w:color="auto" w:fill="auto"/>
            <w:noWrap/>
            <w:vAlign w:val="center"/>
            <w:hideMark/>
          </w:tcPr>
          <w:p w14:paraId="644FAD0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598.595</w:t>
            </w:r>
          </w:p>
        </w:tc>
        <w:tc>
          <w:tcPr>
            <w:tcW w:w="1096" w:type="dxa"/>
            <w:tcBorders>
              <w:top w:val="nil"/>
              <w:left w:val="nil"/>
              <w:bottom w:val="single" w:sz="4" w:space="0" w:color="auto"/>
              <w:right w:val="single" w:sz="4" w:space="0" w:color="auto"/>
            </w:tcBorders>
            <w:shd w:val="clear" w:color="auto" w:fill="auto"/>
            <w:noWrap/>
            <w:vAlign w:val="center"/>
            <w:hideMark/>
          </w:tcPr>
          <w:p w14:paraId="5FAEDEA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52A0B47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1,47</w:t>
            </w:r>
          </w:p>
        </w:tc>
      </w:tr>
      <w:tr w:rsidR="00535BEF" w:rsidRPr="00535BEF" w14:paraId="44ED51E3"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2CC5B1EC"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Anh</w:t>
            </w:r>
          </w:p>
        </w:tc>
        <w:tc>
          <w:tcPr>
            <w:tcW w:w="1460" w:type="dxa"/>
            <w:tcBorders>
              <w:top w:val="nil"/>
              <w:left w:val="nil"/>
              <w:bottom w:val="single" w:sz="4" w:space="0" w:color="auto"/>
              <w:right w:val="single" w:sz="4" w:space="0" w:color="auto"/>
            </w:tcBorders>
            <w:shd w:val="clear" w:color="auto" w:fill="auto"/>
            <w:noWrap/>
            <w:vAlign w:val="center"/>
            <w:hideMark/>
          </w:tcPr>
          <w:p w14:paraId="3747789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1.257</w:t>
            </w:r>
          </w:p>
        </w:tc>
        <w:tc>
          <w:tcPr>
            <w:tcW w:w="1280" w:type="dxa"/>
            <w:tcBorders>
              <w:top w:val="nil"/>
              <w:left w:val="nil"/>
              <w:bottom w:val="single" w:sz="4" w:space="0" w:color="auto"/>
              <w:right w:val="single" w:sz="4" w:space="0" w:color="auto"/>
            </w:tcBorders>
            <w:shd w:val="clear" w:color="auto" w:fill="auto"/>
            <w:noWrap/>
            <w:vAlign w:val="center"/>
            <w:hideMark/>
          </w:tcPr>
          <w:p w14:paraId="4BE9E1C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-88,00</w:t>
            </w:r>
          </w:p>
        </w:tc>
        <w:tc>
          <w:tcPr>
            <w:tcW w:w="1096" w:type="dxa"/>
            <w:tcBorders>
              <w:top w:val="nil"/>
              <w:left w:val="nil"/>
              <w:bottom w:val="single" w:sz="4" w:space="0" w:color="auto"/>
              <w:right w:val="single" w:sz="4" w:space="0" w:color="auto"/>
            </w:tcBorders>
            <w:shd w:val="clear" w:color="auto" w:fill="auto"/>
            <w:noWrap/>
            <w:vAlign w:val="center"/>
            <w:hideMark/>
          </w:tcPr>
          <w:p w14:paraId="6686FCC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-94,71</w:t>
            </w:r>
          </w:p>
        </w:tc>
        <w:tc>
          <w:tcPr>
            <w:tcW w:w="1550" w:type="dxa"/>
            <w:tcBorders>
              <w:top w:val="nil"/>
              <w:left w:val="nil"/>
              <w:bottom w:val="single" w:sz="4" w:space="0" w:color="auto"/>
              <w:right w:val="single" w:sz="4" w:space="0" w:color="auto"/>
            </w:tcBorders>
            <w:shd w:val="clear" w:color="auto" w:fill="auto"/>
            <w:noWrap/>
            <w:vAlign w:val="center"/>
            <w:hideMark/>
          </w:tcPr>
          <w:p w14:paraId="639C8A0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350.078</w:t>
            </w:r>
          </w:p>
        </w:tc>
        <w:tc>
          <w:tcPr>
            <w:tcW w:w="1096" w:type="dxa"/>
            <w:tcBorders>
              <w:top w:val="nil"/>
              <w:left w:val="nil"/>
              <w:bottom w:val="single" w:sz="4" w:space="0" w:color="auto"/>
              <w:right w:val="single" w:sz="4" w:space="0" w:color="auto"/>
            </w:tcBorders>
            <w:shd w:val="clear" w:color="auto" w:fill="auto"/>
            <w:noWrap/>
            <w:vAlign w:val="center"/>
            <w:hideMark/>
          </w:tcPr>
          <w:p w14:paraId="076814A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3EEDD41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0,86</w:t>
            </w:r>
          </w:p>
        </w:tc>
      </w:tr>
      <w:tr w:rsidR="00535BEF" w:rsidRPr="00535BEF" w14:paraId="4B58C60A"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5F6B56C4"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Hà Lan</w:t>
            </w:r>
          </w:p>
        </w:tc>
        <w:tc>
          <w:tcPr>
            <w:tcW w:w="1460" w:type="dxa"/>
            <w:tcBorders>
              <w:top w:val="nil"/>
              <w:left w:val="nil"/>
              <w:bottom w:val="single" w:sz="4" w:space="0" w:color="auto"/>
              <w:right w:val="single" w:sz="4" w:space="0" w:color="auto"/>
            </w:tcBorders>
            <w:shd w:val="clear" w:color="auto" w:fill="auto"/>
            <w:noWrap/>
            <w:vAlign w:val="center"/>
            <w:hideMark/>
          </w:tcPr>
          <w:p w14:paraId="33EC8D3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1.455</w:t>
            </w:r>
          </w:p>
        </w:tc>
        <w:tc>
          <w:tcPr>
            <w:tcW w:w="1280" w:type="dxa"/>
            <w:tcBorders>
              <w:top w:val="nil"/>
              <w:left w:val="nil"/>
              <w:bottom w:val="single" w:sz="4" w:space="0" w:color="auto"/>
              <w:right w:val="single" w:sz="4" w:space="0" w:color="auto"/>
            </w:tcBorders>
            <w:shd w:val="clear" w:color="auto" w:fill="auto"/>
            <w:noWrap/>
            <w:vAlign w:val="center"/>
            <w:hideMark/>
          </w:tcPr>
          <w:p w14:paraId="14F28C6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-77,59</w:t>
            </w:r>
          </w:p>
        </w:tc>
        <w:tc>
          <w:tcPr>
            <w:tcW w:w="1096" w:type="dxa"/>
            <w:tcBorders>
              <w:top w:val="nil"/>
              <w:left w:val="nil"/>
              <w:bottom w:val="single" w:sz="4" w:space="0" w:color="auto"/>
              <w:right w:val="single" w:sz="4" w:space="0" w:color="auto"/>
            </w:tcBorders>
            <w:shd w:val="clear" w:color="auto" w:fill="auto"/>
            <w:noWrap/>
            <w:vAlign w:val="center"/>
            <w:hideMark/>
          </w:tcPr>
          <w:p w14:paraId="3800932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-66,23</w:t>
            </w:r>
          </w:p>
        </w:tc>
        <w:tc>
          <w:tcPr>
            <w:tcW w:w="1550" w:type="dxa"/>
            <w:tcBorders>
              <w:top w:val="nil"/>
              <w:left w:val="nil"/>
              <w:bottom w:val="single" w:sz="4" w:space="0" w:color="auto"/>
              <w:right w:val="single" w:sz="4" w:space="0" w:color="auto"/>
            </w:tcBorders>
            <w:shd w:val="clear" w:color="auto" w:fill="auto"/>
            <w:noWrap/>
            <w:vAlign w:val="center"/>
            <w:hideMark/>
          </w:tcPr>
          <w:p w14:paraId="0919E2D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156.431</w:t>
            </w:r>
          </w:p>
        </w:tc>
        <w:tc>
          <w:tcPr>
            <w:tcW w:w="1096" w:type="dxa"/>
            <w:tcBorders>
              <w:top w:val="nil"/>
              <w:left w:val="nil"/>
              <w:bottom w:val="single" w:sz="4" w:space="0" w:color="auto"/>
              <w:right w:val="single" w:sz="4" w:space="0" w:color="auto"/>
            </w:tcBorders>
            <w:shd w:val="clear" w:color="auto" w:fill="auto"/>
            <w:noWrap/>
            <w:vAlign w:val="center"/>
            <w:hideMark/>
          </w:tcPr>
          <w:p w14:paraId="411FF0E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01699A8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0,38</w:t>
            </w:r>
          </w:p>
        </w:tc>
      </w:tr>
      <w:tr w:rsidR="00535BEF" w:rsidRPr="00535BEF" w14:paraId="1E35BD42"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27B2478D"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Malaysia</w:t>
            </w:r>
          </w:p>
        </w:tc>
        <w:tc>
          <w:tcPr>
            <w:tcW w:w="1460" w:type="dxa"/>
            <w:tcBorders>
              <w:top w:val="nil"/>
              <w:left w:val="nil"/>
              <w:bottom w:val="single" w:sz="4" w:space="0" w:color="auto"/>
              <w:right w:val="single" w:sz="4" w:space="0" w:color="auto"/>
            </w:tcBorders>
            <w:shd w:val="clear" w:color="auto" w:fill="auto"/>
            <w:noWrap/>
            <w:vAlign w:val="center"/>
            <w:hideMark/>
          </w:tcPr>
          <w:p w14:paraId="7D6FA9F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3FD835F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649BC28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-100,00</w:t>
            </w:r>
          </w:p>
        </w:tc>
        <w:tc>
          <w:tcPr>
            <w:tcW w:w="1550" w:type="dxa"/>
            <w:tcBorders>
              <w:top w:val="nil"/>
              <w:left w:val="nil"/>
              <w:bottom w:val="single" w:sz="4" w:space="0" w:color="auto"/>
              <w:right w:val="single" w:sz="4" w:space="0" w:color="auto"/>
            </w:tcBorders>
            <w:shd w:val="clear" w:color="auto" w:fill="auto"/>
            <w:noWrap/>
            <w:vAlign w:val="center"/>
            <w:hideMark/>
          </w:tcPr>
          <w:p w14:paraId="4681FDB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126.372</w:t>
            </w:r>
          </w:p>
        </w:tc>
        <w:tc>
          <w:tcPr>
            <w:tcW w:w="1096" w:type="dxa"/>
            <w:tcBorders>
              <w:top w:val="nil"/>
              <w:left w:val="nil"/>
              <w:bottom w:val="single" w:sz="4" w:space="0" w:color="auto"/>
              <w:right w:val="single" w:sz="4" w:space="0" w:color="auto"/>
            </w:tcBorders>
            <w:shd w:val="clear" w:color="auto" w:fill="auto"/>
            <w:noWrap/>
            <w:vAlign w:val="center"/>
            <w:hideMark/>
          </w:tcPr>
          <w:p w14:paraId="03F0604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37AA601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0,31</w:t>
            </w:r>
          </w:p>
        </w:tc>
      </w:tr>
      <w:tr w:rsidR="00535BEF" w:rsidRPr="00535BEF" w14:paraId="74B19877"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0EAA5177" w14:textId="77777777" w:rsidR="00535BEF" w:rsidRPr="00535BEF" w:rsidRDefault="00535BEF" w:rsidP="00535BEF">
            <w:pPr>
              <w:rPr>
                <w:rFonts w:eastAsia="Times New Roman"/>
                <w:b/>
                <w:bCs/>
                <w:i/>
                <w:iCs/>
                <w:color w:val="000000"/>
                <w:sz w:val="22"/>
                <w:szCs w:val="22"/>
              </w:rPr>
            </w:pPr>
            <w:r w:rsidRPr="00535BEF">
              <w:rPr>
                <w:rFonts w:eastAsia="Times New Roman"/>
                <w:b/>
                <w:bCs/>
                <w:i/>
                <w:iCs/>
                <w:color w:val="000000"/>
                <w:sz w:val="22"/>
                <w:szCs w:val="22"/>
              </w:rPr>
              <w:t>Đệm và gioăng làm bằng kim loại</w:t>
            </w:r>
          </w:p>
        </w:tc>
        <w:tc>
          <w:tcPr>
            <w:tcW w:w="1460" w:type="dxa"/>
            <w:tcBorders>
              <w:top w:val="nil"/>
              <w:left w:val="nil"/>
              <w:bottom w:val="single" w:sz="4" w:space="0" w:color="auto"/>
              <w:right w:val="single" w:sz="4" w:space="0" w:color="auto"/>
            </w:tcBorders>
            <w:shd w:val="clear" w:color="auto" w:fill="auto"/>
            <w:noWrap/>
            <w:vAlign w:val="center"/>
            <w:hideMark/>
          </w:tcPr>
          <w:p w14:paraId="3703F675"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3.462.175</w:t>
            </w:r>
          </w:p>
        </w:tc>
        <w:tc>
          <w:tcPr>
            <w:tcW w:w="1280" w:type="dxa"/>
            <w:tcBorders>
              <w:top w:val="nil"/>
              <w:left w:val="nil"/>
              <w:bottom w:val="single" w:sz="4" w:space="0" w:color="auto"/>
              <w:right w:val="single" w:sz="4" w:space="0" w:color="auto"/>
            </w:tcBorders>
            <w:shd w:val="clear" w:color="auto" w:fill="auto"/>
            <w:noWrap/>
            <w:vAlign w:val="center"/>
            <w:hideMark/>
          </w:tcPr>
          <w:p w14:paraId="2E12B122"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-12,62</w:t>
            </w:r>
          </w:p>
        </w:tc>
        <w:tc>
          <w:tcPr>
            <w:tcW w:w="1096" w:type="dxa"/>
            <w:tcBorders>
              <w:top w:val="nil"/>
              <w:left w:val="nil"/>
              <w:bottom w:val="single" w:sz="4" w:space="0" w:color="auto"/>
              <w:right w:val="single" w:sz="4" w:space="0" w:color="auto"/>
            </w:tcBorders>
            <w:shd w:val="clear" w:color="auto" w:fill="auto"/>
            <w:noWrap/>
            <w:vAlign w:val="center"/>
            <w:hideMark/>
          </w:tcPr>
          <w:p w14:paraId="1E223BE5"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-6,79</w:t>
            </w:r>
          </w:p>
        </w:tc>
        <w:tc>
          <w:tcPr>
            <w:tcW w:w="1550" w:type="dxa"/>
            <w:tcBorders>
              <w:top w:val="nil"/>
              <w:left w:val="nil"/>
              <w:bottom w:val="single" w:sz="4" w:space="0" w:color="auto"/>
              <w:right w:val="single" w:sz="4" w:space="0" w:color="auto"/>
            </w:tcBorders>
            <w:shd w:val="clear" w:color="auto" w:fill="auto"/>
            <w:noWrap/>
            <w:vAlign w:val="center"/>
            <w:hideMark/>
          </w:tcPr>
          <w:p w14:paraId="2260922A"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37.747.899</w:t>
            </w:r>
          </w:p>
        </w:tc>
        <w:tc>
          <w:tcPr>
            <w:tcW w:w="1096" w:type="dxa"/>
            <w:tcBorders>
              <w:top w:val="nil"/>
              <w:left w:val="nil"/>
              <w:bottom w:val="single" w:sz="4" w:space="0" w:color="auto"/>
              <w:right w:val="single" w:sz="4" w:space="0" w:color="auto"/>
            </w:tcBorders>
            <w:shd w:val="clear" w:color="auto" w:fill="auto"/>
            <w:noWrap/>
            <w:vAlign w:val="center"/>
            <w:hideMark/>
          </w:tcPr>
          <w:p w14:paraId="6DD42428"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2,84</w:t>
            </w:r>
          </w:p>
        </w:tc>
        <w:tc>
          <w:tcPr>
            <w:tcW w:w="960" w:type="dxa"/>
            <w:tcBorders>
              <w:top w:val="nil"/>
              <w:left w:val="nil"/>
              <w:bottom w:val="single" w:sz="4" w:space="0" w:color="auto"/>
              <w:right w:val="single" w:sz="4" w:space="0" w:color="auto"/>
            </w:tcBorders>
            <w:shd w:val="clear" w:color="auto" w:fill="auto"/>
            <w:noWrap/>
            <w:vAlign w:val="center"/>
            <w:hideMark/>
          </w:tcPr>
          <w:p w14:paraId="7E7BF6A2"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100</w:t>
            </w:r>
          </w:p>
        </w:tc>
      </w:tr>
      <w:tr w:rsidR="00535BEF" w:rsidRPr="00535BEF" w14:paraId="12130146"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5C32F18F"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Trung Quốc</w:t>
            </w:r>
          </w:p>
        </w:tc>
        <w:tc>
          <w:tcPr>
            <w:tcW w:w="1460" w:type="dxa"/>
            <w:tcBorders>
              <w:top w:val="nil"/>
              <w:left w:val="nil"/>
              <w:bottom w:val="single" w:sz="4" w:space="0" w:color="auto"/>
              <w:right w:val="single" w:sz="4" w:space="0" w:color="auto"/>
            </w:tcBorders>
            <w:shd w:val="clear" w:color="auto" w:fill="auto"/>
            <w:noWrap/>
            <w:vAlign w:val="center"/>
            <w:hideMark/>
          </w:tcPr>
          <w:p w14:paraId="2969DD2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723.353</w:t>
            </w:r>
          </w:p>
        </w:tc>
        <w:tc>
          <w:tcPr>
            <w:tcW w:w="1280" w:type="dxa"/>
            <w:tcBorders>
              <w:top w:val="nil"/>
              <w:left w:val="nil"/>
              <w:bottom w:val="single" w:sz="4" w:space="0" w:color="auto"/>
              <w:right w:val="single" w:sz="4" w:space="0" w:color="auto"/>
            </w:tcBorders>
            <w:shd w:val="clear" w:color="auto" w:fill="auto"/>
            <w:noWrap/>
            <w:vAlign w:val="center"/>
            <w:hideMark/>
          </w:tcPr>
          <w:p w14:paraId="5D570C9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-23,87</w:t>
            </w:r>
          </w:p>
        </w:tc>
        <w:tc>
          <w:tcPr>
            <w:tcW w:w="1096" w:type="dxa"/>
            <w:tcBorders>
              <w:top w:val="nil"/>
              <w:left w:val="nil"/>
              <w:bottom w:val="single" w:sz="4" w:space="0" w:color="auto"/>
              <w:right w:val="single" w:sz="4" w:space="0" w:color="auto"/>
            </w:tcBorders>
            <w:shd w:val="clear" w:color="auto" w:fill="auto"/>
            <w:noWrap/>
            <w:vAlign w:val="center"/>
            <w:hideMark/>
          </w:tcPr>
          <w:p w14:paraId="6F8A153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-25,27</w:t>
            </w:r>
          </w:p>
        </w:tc>
        <w:tc>
          <w:tcPr>
            <w:tcW w:w="1550" w:type="dxa"/>
            <w:tcBorders>
              <w:top w:val="nil"/>
              <w:left w:val="nil"/>
              <w:bottom w:val="single" w:sz="4" w:space="0" w:color="auto"/>
              <w:right w:val="single" w:sz="4" w:space="0" w:color="auto"/>
            </w:tcBorders>
            <w:shd w:val="clear" w:color="auto" w:fill="auto"/>
            <w:noWrap/>
            <w:vAlign w:val="center"/>
            <w:hideMark/>
          </w:tcPr>
          <w:p w14:paraId="1F5D4A4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9.839.657</w:t>
            </w:r>
          </w:p>
        </w:tc>
        <w:tc>
          <w:tcPr>
            <w:tcW w:w="1096" w:type="dxa"/>
            <w:tcBorders>
              <w:top w:val="nil"/>
              <w:left w:val="nil"/>
              <w:bottom w:val="single" w:sz="4" w:space="0" w:color="auto"/>
              <w:right w:val="single" w:sz="4" w:space="0" w:color="auto"/>
            </w:tcBorders>
            <w:shd w:val="clear" w:color="auto" w:fill="auto"/>
            <w:noWrap/>
            <w:vAlign w:val="center"/>
            <w:hideMark/>
          </w:tcPr>
          <w:p w14:paraId="58F686F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5,56</w:t>
            </w:r>
          </w:p>
        </w:tc>
        <w:tc>
          <w:tcPr>
            <w:tcW w:w="960" w:type="dxa"/>
            <w:tcBorders>
              <w:top w:val="nil"/>
              <w:left w:val="nil"/>
              <w:bottom w:val="single" w:sz="4" w:space="0" w:color="auto"/>
              <w:right w:val="single" w:sz="4" w:space="0" w:color="auto"/>
            </w:tcBorders>
            <w:shd w:val="clear" w:color="auto" w:fill="auto"/>
            <w:noWrap/>
            <w:vAlign w:val="center"/>
            <w:hideMark/>
          </w:tcPr>
          <w:p w14:paraId="04A3918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26,07</w:t>
            </w:r>
          </w:p>
        </w:tc>
      </w:tr>
      <w:tr w:rsidR="00535BEF" w:rsidRPr="00535BEF" w14:paraId="30650F6E"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7E249F5C"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Đức</w:t>
            </w:r>
          </w:p>
        </w:tc>
        <w:tc>
          <w:tcPr>
            <w:tcW w:w="1460" w:type="dxa"/>
            <w:tcBorders>
              <w:top w:val="nil"/>
              <w:left w:val="nil"/>
              <w:bottom w:val="single" w:sz="4" w:space="0" w:color="auto"/>
              <w:right w:val="single" w:sz="4" w:space="0" w:color="auto"/>
            </w:tcBorders>
            <w:shd w:val="clear" w:color="auto" w:fill="auto"/>
            <w:noWrap/>
            <w:vAlign w:val="center"/>
            <w:hideMark/>
          </w:tcPr>
          <w:p w14:paraId="5E0290D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910.219</w:t>
            </w:r>
          </w:p>
        </w:tc>
        <w:tc>
          <w:tcPr>
            <w:tcW w:w="1280" w:type="dxa"/>
            <w:tcBorders>
              <w:top w:val="nil"/>
              <w:left w:val="nil"/>
              <w:bottom w:val="single" w:sz="4" w:space="0" w:color="auto"/>
              <w:right w:val="single" w:sz="4" w:space="0" w:color="auto"/>
            </w:tcBorders>
            <w:shd w:val="clear" w:color="auto" w:fill="auto"/>
            <w:noWrap/>
            <w:vAlign w:val="center"/>
            <w:hideMark/>
          </w:tcPr>
          <w:p w14:paraId="237AA0A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51,27</w:t>
            </w:r>
          </w:p>
        </w:tc>
        <w:tc>
          <w:tcPr>
            <w:tcW w:w="1096" w:type="dxa"/>
            <w:tcBorders>
              <w:top w:val="nil"/>
              <w:left w:val="nil"/>
              <w:bottom w:val="single" w:sz="4" w:space="0" w:color="auto"/>
              <w:right w:val="single" w:sz="4" w:space="0" w:color="auto"/>
            </w:tcBorders>
            <w:shd w:val="clear" w:color="auto" w:fill="auto"/>
            <w:noWrap/>
            <w:vAlign w:val="center"/>
            <w:hideMark/>
          </w:tcPr>
          <w:p w14:paraId="3271203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234,81</w:t>
            </w:r>
          </w:p>
        </w:tc>
        <w:tc>
          <w:tcPr>
            <w:tcW w:w="1550" w:type="dxa"/>
            <w:tcBorders>
              <w:top w:val="nil"/>
              <w:left w:val="nil"/>
              <w:bottom w:val="single" w:sz="4" w:space="0" w:color="auto"/>
              <w:right w:val="single" w:sz="4" w:space="0" w:color="auto"/>
            </w:tcBorders>
            <w:shd w:val="clear" w:color="auto" w:fill="auto"/>
            <w:noWrap/>
            <w:vAlign w:val="center"/>
            <w:hideMark/>
          </w:tcPr>
          <w:p w14:paraId="38EEEFF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5.271.350</w:t>
            </w:r>
          </w:p>
        </w:tc>
        <w:tc>
          <w:tcPr>
            <w:tcW w:w="1096" w:type="dxa"/>
            <w:tcBorders>
              <w:top w:val="nil"/>
              <w:left w:val="nil"/>
              <w:bottom w:val="single" w:sz="4" w:space="0" w:color="auto"/>
              <w:right w:val="single" w:sz="4" w:space="0" w:color="auto"/>
            </w:tcBorders>
            <w:shd w:val="clear" w:color="auto" w:fill="auto"/>
            <w:noWrap/>
            <w:vAlign w:val="center"/>
            <w:hideMark/>
          </w:tcPr>
          <w:p w14:paraId="4178EA3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65,40</w:t>
            </w:r>
          </w:p>
        </w:tc>
        <w:tc>
          <w:tcPr>
            <w:tcW w:w="960" w:type="dxa"/>
            <w:tcBorders>
              <w:top w:val="nil"/>
              <w:left w:val="nil"/>
              <w:bottom w:val="single" w:sz="4" w:space="0" w:color="auto"/>
              <w:right w:val="single" w:sz="4" w:space="0" w:color="auto"/>
            </w:tcBorders>
            <w:shd w:val="clear" w:color="auto" w:fill="auto"/>
            <w:noWrap/>
            <w:vAlign w:val="center"/>
            <w:hideMark/>
          </w:tcPr>
          <w:p w14:paraId="56BD1F4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13,96</w:t>
            </w:r>
          </w:p>
        </w:tc>
      </w:tr>
      <w:tr w:rsidR="00535BEF" w:rsidRPr="00535BEF" w14:paraId="2AF31456"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300DAA61"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Singapore</w:t>
            </w:r>
          </w:p>
        </w:tc>
        <w:tc>
          <w:tcPr>
            <w:tcW w:w="1460" w:type="dxa"/>
            <w:tcBorders>
              <w:top w:val="nil"/>
              <w:left w:val="nil"/>
              <w:bottom w:val="single" w:sz="4" w:space="0" w:color="auto"/>
              <w:right w:val="single" w:sz="4" w:space="0" w:color="auto"/>
            </w:tcBorders>
            <w:shd w:val="clear" w:color="auto" w:fill="auto"/>
            <w:noWrap/>
            <w:vAlign w:val="center"/>
            <w:hideMark/>
          </w:tcPr>
          <w:p w14:paraId="174E26A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357.638</w:t>
            </w:r>
          </w:p>
        </w:tc>
        <w:tc>
          <w:tcPr>
            <w:tcW w:w="1280" w:type="dxa"/>
            <w:tcBorders>
              <w:top w:val="nil"/>
              <w:left w:val="nil"/>
              <w:bottom w:val="single" w:sz="4" w:space="0" w:color="auto"/>
              <w:right w:val="single" w:sz="4" w:space="0" w:color="auto"/>
            </w:tcBorders>
            <w:shd w:val="clear" w:color="auto" w:fill="auto"/>
            <w:noWrap/>
            <w:vAlign w:val="center"/>
            <w:hideMark/>
          </w:tcPr>
          <w:p w14:paraId="2C2D9F3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-46,87</w:t>
            </w:r>
          </w:p>
        </w:tc>
        <w:tc>
          <w:tcPr>
            <w:tcW w:w="1096" w:type="dxa"/>
            <w:tcBorders>
              <w:top w:val="nil"/>
              <w:left w:val="nil"/>
              <w:bottom w:val="single" w:sz="4" w:space="0" w:color="auto"/>
              <w:right w:val="single" w:sz="4" w:space="0" w:color="auto"/>
            </w:tcBorders>
            <w:shd w:val="clear" w:color="auto" w:fill="auto"/>
            <w:noWrap/>
            <w:vAlign w:val="center"/>
            <w:hideMark/>
          </w:tcPr>
          <w:p w14:paraId="6D421D4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-46,78</w:t>
            </w:r>
          </w:p>
        </w:tc>
        <w:tc>
          <w:tcPr>
            <w:tcW w:w="1550" w:type="dxa"/>
            <w:tcBorders>
              <w:top w:val="nil"/>
              <w:left w:val="nil"/>
              <w:bottom w:val="single" w:sz="4" w:space="0" w:color="auto"/>
              <w:right w:val="single" w:sz="4" w:space="0" w:color="auto"/>
            </w:tcBorders>
            <w:shd w:val="clear" w:color="auto" w:fill="auto"/>
            <w:noWrap/>
            <w:vAlign w:val="center"/>
            <w:hideMark/>
          </w:tcPr>
          <w:p w14:paraId="1C6A294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4.130.229</w:t>
            </w:r>
          </w:p>
        </w:tc>
        <w:tc>
          <w:tcPr>
            <w:tcW w:w="1096" w:type="dxa"/>
            <w:tcBorders>
              <w:top w:val="nil"/>
              <w:left w:val="nil"/>
              <w:bottom w:val="single" w:sz="4" w:space="0" w:color="auto"/>
              <w:right w:val="single" w:sz="4" w:space="0" w:color="auto"/>
            </w:tcBorders>
            <w:shd w:val="clear" w:color="auto" w:fill="auto"/>
            <w:noWrap/>
            <w:vAlign w:val="center"/>
            <w:hideMark/>
          </w:tcPr>
          <w:p w14:paraId="2FBD4AD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32,71</w:t>
            </w:r>
          </w:p>
        </w:tc>
        <w:tc>
          <w:tcPr>
            <w:tcW w:w="960" w:type="dxa"/>
            <w:tcBorders>
              <w:top w:val="nil"/>
              <w:left w:val="nil"/>
              <w:bottom w:val="single" w:sz="4" w:space="0" w:color="auto"/>
              <w:right w:val="single" w:sz="4" w:space="0" w:color="auto"/>
            </w:tcBorders>
            <w:shd w:val="clear" w:color="auto" w:fill="auto"/>
            <w:noWrap/>
            <w:vAlign w:val="center"/>
            <w:hideMark/>
          </w:tcPr>
          <w:p w14:paraId="0BED556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10,94</w:t>
            </w:r>
          </w:p>
        </w:tc>
      </w:tr>
      <w:tr w:rsidR="00535BEF" w:rsidRPr="00535BEF" w14:paraId="40982838"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4A5FE3A2"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Nhật Bản</w:t>
            </w:r>
          </w:p>
        </w:tc>
        <w:tc>
          <w:tcPr>
            <w:tcW w:w="1460" w:type="dxa"/>
            <w:tcBorders>
              <w:top w:val="nil"/>
              <w:left w:val="nil"/>
              <w:bottom w:val="single" w:sz="4" w:space="0" w:color="auto"/>
              <w:right w:val="single" w:sz="4" w:space="0" w:color="auto"/>
            </w:tcBorders>
            <w:shd w:val="clear" w:color="auto" w:fill="auto"/>
            <w:noWrap/>
            <w:vAlign w:val="center"/>
            <w:hideMark/>
          </w:tcPr>
          <w:p w14:paraId="5BACA72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290.159</w:t>
            </w:r>
          </w:p>
        </w:tc>
        <w:tc>
          <w:tcPr>
            <w:tcW w:w="1280" w:type="dxa"/>
            <w:tcBorders>
              <w:top w:val="nil"/>
              <w:left w:val="nil"/>
              <w:bottom w:val="single" w:sz="4" w:space="0" w:color="auto"/>
              <w:right w:val="single" w:sz="4" w:space="0" w:color="auto"/>
            </w:tcBorders>
            <w:shd w:val="clear" w:color="auto" w:fill="auto"/>
            <w:noWrap/>
            <w:vAlign w:val="center"/>
            <w:hideMark/>
          </w:tcPr>
          <w:p w14:paraId="0994585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-32,06</w:t>
            </w:r>
          </w:p>
        </w:tc>
        <w:tc>
          <w:tcPr>
            <w:tcW w:w="1096" w:type="dxa"/>
            <w:tcBorders>
              <w:top w:val="nil"/>
              <w:left w:val="nil"/>
              <w:bottom w:val="single" w:sz="4" w:space="0" w:color="auto"/>
              <w:right w:val="single" w:sz="4" w:space="0" w:color="auto"/>
            </w:tcBorders>
            <w:shd w:val="clear" w:color="auto" w:fill="auto"/>
            <w:noWrap/>
            <w:vAlign w:val="center"/>
            <w:hideMark/>
          </w:tcPr>
          <w:p w14:paraId="1B0D895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-18,63</w:t>
            </w:r>
          </w:p>
        </w:tc>
        <w:tc>
          <w:tcPr>
            <w:tcW w:w="1550" w:type="dxa"/>
            <w:tcBorders>
              <w:top w:val="nil"/>
              <w:left w:val="nil"/>
              <w:bottom w:val="single" w:sz="4" w:space="0" w:color="auto"/>
              <w:right w:val="single" w:sz="4" w:space="0" w:color="auto"/>
            </w:tcBorders>
            <w:shd w:val="clear" w:color="auto" w:fill="auto"/>
            <w:noWrap/>
            <w:vAlign w:val="center"/>
            <w:hideMark/>
          </w:tcPr>
          <w:p w14:paraId="715A03D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3.911.539</w:t>
            </w:r>
          </w:p>
        </w:tc>
        <w:tc>
          <w:tcPr>
            <w:tcW w:w="1096" w:type="dxa"/>
            <w:tcBorders>
              <w:top w:val="nil"/>
              <w:left w:val="nil"/>
              <w:bottom w:val="single" w:sz="4" w:space="0" w:color="auto"/>
              <w:right w:val="single" w:sz="4" w:space="0" w:color="auto"/>
            </w:tcBorders>
            <w:shd w:val="clear" w:color="auto" w:fill="auto"/>
            <w:noWrap/>
            <w:vAlign w:val="center"/>
            <w:hideMark/>
          </w:tcPr>
          <w:p w14:paraId="2551AB3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-22,69</w:t>
            </w:r>
          </w:p>
        </w:tc>
        <w:tc>
          <w:tcPr>
            <w:tcW w:w="960" w:type="dxa"/>
            <w:tcBorders>
              <w:top w:val="nil"/>
              <w:left w:val="nil"/>
              <w:bottom w:val="single" w:sz="4" w:space="0" w:color="auto"/>
              <w:right w:val="single" w:sz="4" w:space="0" w:color="auto"/>
            </w:tcBorders>
            <w:shd w:val="clear" w:color="auto" w:fill="auto"/>
            <w:noWrap/>
            <w:vAlign w:val="center"/>
            <w:hideMark/>
          </w:tcPr>
          <w:p w14:paraId="492236A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10,36</w:t>
            </w:r>
          </w:p>
        </w:tc>
      </w:tr>
      <w:tr w:rsidR="00535BEF" w:rsidRPr="00535BEF" w14:paraId="311B57D6"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284BCDFA"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Hàn Quốc</w:t>
            </w:r>
          </w:p>
        </w:tc>
        <w:tc>
          <w:tcPr>
            <w:tcW w:w="1460" w:type="dxa"/>
            <w:tcBorders>
              <w:top w:val="nil"/>
              <w:left w:val="nil"/>
              <w:bottom w:val="single" w:sz="4" w:space="0" w:color="auto"/>
              <w:right w:val="single" w:sz="4" w:space="0" w:color="auto"/>
            </w:tcBorders>
            <w:shd w:val="clear" w:color="auto" w:fill="auto"/>
            <w:noWrap/>
            <w:vAlign w:val="center"/>
            <w:hideMark/>
          </w:tcPr>
          <w:p w14:paraId="7F29BD4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202.317</w:t>
            </w:r>
          </w:p>
        </w:tc>
        <w:tc>
          <w:tcPr>
            <w:tcW w:w="1280" w:type="dxa"/>
            <w:tcBorders>
              <w:top w:val="nil"/>
              <w:left w:val="nil"/>
              <w:bottom w:val="single" w:sz="4" w:space="0" w:color="auto"/>
              <w:right w:val="single" w:sz="4" w:space="0" w:color="auto"/>
            </w:tcBorders>
            <w:shd w:val="clear" w:color="auto" w:fill="auto"/>
            <w:noWrap/>
            <w:vAlign w:val="center"/>
            <w:hideMark/>
          </w:tcPr>
          <w:p w14:paraId="7F4FDF6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-14,71</w:t>
            </w:r>
          </w:p>
        </w:tc>
        <w:tc>
          <w:tcPr>
            <w:tcW w:w="1096" w:type="dxa"/>
            <w:tcBorders>
              <w:top w:val="nil"/>
              <w:left w:val="nil"/>
              <w:bottom w:val="single" w:sz="4" w:space="0" w:color="auto"/>
              <w:right w:val="single" w:sz="4" w:space="0" w:color="auto"/>
            </w:tcBorders>
            <w:shd w:val="clear" w:color="auto" w:fill="auto"/>
            <w:noWrap/>
            <w:vAlign w:val="center"/>
            <w:hideMark/>
          </w:tcPr>
          <w:p w14:paraId="363A67A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-20,60</w:t>
            </w:r>
          </w:p>
        </w:tc>
        <w:tc>
          <w:tcPr>
            <w:tcW w:w="1550" w:type="dxa"/>
            <w:tcBorders>
              <w:top w:val="nil"/>
              <w:left w:val="nil"/>
              <w:bottom w:val="single" w:sz="4" w:space="0" w:color="auto"/>
              <w:right w:val="single" w:sz="4" w:space="0" w:color="auto"/>
            </w:tcBorders>
            <w:shd w:val="clear" w:color="auto" w:fill="auto"/>
            <w:noWrap/>
            <w:vAlign w:val="center"/>
            <w:hideMark/>
          </w:tcPr>
          <w:p w14:paraId="79A8626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3.074.453</w:t>
            </w:r>
          </w:p>
        </w:tc>
        <w:tc>
          <w:tcPr>
            <w:tcW w:w="1096" w:type="dxa"/>
            <w:tcBorders>
              <w:top w:val="nil"/>
              <w:left w:val="nil"/>
              <w:bottom w:val="single" w:sz="4" w:space="0" w:color="auto"/>
              <w:right w:val="single" w:sz="4" w:space="0" w:color="auto"/>
            </w:tcBorders>
            <w:shd w:val="clear" w:color="auto" w:fill="auto"/>
            <w:noWrap/>
            <w:vAlign w:val="center"/>
            <w:hideMark/>
          </w:tcPr>
          <w:p w14:paraId="4BD36A8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-1,49</w:t>
            </w:r>
          </w:p>
        </w:tc>
        <w:tc>
          <w:tcPr>
            <w:tcW w:w="960" w:type="dxa"/>
            <w:tcBorders>
              <w:top w:val="nil"/>
              <w:left w:val="nil"/>
              <w:bottom w:val="single" w:sz="4" w:space="0" w:color="auto"/>
              <w:right w:val="single" w:sz="4" w:space="0" w:color="auto"/>
            </w:tcBorders>
            <w:shd w:val="clear" w:color="auto" w:fill="auto"/>
            <w:noWrap/>
            <w:vAlign w:val="center"/>
            <w:hideMark/>
          </w:tcPr>
          <w:p w14:paraId="08AB5CF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8,14</w:t>
            </w:r>
          </w:p>
        </w:tc>
      </w:tr>
      <w:tr w:rsidR="00535BEF" w:rsidRPr="00535BEF" w14:paraId="7A72C177"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0105853D"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Thái Lan</w:t>
            </w:r>
          </w:p>
        </w:tc>
        <w:tc>
          <w:tcPr>
            <w:tcW w:w="1460" w:type="dxa"/>
            <w:tcBorders>
              <w:top w:val="nil"/>
              <w:left w:val="nil"/>
              <w:bottom w:val="single" w:sz="4" w:space="0" w:color="auto"/>
              <w:right w:val="single" w:sz="4" w:space="0" w:color="auto"/>
            </w:tcBorders>
            <w:shd w:val="clear" w:color="auto" w:fill="auto"/>
            <w:noWrap/>
            <w:vAlign w:val="center"/>
            <w:hideMark/>
          </w:tcPr>
          <w:p w14:paraId="4BD5162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170.707</w:t>
            </w:r>
          </w:p>
        </w:tc>
        <w:tc>
          <w:tcPr>
            <w:tcW w:w="1280" w:type="dxa"/>
            <w:tcBorders>
              <w:top w:val="nil"/>
              <w:left w:val="nil"/>
              <w:bottom w:val="single" w:sz="4" w:space="0" w:color="auto"/>
              <w:right w:val="single" w:sz="4" w:space="0" w:color="auto"/>
            </w:tcBorders>
            <w:shd w:val="clear" w:color="auto" w:fill="auto"/>
            <w:noWrap/>
            <w:vAlign w:val="center"/>
            <w:hideMark/>
          </w:tcPr>
          <w:p w14:paraId="48BEC6D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-17,94</w:t>
            </w:r>
          </w:p>
        </w:tc>
        <w:tc>
          <w:tcPr>
            <w:tcW w:w="1096" w:type="dxa"/>
            <w:tcBorders>
              <w:top w:val="nil"/>
              <w:left w:val="nil"/>
              <w:bottom w:val="single" w:sz="4" w:space="0" w:color="auto"/>
              <w:right w:val="single" w:sz="4" w:space="0" w:color="auto"/>
            </w:tcBorders>
            <w:shd w:val="clear" w:color="auto" w:fill="auto"/>
            <w:noWrap/>
            <w:vAlign w:val="center"/>
            <w:hideMark/>
          </w:tcPr>
          <w:p w14:paraId="59DEAC5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25,54</w:t>
            </w:r>
          </w:p>
        </w:tc>
        <w:tc>
          <w:tcPr>
            <w:tcW w:w="1550" w:type="dxa"/>
            <w:tcBorders>
              <w:top w:val="nil"/>
              <w:left w:val="nil"/>
              <w:bottom w:val="single" w:sz="4" w:space="0" w:color="auto"/>
              <w:right w:val="single" w:sz="4" w:space="0" w:color="auto"/>
            </w:tcBorders>
            <w:shd w:val="clear" w:color="auto" w:fill="auto"/>
            <w:noWrap/>
            <w:vAlign w:val="center"/>
            <w:hideMark/>
          </w:tcPr>
          <w:p w14:paraId="4E85C8E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2.672.741</w:t>
            </w:r>
          </w:p>
        </w:tc>
        <w:tc>
          <w:tcPr>
            <w:tcW w:w="1096" w:type="dxa"/>
            <w:tcBorders>
              <w:top w:val="nil"/>
              <w:left w:val="nil"/>
              <w:bottom w:val="single" w:sz="4" w:space="0" w:color="auto"/>
              <w:right w:val="single" w:sz="4" w:space="0" w:color="auto"/>
            </w:tcBorders>
            <w:shd w:val="clear" w:color="auto" w:fill="auto"/>
            <w:noWrap/>
            <w:vAlign w:val="center"/>
            <w:hideMark/>
          </w:tcPr>
          <w:p w14:paraId="7D798DE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43,20</w:t>
            </w:r>
          </w:p>
        </w:tc>
        <w:tc>
          <w:tcPr>
            <w:tcW w:w="960" w:type="dxa"/>
            <w:tcBorders>
              <w:top w:val="nil"/>
              <w:left w:val="nil"/>
              <w:bottom w:val="single" w:sz="4" w:space="0" w:color="auto"/>
              <w:right w:val="single" w:sz="4" w:space="0" w:color="auto"/>
            </w:tcBorders>
            <w:shd w:val="clear" w:color="auto" w:fill="auto"/>
            <w:noWrap/>
            <w:vAlign w:val="center"/>
            <w:hideMark/>
          </w:tcPr>
          <w:p w14:paraId="3B45A90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7,08</w:t>
            </w:r>
          </w:p>
        </w:tc>
      </w:tr>
      <w:tr w:rsidR="00535BEF" w:rsidRPr="00535BEF" w14:paraId="64A925BC"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1F74F475"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Đài Loan</w:t>
            </w:r>
          </w:p>
        </w:tc>
        <w:tc>
          <w:tcPr>
            <w:tcW w:w="1460" w:type="dxa"/>
            <w:tcBorders>
              <w:top w:val="nil"/>
              <w:left w:val="nil"/>
              <w:bottom w:val="single" w:sz="4" w:space="0" w:color="auto"/>
              <w:right w:val="single" w:sz="4" w:space="0" w:color="auto"/>
            </w:tcBorders>
            <w:shd w:val="clear" w:color="auto" w:fill="auto"/>
            <w:noWrap/>
            <w:vAlign w:val="center"/>
            <w:hideMark/>
          </w:tcPr>
          <w:p w14:paraId="64D2FAA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146.434</w:t>
            </w:r>
          </w:p>
        </w:tc>
        <w:tc>
          <w:tcPr>
            <w:tcW w:w="1280" w:type="dxa"/>
            <w:tcBorders>
              <w:top w:val="nil"/>
              <w:left w:val="nil"/>
              <w:bottom w:val="single" w:sz="4" w:space="0" w:color="auto"/>
              <w:right w:val="single" w:sz="4" w:space="0" w:color="auto"/>
            </w:tcBorders>
            <w:shd w:val="clear" w:color="auto" w:fill="auto"/>
            <w:noWrap/>
            <w:vAlign w:val="center"/>
            <w:hideMark/>
          </w:tcPr>
          <w:p w14:paraId="0CE6C3D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-46,67</w:t>
            </w:r>
          </w:p>
        </w:tc>
        <w:tc>
          <w:tcPr>
            <w:tcW w:w="1096" w:type="dxa"/>
            <w:tcBorders>
              <w:top w:val="nil"/>
              <w:left w:val="nil"/>
              <w:bottom w:val="single" w:sz="4" w:space="0" w:color="auto"/>
              <w:right w:val="single" w:sz="4" w:space="0" w:color="auto"/>
            </w:tcBorders>
            <w:shd w:val="clear" w:color="auto" w:fill="auto"/>
            <w:noWrap/>
            <w:vAlign w:val="center"/>
            <w:hideMark/>
          </w:tcPr>
          <w:p w14:paraId="0BF2F90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86,53</w:t>
            </w:r>
          </w:p>
        </w:tc>
        <w:tc>
          <w:tcPr>
            <w:tcW w:w="1550" w:type="dxa"/>
            <w:tcBorders>
              <w:top w:val="nil"/>
              <w:left w:val="nil"/>
              <w:bottom w:val="single" w:sz="4" w:space="0" w:color="auto"/>
              <w:right w:val="single" w:sz="4" w:space="0" w:color="auto"/>
            </w:tcBorders>
            <w:shd w:val="clear" w:color="auto" w:fill="auto"/>
            <w:noWrap/>
            <w:vAlign w:val="center"/>
            <w:hideMark/>
          </w:tcPr>
          <w:p w14:paraId="03483BB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1.858.019</w:t>
            </w:r>
          </w:p>
        </w:tc>
        <w:tc>
          <w:tcPr>
            <w:tcW w:w="1096" w:type="dxa"/>
            <w:tcBorders>
              <w:top w:val="nil"/>
              <w:left w:val="nil"/>
              <w:bottom w:val="single" w:sz="4" w:space="0" w:color="auto"/>
              <w:right w:val="single" w:sz="4" w:space="0" w:color="auto"/>
            </w:tcBorders>
            <w:shd w:val="clear" w:color="auto" w:fill="auto"/>
            <w:noWrap/>
            <w:vAlign w:val="center"/>
            <w:hideMark/>
          </w:tcPr>
          <w:p w14:paraId="0526A6F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31,02</w:t>
            </w:r>
          </w:p>
        </w:tc>
        <w:tc>
          <w:tcPr>
            <w:tcW w:w="960" w:type="dxa"/>
            <w:tcBorders>
              <w:top w:val="nil"/>
              <w:left w:val="nil"/>
              <w:bottom w:val="single" w:sz="4" w:space="0" w:color="auto"/>
              <w:right w:val="single" w:sz="4" w:space="0" w:color="auto"/>
            </w:tcBorders>
            <w:shd w:val="clear" w:color="auto" w:fill="auto"/>
            <w:noWrap/>
            <w:vAlign w:val="center"/>
            <w:hideMark/>
          </w:tcPr>
          <w:p w14:paraId="36E0AF1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4,92</w:t>
            </w:r>
          </w:p>
        </w:tc>
      </w:tr>
      <w:tr w:rsidR="00535BEF" w:rsidRPr="00535BEF" w14:paraId="0C8A7170"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481996E8"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Italia</w:t>
            </w:r>
          </w:p>
        </w:tc>
        <w:tc>
          <w:tcPr>
            <w:tcW w:w="1460" w:type="dxa"/>
            <w:tcBorders>
              <w:top w:val="nil"/>
              <w:left w:val="nil"/>
              <w:bottom w:val="single" w:sz="4" w:space="0" w:color="auto"/>
              <w:right w:val="single" w:sz="4" w:space="0" w:color="auto"/>
            </w:tcBorders>
            <w:shd w:val="clear" w:color="auto" w:fill="auto"/>
            <w:noWrap/>
            <w:vAlign w:val="center"/>
            <w:hideMark/>
          </w:tcPr>
          <w:p w14:paraId="18BF148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80.271</w:t>
            </w:r>
          </w:p>
        </w:tc>
        <w:tc>
          <w:tcPr>
            <w:tcW w:w="1280" w:type="dxa"/>
            <w:tcBorders>
              <w:top w:val="nil"/>
              <w:left w:val="nil"/>
              <w:bottom w:val="single" w:sz="4" w:space="0" w:color="auto"/>
              <w:right w:val="single" w:sz="4" w:space="0" w:color="auto"/>
            </w:tcBorders>
            <w:shd w:val="clear" w:color="auto" w:fill="auto"/>
            <w:noWrap/>
            <w:vAlign w:val="center"/>
            <w:hideMark/>
          </w:tcPr>
          <w:p w14:paraId="75844FF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0,65</w:t>
            </w:r>
          </w:p>
        </w:tc>
        <w:tc>
          <w:tcPr>
            <w:tcW w:w="1096" w:type="dxa"/>
            <w:tcBorders>
              <w:top w:val="nil"/>
              <w:left w:val="nil"/>
              <w:bottom w:val="single" w:sz="4" w:space="0" w:color="auto"/>
              <w:right w:val="single" w:sz="4" w:space="0" w:color="auto"/>
            </w:tcBorders>
            <w:shd w:val="clear" w:color="auto" w:fill="auto"/>
            <w:noWrap/>
            <w:vAlign w:val="center"/>
            <w:hideMark/>
          </w:tcPr>
          <w:p w14:paraId="6FFDBD4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-0,35</w:t>
            </w:r>
          </w:p>
        </w:tc>
        <w:tc>
          <w:tcPr>
            <w:tcW w:w="1550" w:type="dxa"/>
            <w:tcBorders>
              <w:top w:val="nil"/>
              <w:left w:val="nil"/>
              <w:bottom w:val="single" w:sz="4" w:space="0" w:color="auto"/>
              <w:right w:val="single" w:sz="4" w:space="0" w:color="auto"/>
            </w:tcBorders>
            <w:shd w:val="clear" w:color="auto" w:fill="auto"/>
            <w:noWrap/>
            <w:vAlign w:val="center"/>
            <w:hideMark/>
          </w:tcPr>
          <w:p w14:paraId="74525BB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1.138.909</w:t>
            </w:r>
          </w:p>
        </w:tc>
        <w:tc>
          <w:tcPr>
            <w:tcW w:w="1096" w:type="dxa"/>
            <w:tcBorders>
              <w:top w:val="nil"/>
              <w:left w:val="nil"/>
              <w:bottom w:val="single" w:sz="4" w:space="0" w:color="auto"/>
              <w:right w:val="single" w:sz="4" w:space="0" w:color="auto"/>
            </w:tcBorders>
            <w:shd w:val="clear" w:color="auto" w:fill="auto"/>
            <w:noWrap/>
            <w:vAlign w:val="center"/>
            <w:hideMark/>
          </w:tcPr>
          <w:p w14:paraId="1695C4D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-4,51</w:t>
            </w:r>
          </w:p>
        </w:tc>
        <w:tc>
          <w:tcPr>
            <w:tcW w:w="960" w:type="dxa"/>
            <w:tcBorders>
              <w:top w:val="nil"/>
              <w:left w:val="nil"/>
              <w:bottom w:val="single" w:sz="4" w:space="0" w:color="auto"/>
              <w:right w:val="single" w:sz="4" w:space="0" w:color="auto"/>
            </w:tcBorders>
            <w:shd w:val="clear" w:color="auto" w:fill="auto"/>
            <w:noWrap/>
            <w:vAlign w:val="center"/>
            <w:hideMark/>
          </w:tcPr>
          <w:p w14:paraId="0AAC3C1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3,02</w:t>
            </w:r>
          </w:p>
        </w:tc>
      </w:tr>
      <w:tr w:rsidR="00535BEF" w:rsidRPr="00535BEF" w14:paraId="24E14516"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362E8DCF"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Mỹ</w:t>
            </w:r>
          </w:p>
        </w:tc>
        <w:tc>
          <w:tcPr>
            <w:tcW w:w="1460" w:type="dxa"/>
            <w:tcBorders>
              <w:top w:val="nil"/>
              <w:left w:val="nil"/>
              <w:bottom w:val="single" w:sz="4" w:space="0" w:color="auto"/>
              <w:right w:val="single" w:sz="4" w:space="0" w:color="auto"/>
            </w:tcBorders>
            <w:shd w:val="clear" w:color="auto" w:fill="auto"/>
            <w:noWrap/>
            <w:vAlign w:val="center"/>
            <w:hideMark/>
          </w:tcPr>
          <w:p w14:paraId="330319E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113.785</w:t>
            </w:r>
          </w:p>
        </w:tc>
        <w:tc>
          <w:tcPr>
            <w:tcW w:w="1280" w:type="dxa"/>
            <w:tcBorders>
              <w:top w:val="nil"/>
              <w:left w:val="nil"/>
              <w:bottom w:val="single" w:sz="4" w:space="0" w:color="auto"/>
              <w:right w:val="single" w:sz="4" w:space="0" w:color="auto"/>
            </w:tcBorders>
            <w:shd w:val="clear" w:color="auto" w:fill="auto"/>
            <w:noWrap/>
            <w:vAlign w:val="center"/>
            <w:hideMark/>
          </w:tcPr>
          <w:p w14:paraId="1905E61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3,59</w:t>
            </w:r>
          </w:p>
        </w:tc>
        <w:tc>
          <w:tcPr>
            <w:tcW w:w="1096" w:type="dxa"/>
            <w:tcBorders>
              <w:top w:val="nil"/>
              <w:left w:val="nil"/>
              <w:bottom w:val="single" w:sz="4" w:space="0" w:color="auto"/>
              <w:right w:val="single" w:sz="4" w:space="0" w:color="auto"/>
            </w:tcBorders>
            <w:shd w:val="clear" w:color="auto" w:fill="auto"/>
            <w:noWrap/>
            <w:vAlign w:val="center"/>
            <w:hideMark/>
          </w:tcPr>
          <w:p w14:paraId="125825F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-9,94</w:t>
            </w:r>
          </w:p>
        </w:tc>
        <w:tc>
          <w:tcPr>
            <w:tcW w:w="1550" w:type="dxa"/>
            <w:tcBorders>
              <w:top w:val="nil"/>
              <w:left w:val="nil"/>
              <w:bottom w:val="single" w:sz="4" w:space="0" w:color="auto"/>
              <w:right w:val="single" w:sz="4" w:space="0" w:color="auto"/>
            </w:tcBorders>
            <w:shd w:val="clear" w:color="auto" w:fill="auto"/>
            <w:noWrap/>
            <w:vAlign w:val="center"/>
            <w:hideMark/>
          </w:tcPr>
          <w:p w14:paraId="5AB658D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907.504</w:t>
            </w:r>
          </w:p>
        </w:tc>
        <w:tc>
          <w:tcPr>
            <w:tcW w:w="1096" w:type="dxa"/>
            <w:tcBorders>
              <w:top w:val="nil"/>
              <w:left w:val="nil"/>
              <w:bottom w:val="single" w:sz="4" w:space="0" w:color="auto"/>
              <w:right w:val="single" w:sz="4" w:space="0" w:color="auto"/>
            </w:tcBorders>
            <w:shd w:val="clear" w:color="auto" w:fill="auto"/>
            <w:noWrap/>
            <w:vAlign w:val="center"/>
            <w:hideMark/>
          </w:tcPr>
          <w:p w14:paraId="207BFD1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-50,93</w:t>
            </w:r>
          </w:p>
        </w:tc>
        <w:tc>
          <w:tcPr>
            <w:tcW w:w="960" w:type="dxa"/>
            <w:tcBorders>
              <w:top w:val="nil"/>
              <w:left w:val="nil"/>
              <w:bottom w:val="single" w:sz="4" w:space="0" w:color="auto"/>
              <w:right w:val="single" w:sz="4" w:space="0" w:color="auto"/>
            </w:tcBorders>
            <w:shd w:val="clear" w:color="auto" w:fill="auto"/>
            <w:noWrap/>
            <w:vAlign w:val="center"/>
            <w:hideMark/>
          </w:tcPr>
          <w:p w14:paraId="4FA916E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2,40</w:t>
            </w:r>
          </w:p>
        </w:tc>
      </w:tr>
      <w:tr w:rsidR="00535BEF" w:rsidRPr="00535BEF" w14:paraId="3360B7EA"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71241F4D"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Hà Lan</w:t>
            </w:r>
          </w:p>
        </w:tc>
        <w:tc>
          <w:tcPr>
            <w:tcW w:w="1460" w:type="dxa"/>
            <w:tcBorders>
              <w:top w:val="nil"/>
              <w:left w:val="nil"/>
              <w:bottom w:val="single" w:sz="4" w:space="0" w:color="auto"/>
              <w:right w:val="single" w:sz="4" w:space="0" w:color="auto"/>
            </w:tcBorders>
            <w:shd w:val="clear" w:color="auto" w:fill="auto"/>
            <w:noWrap/>
            <w:vAlign w:val="center"/>
            <w:hideMark/>
          </w:tcPr>
          <w:p w14:paraId="11D1C3A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76.468</w:t>
            </w:r>
          </w:p>
        </w:tc>
        <w:tc>
          <w:tcPr>
            <w:tcW w:w="1280" w:type="dxa"/>
            <w:tcBorders>
              <w:top w:val="nil"/>
              <w:left w:val="nil"/>
              <w:bottom w:val="single" w:sz="4" w:space="0" w:color="auto"/>
              <w:right w:val="single" w:sz="4" w:space="0" w:color="auto"/>
            </w:tcBorders>
            <w:shd w:val="clear" w:color="auto" w:fill="auto"/>
            <w:noWrap/>
            <w:vAlign w:val="center"/>
            <w:hideMark/>
          </w:tcPr>
          <w:p w14:paraId="374BF97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356,12</w:t>
            </w:r>
          </w:p>
        </w:tc>
        <w:tc>
          <w:tcPr>
            <w:tcW w:w="1096" w:type="dxa"/>
            <w:tcBorders>
              <w:top w:val="nil"/>
              <w:left w:val="nil"/>
              <w:bottom w:val="single" w:sz="4" w:space="0" w:color="auto"/>
              <w:right w:val="single" w:sz="4" w:space="0" w:color="auto"/>
            </w:tcBorders>
            <w:shd w:val="clear" w:color="auto" w:fill="auto"/>
            <w:noWrap/>
            <w:vAlign w:val="center"/>
            <w:hideMark/>
          </w:tcPr>
          <w:p w14:paraId="78AD561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-40,86</w:t>
            </w:r>
          </w:p>
        </w:tc>
        <w:tc>
          <w:tcPr>
            <w:tcW w:w="1550" w:type="dxa"/>
            <w:tcBorders>
              <w:top w:val="nil"/>
              <w:left w:val="nil"/>
              <w:bottom w:val="single" w:sz="4" w:space="0" w:color="auto"/>
              <w:right w:val="single" w:sz="4" w:space="0" w:color="auto"/>
            </w:tcBorders>
            <w:shd w:val="clear" w:color="auto" w:fill="auto"/>
            <w:noWrap/>
            <w:vAlign w:val="center"/>
            <w:hideMark/>
          </w:tcPr>
          <w:p w14:paraId="2CCC9BB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784.157</w:t>
            </w:r>
          </w:p>
        </w:tc>
        <w:tc>
          <w:tcPr>
            <w:tcW w:w="1096" w:type="dxa"/>
            <w:tcBorders>
              <w:top w:val="nil"/>
              <w:left w:val="nil"/>
              <w:bottom w:val="single" w:sz="4" w:space="0" w:color="auto"/>
              <w:right w:val="single" w:sz="4" w:space="0" w:color="auto"/>
            </w:tcBorders>
            <w:shd w:val="clear" w:color="auto" w:fill="auto"/>
            <w:noWrap/>
            <w:vAlign w:val="center"/>
            <w:hideMark/>
          </w:tcPr>
          <w:p w14:paraId="407F13A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-30,55</w:t>
            </w:r>
          </w:p>
        </w:tc>
        <w:tc>
          <w:tcPr>
            <w:tcW w:w="960" w:type="dxa"/>
            <w:tcBorders>
              <w:top w:val="nil"/>
              <w:left w:val="nil"/>
              <w:bottom w:val="single" w:sz="4" w:space="0" w:color="auto"/>
              <w:right w:val="single" w:sz="4" w:space="0" w:color="auto"/>
            </w:tcBorders>
            <w:shd w:val="clear" w:color="auto" w:fill="auto"/>
            <w:noWrap/>
            <w:vAlign w:val="center"/>
            <w:hideMark/>
          </w:tcPr>
          <w:p w14:paraId="6621A26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2,08</w:t>
            </w:r>
          </w:p>
        </w:tc>
      </w:tr>
      <w:tr w:rsidR="00535BEF" w:rsidRPr="00535BEF" w14:paraId="6B278FD2"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207C6C11"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Malaysia</w:t>
            </w:r>
          </w:p>
        </w:tc>
        <w:tc>
          <w:tcPr>
            <w:tcW w:w="1460" w:type="dxa"/>
            <w:tcBorders>
              <w:top w:val="nil"/>
              <w:left w:val="nil"/>
              <w:bottom w:val="single" w:sz="4" w:space="0" w:color="auto"/>
              <w:right w:val="single" w:sz="4" w:space="0" w:color="auto"/>
            </w:tcBorders>
            <w:shd w:val="clear" w:color="auto" w:fill="auto"/>
            <w:noWrap/>
            <w:vAlign w:val="center"/>
            <w:hideMark/>
          </w:tcPr>
          <w:p w14:paraId="604A9CC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54.006</w:t>
            </w:r>
          </w:p>
        </w:tc>
        <w:tc>
          <w:tcPr>
            <w:tcW w:w="1280" w:type="dxa"/>
            <w:tcBorders>
              <w:top w:val="nil"/>
              <w:left w:val="nil"/>
              <w:bottom w:val="single" w:sz="4" w:space="0" w:color="auto"/>
              <w:right w:val="single" w:sz="4" w:space="0" w:color="auto"/>
            </w:tcBorders>
            <w:shd w:val="clear" w:color="auto" w:fill="auto"/>
            <w:noWrap/>
            <w:vAlign w:val="center"/>
            <w:hideMark/>
          </w:tcPr>
          <w:p w14:paraId="296D0E2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-26,79</w:t>
            </w:r>
          </w:p>
        </w:tc>
        <w:tc>
          <w:tcPr>
            <w:tcW w:w="1096" w:type="dxa"/>
            <w:tcBorders>
              <w:top w:val="nil"/>
              <w:left w:val="nil"/>
              <w:bottom w:val="single" w:sz="4" w:space="0" w:color="auto"/>
              <w:right w:val="single" w:sz="4" w:space="0" w:color="auto"/>
            </w:tcBorders>
            <w:shd w:val="clear" w:color="auto" w:fill="auto"/>
            <w:noWrap/>
            <w:vAlign w:val="center"/>
            <w:hideMark/>
          </w:tcPr>
          <w:p w14:paraId="57C5C1A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-25,82</w:t>
            </w:r>
          </w:p>
        </w:tc>
        <w:tc>
          <w:tcPr>
            <w:tcW w:w="1550" w:type="dxa"/>
            <w:tcBorders>
              <w:top w:val="nil"/>
              <w:left w:val="nil"/>
              <w:bottom w:val="single" w:sz="4" w:space="0" w:color="auto"/>
              <w:right w:val="single" w:sz="4" w:space="0" w:color="auto"/>
            </w:tcBorders>
            <w:shd w:val="clear" w:color="auto" w:fill="auto"/>
            <w:noWrap/>
            <w:vAlign w:val="center"/>
            <w:hideMark/>
          </w:tcPr>
          <w:p w14:paraId="58A3977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730.532</w:t>
            </w:r>
          </w:p>
        </w:tc>
        <w:tc>
          <w:tcPr>
            <w:tcW w:w="1096" w:type="dxa"/>
            <w:tcBorders>
              <w:top w:val="nil"/>
              <w:left w:val="nil"/>
              <w:bottom w:val="single" w:sz="4" w:space="0" w:color="auto"/>
              <w:right w:val="single" w:sz="4" w:space="0" w:color="auto"/>
            </w:tcBorders>
            <w:shd w:val="clear" w:color="auto" w:fill="auto"/>
            <w:noWrap/>
            <w:vAlign w:val="center"/>
            <w:hideMark/>
          </w:tcPr>
          <w:p w14:paraId="16F74C2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10,17</w:t>
            </w:r>
          </w:p>
        </w:tc>
        <w:tc>
          <w:tcPr>
            <w:tcW w:w="960" w:type="dxa"/>
            <w:tcBorders>
              <w:top w:val="nil"/>
              <w:left w:val="nil"/>
              <w:bottom w:val="single" w:sz="4" w:space="0" w:color="auto"/>
              <w:right w:val="single" w:sz="4" w:space="0" w:color="auto"/>
            </w:tcBorders>
            <w:shd w:val="clear" w:color="auto" w:fill="auto"/>
            <w:noWrap/>
            <w:vAlign w:val="center"/>
            <w:hideMark/>
          </w:tcPr>
          <w:p w14:paraId="2830974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1,94</w:t>
            </w:r>
          </w:p>
        </w:tc>
      </w:tr>
      <w:tr w:rsidR="00535BEF" w:rsidRPr="00535BEF" w14:paraId="35290070"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67C56B1D"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Ấn Độ</w:t>
            </w:r>
          </w:p>
        </w:tc>
        <w:tc>
          <w:tcPr>
            <w:tcW w:w="1460" w:type="dxa"/>
            <w:tcBorders>
              <w:top w:val="nil"/>
              <w:left w:val="nil"/>
              <w:bottom w:val="single" w:sz="4" w:space="0" w:color="auto"/>
              <w:right w:val="single" w:sz="4" w:space="0" w:color="auto"/>
            </w:tcBorders>
            <w:shd w:val="clear" w:color="auto" w:fill="auto"/>
            <w:noWrap/>
            <w:vAlign w:val="center"/>
            <w:hideMark/>
          </w:tcPr>
          <w:p w14:paraId="1BAB333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34.152</w:t>
            </w:r>
          </w:p>
        </w:tc>
        <w:tc>
          <w:tcPr>
            <w:tcW w:w="1280" w:type="dxa"/>
            <w:tcBorders>
              <w:top w:val="nil"/>
              <w:left w:val="nil"/>
              <w:bottom w:val="single" w:sz="4" w:space="0" w:color="auto"/>
              <w:right w:val="single" w:sz="4" w:space="0" w:color="auto"/>
            </w:tcBorders>
            <w:shd w:val="clear" w:color="auto" w:fill="auto"/>
            <w:noWrap/>
            <w:vAlign w:val="center"/>
            <w:hideMark/>
          </w:tcPr>
          <w:p w14:paraId="11D9A71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-11,50</w:t>
            </w:r>
          </w:p>
        </w:tc>
        <w:tc>
          <w:tcPr>
            <w:tcW w:w="1096" w:type="dxa"/>
            <w:tcBorders>
              <w:top w:val="nil"/>
              <w:left w:val="nil"/>
              <w:bottom w:val="single" w:sz="4" w:space="0" w:color="auto"/>
              <w:right w:val="single" w:sz="4" w:space="0" w:color="auto"/>
            </w:tcBorders>
            <w:shd w:val="clear" w:color="auto" w:fill="auto"/>
            <w:noWrap/>
            <w:vAlign w:val="center"/>
            <w:hideMark/>
          </w:tcPr>
          <w:p w14:paraId="65EC07D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-81,99</w:t>
            </w:r>
          </w:p>
        </w:tc>
        <w:tc>
          <w:tcPr>
            <w:tcW w:w="1550" w:type="dxa"/>
            <w:tcBorders>
              <w:top w:val="nil"/>
              <w:left w:val="nil"/>
              <w:bottom w:val="single" w:sz="4" w:space="0" w:color="auto"/>
              <w:right w:val="single" w:sz="4" w:space="0" w:color="auto"/>
            </w:tcBorders>
            <w:shd w:val="clear" w:color="auto" w:fill="auto"/>
            <w:noWrap/>
            <w:vAlign w:val="center"/>
            <w:hideMark/>
          </w:tcPr>
          <w:p w14:paraId="2AF52E2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503.774</w:t>
            </w:r>
          </w:p>
        </w:tc>
        <w:tc>
          <w:tcPr>
            <w:tcW w:w="1096" w:type="dxa"/>
            <w:tcBorders>
              <w:top w:val="nil"/>
              <w:left w:val="nil"/>
              <w:bottom w:val="single" w:sz="4" w:space="0" w:color="auto"/>
              <w:right w:val="single" w:sz="4" w:space="0" w:color="auto"/>
            </w:tcBorders>
            <w:shd w:val="clear" w:color="auto" w:fill="auto"/>
            <w:noWrap/>
            <w:vAlign w:val="center"/>
            <w:hideMark/>
          </w:tcPr>
          <w:p w14:paraId="1AF760D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-34,55</w:t>
            </w:r>
          </w:p>
        </w:tc>
        <w:tc>
          <w:tcPr>
            <w:tcW w:w="960" w:type="dxa"/>
            <w:tcBorders>
              <w:top w:val="nil"/>
              <w:left w:val="nil"/>
              <w:bottom w:val="single" w:sz="4" w:space="0" w:color="auto"/>
              <w:right w:val="single" w:sz="4" w:space="0" w:color="auto"/>
            </w:tcBorders>
            <w:shd w:val="clear" w:color="auto" w:fill="auto"/>
            <w:noWrap/>
            <w:vAlign w:val="center"/>
            <w:hideMark/>
          </w:tcPr>
          <w:p w14:paraId="1F4BAC9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1,33</w:t>
            </w:r>
          </w:p>
        </w:tc>
      </w:tr>
      <w:tr w:rsidR="00535BEF" w:rsidRPr="00535BEF" w14:paraId="1423838C"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01028B87"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Anh</w:t>
            </w:r>
          </w:p>
        </w:tc>
        <w:tc>
          <w:tcPr>
            <w:tcW w:w="1460" w:type="dxa"/>
            <w:tcBorders>
              <w:top w:val="nil"/>
              <w:left w:val="nil"/>
              <w:bottom w:val="single" w:sz="4" w:space="0" w:color="auto"/>
              <w:right w:val="single" w:sz="4" w:space="0" w:color="auto"/>
            </w:tcBorders>
            <w:shd w:val="clear" w:color="auto" w:fill="auto"/>
            <w:noWrap/>
            <w:vAlign w:val="center"/>
            <w:hideMark/>
          </w:tcPr>
          <w:p w14:paraId="59AF6E6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67.695</w:t>
            </w:r>
          </w:p>
        </w:tc>
        <w:tc>
          <w:tcPr>
            <w:tcW w:w="1280" w:type="dxa"/>
            <w:tcBorders>
              <w:top w:val="nil"/>
              <w:left w:val="nil"/>
              <w:bottom w:val="single" w:sz="4" w:space="0" w:color="auto"/>
              <w:right w:val="single" w:sz="4" w:space="0" w:color="auto"/>
            </w:tcBorders>
            <w:shd w:val="clear" w:color="auto" w:fill="auto"/>
            <w:noWrap/>
            <w:vAlign w:val="center"/>
            <w:hideMark/>
          </w:tcPr>
          <w:p w14:paraId="3A2BD77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130,14</w:t>
            </w:r>
          </w:p>
        </w:tc>
        <w:tc>
          <w:tcPr>
            <w:tcW w:w="1096" w:type="dxa"/>
            <w:tcBorders>
              <w:top w:val="nil"/>
              <w:left w:val="nil"/>
              <w:bottom w:val="single" w:sz="4" w:space="0" w:color="auto"/>
              <w:right w:val="single" w:sz="4" w:space="0" w:color="auto"/>
            </w:tcBorders>
            <w:shd w:val="clear" w:color="auto" w:fill="auto"/>
            <w:noWrap/>
            <w:vAlign w:val="center"/>
            <w:hideMark/>
          </w:tcPr>
          <w:p w14:paraId="3EF4BD7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-23,92</w:t>
            </w:r>
          </w:p>
        </w:tc>
        <w:tc>
          <w:tcPr>
            <w:tcW w:w="1550" w:type="dxa"/>
            <w:tcBorders>
              <w:top w:val="nil"/>
              <w:left w:val="nil"/>
              <w:bottom w:val="single" w:sz="4" w:space="0" w:color="auto"/>
              <w:right w:val="single" w:sz="4" w:space="0" w:color="auto"/>
            </w:tcBorders>
            <w:shd w:val="clear" w:color="auto" w:fill="auto"/>
            <w:noWrap/>
            <w:vAlign w:val="center"/>
            <w:hideMark/>
          </w:tcPr>
          <w:p w14:paraId="4E14D5D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334.171</w:t>
            </w:r>
          </w:p>
        </w:tc>
        <w:tc>
          <w:tcPr>
            <w:tcW w:w="1096" w:type="dxa"/>
            <w:tcBorders>
              <w:top w:val="nil"/>
              <w:left w:val="nil"/>
              <w:bottom w:val="single" w:sz="4" w:space="0" w:color="auto"/>
              <w:right w:val="single" w:sz="4" w:space="0" w:color="auto"/>
            </w:tcBorders>
            <w:shd w:val="clear" w:color="auto" w:fill="auto"/>
            <w:noWrap/>
            <w:vAlign w:val="center"/>
            <w:hideMark/>
          </w:tcPr>
          <w:p w14:paraId="105C9CF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-38,95</w:t>
            </w:r>
          </w:p>
        </w:tc>
        <w:tc>
          <w:tcPr>
            <w:tcW w:w="960" w:type="dxa"/>
            <w:tcBorders>
              <w:top w:val="nil"/>
              <w:left w:val="nil"/>
              <w:bottom w:val="single" w:sz="4" w:space="0" w:color="auto"/>
              <w:right w:val="single" w:sz="4" w:space="0" w:color="auto"/>
            </w:tcBorders>
            <w:shd w:val="clear" w:color="auto" w:fill="auto"/>
            <w:noWrap/>
            <w:vAlign w:val="center"/>
            <w:hideMark/>
          </w:tcPr>
          <w:p w14:paraId="4BFF170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0,89</w:t>
            </w:r>
          </w:p>
        </w:tc>
      </w:tr>
      <w:tr w:rsidR="00535BEF" w:rsidRPr="00535BEF" w14:paraId="78E03289"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317A4C14"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Indonesia</w:t>
            </w:r>
          </w:p>
        </w:tc>
        <w:tc>
          <w:tcPr>
            <w:tcW w:w="1460" w:type="dxa"/>
            <w:tcBorders>
              <w:top w:val="nil"/>
              <w:left w:val="nil"/>
              <w:bottom w:val="single" w:sz="4" w:space="0" w:color="auto"/>
              <w:right w:val="single" w:sz="4" w:space="0" w:color="auto"/>
            </w:tcBorders>
            <w:shd w:val="clear" w:color="auto" w:fill="auto"/>
            <w:noWrap/>
            <w:vAlign w:val="center"/>
            <w:hideMark/>
          </w:tcPr>
          <w:p w14:paraId="3BC57A4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24.170</w:t>
            </w:r>
          </w:p>
        </w:tc>
        <w:tc>
          <w:tcPr>
            <w:tcW w:w="1280" w:type="dxa"/>
            <w:tcBorders>
              <w:top w:val="nil"/>
              <w:left w:val="nil"/>
              <w:bottom w:val="single" w:sz="4" w:space="0" w:color="auto"/>
              <w:right w:val="single" w:sz="4" w:space="0" w:color="auto"/>
            </w:tcBorders>
            <w:shd w:val="clear" w:color="auto" w:fill="auto"/>
            <w:noWrap/>
            <w:vAlign w:val="center"/>
            <w:hideMark/>
          </w:tcPr>
          <w:p w14:paraId="21F0B58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17,43</w:t>
            </w:r>
          </w:p>
        </w:tc>
        <w:tc>
          <w:tcPr>
            <w:tcW w:w="1096" w:type="dxa"/>
            <w:tcBorders>
              <w:top w:val="nil"/>
              <w:left w:val="nil"/>
              <w:bottom w:val="single" w:sz="4" w:space="0" w:color="auto"/>
              <w:right w:val="single" w:sz="4" w:space="0" w:color="auto"/>
            </w:tcBorders>
            <w:shd w:val="clear" w:color="auto" w:fill="auto"/>
            <w:noWrap/>
            <w:vAlign w:val="center"/>
            <w:hideMark/>
          </w:tcPr>
          <w:p w14:paraId="2A71F88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-0,33</w:t>
            </w:r>
          </w:p>
        </w:tc>
        <w:tc>
          <w:tcPr>
            <w:tcW w:w="1550" w:type="dxa"/>
            <w:tcBorders>
              <w:top w:val="nil"/>
              <w:left w:val="nil"/>
              <w:bottom w:val="single" w:sz="4" w:space="0" w:color="auto"/>
              <w:right w:val="single" w:sz="4" w:space="0" w:color="auto"/>
            </w:tcBorders>
            <w:shd w:val="clear" w:color="auto" w:fill="auto"/>
            <w:noWrap/>
            <w:vAlign w:val="center"/>
            <w:hideMark/>
          </w:tcPr>
          <w:p w14:paraId="71583B1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272.538</w:t>
            </w:r>
          </w:p>
        </w:tc>
        <w:tc>
          <w:tcPr>
            <w:tcW w:w="1096" w:type="dxa"/>
            <w:tcBorders>
              <w:top w:val="nil"/>
              <w:left w:val="nil"/>
              <w:bottom w:val="single" w:sz="4" w:space="0" w:color="auto"/>
              <w:right w:val="single" w:sz="4" w:space="0" w:color="auto"/>
            </w:tcBorders>
            <w:shd w:val="clear" w:color="auto" w:fill="auto"/>
            <w:noWrap/>
            <w:vAlign w:val="center"/>
            <w:hideMark/>
          </w:tcPr>
          <w:p w14:paraId="60E0D33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-52,56</w:t>
            </w:r>
          </w:p>
        </w:tc>
        <w:tc>
          <w:tcPr>
            <w:tcW w:w="960" w:type="dxa"/>
            <w:tcBorders>
              <w:top w:val="nil"/>
              <w:left w:val="nil"/>
              <w:bottom w:val="single" w:sz="4" w:space="0" w:color="auto"/>
              <w:right w:val="single" w:sz="4" w:space="0" w:color="auto"/>
            </w:tcBorders>
            <w:shd w:val="clear" w:color="auto" w:fill="auto"/>
            <w:noWrap/>
            <w:vAlign w:val="center"/>
            <w:hideMark/>
          </w:tcPr>
          <w:p w14:paraId="2C133B8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0,72</w:t>
            </w:r>
          </w:p>
        </w:tc>
      </w:tr>
      <w:tr w:rsidR="00535BEF" w:rsidRPr="00535BEF" w14:paraId="126A9074"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4BFFB950"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Phần Lan</w:t>
            </w:r>
          </w:p>
        </w:tc>
        <w:tc>
          <w:tcPr>
            <w:tcW w:w="1460" w:type="dxa"/>
            <w:tcBorders>
              <w:top w:val="nil"/>
              <w:left w:val="nil"/>
              <w:bottom w:val="single" w:sz="4" w:space="0" w:color="auto"/>
              <w:right w:val="single" w:sz="4" w:space="0" w:color="auto"/>
            </w:tcBorders>
            <w:shd w:val="clear" w:color="auto" w:fill="auto"/>
            <w:noWrap/>
            <w:vAlign w:val="center"/>
            <w:hideMark/>
          </w:tcPr>
          <w:p w14:paraId="2C75228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12.082</w:t>
            </w:r>
          </w:p>
        </w:tc>
        <w:tc>
          <w:tcPr>
            <w:tcW w:w="1280" w:type="dxa"/>
            <w:tcBorders>
              <w:top w:val="nil"/>
              <w:left w:val="nil"/>
              <w:bottom w:val="single" w:sz="4" w:space="0" w:color="auto"/>
              <w:right w:val="single" w:sz="4" w:space="0" w:color="auto"/>
            </w:tcBorders>
            <w:shd w:val="clear" w:color="auto" w:fill="auto"/>
            <w:noWrap/>
            <w:vAlign w:val="center"/>
            <w:hideMark/>
          </w:tcPr>
          <w:p w14:paraId="24BA878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22EE5B3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843,99</w:t>
            </w:r>
          </w:p>
        </w:tc>
        <w:tc>
          <w:tcPr>
            <w:tcW w:w="1550" w:type="dxa"/>
            <w:tcBorders>
              <w:top w:val="nil"/>
              <w:left w:val="nil"/>
              <w:bottom w:val="single" w:sz="4" w:space="0" w:color="auto"/>
              <w:right w:val="single" w:sz="4" w:space="0" w:color="auto"/>
            </w:tcBorders>
            <w:shd w:val="clear" w:color="auto" w:fill="auto"/>
            <w:noWrap/>
            <w:vAlign w:val="center"/>
            <w:hideMark/>
          </w:tcPr>
          <w:p w14:paraId="2D2E8C5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260.259</w:t>
            </w:r>
          </w:p>
        </w:tc>
        <w:tc>
          <w:tcPr>
            <w:tcW w:w="1096" w:type="dxa"/>
            <w:tcBorders>
              <w:top w:val="nil"/>
              <w:left w:val="nil"/>
              <w:bottom w:val="single" w:sz="4" w:space="0" w:color="auto"/>
              <w:right w:val="single" w:sz="4" w:space="0" w:color="auto"/>
            </w:tcBorders>
            <w:shd w:val="clear" w:color="auto" w:fill="auto"/>
            <w:noWrap/>
            <w:vAlign w:val="center"/>
            <w:hideMark/>
          </w:tcPr>
          <w:p w14:paraId="6DCB08B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217,40</w:t>
            </w:r>
          </w:p>
        </w:tc>
        <w:tc>
          <w:tcPr>
            <w:tcW w:w="960" w:type="dxa"/>
            <w:tcBorders>
              <w:top w:val="nil"/>
              <w:left w:val="nil"/>
              <w:bottom w:val="single" w:sz="4" w:space="0" w:color="auto"/>
              <w:right w:val="single" w:sz="4" w:space="0" w:color="auto"/>
            </w:tcBorders>
            <w:shd w:val="clear" w:color="auto" w:fill="auto"/>
            <w:noWrap/>
            <w:vAlign w:val="center"/>
            <w:hideMark/>
          </w:tcPr>
          <w:p w14:paraId="211A8B9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0,69</w:t>
            </w:r>
          </w:p>
        </w:tc>
      </w:tr>
      <w:tr w:rsidR="00535BEF" w:rsidRPr="00535BEF" w14:paraId="445F0E9A"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1D346F22"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lastRenderedPageBreak/>
              <w:t>Bỉ</w:t>
            </w:r>
          </w:p>
        </w:tc>
        <w:tc>
          <w:tcPr>
            <w:tcW w:w="1460" w:type="dxa"/>
            <w:tcBorders>
              <w:top w:val="nil"/>
              <w:left w:val="nil"/>
              <w:bottom w:val="single" w:sz="4" w:space="0" w:color="auto"/>
              <w:right w:val="single" w:sz="4" w:space="0" w:color="auto"/>
            </w:tcBorders>
            <w:shd w:val="clear" w:color="auto" w:fill="auto"/>
            <w:noWrap/>
            <w:vAlign w:val="center"/>
            <w:hideMark/>
          </w:tcPr>
          <w:p w14:paraId="7F983FA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32.971</w:t>
            </w:r>
          </w:p>
        </w:tc>
        <w:tc>
          <w:tcPr>
            <w:tcW w:w="1280" w:type="dxa"/>
            <w:tcBorders>
              <w:top w:val="nil"/>
              <w:left w:val="nil"/>
              <w:bottom w:val="single" w:sz="4" w:space="0" w:color="auto"/>
              <w:right w:val="single" w:sz="4" w:space="0" w:color="auto"/>
            </w:tcBorders>
            <w:shd w:val="clear" w:color="auto" w:fill="auto"/>
            <w:noWrap/>
            <w:vAlign w:val="center"/>
            <w:hideMark/>
          </w:tcPr>
          <w:p w14:paraId="0ECE840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79,46</w:t>
            </w:r>
          </w:p>
        </w:tc>
        <w:tc>
          <w:tcPr>
            <w:tcW w:w="1096" w:type="dxa"/>
            <w:tcBorders>
              <w:top w:val="nil"/>
              <w:left w:val="nil"/>
              <w:bottom w:val="single" w:sz="4" w:space="0" w:color="auto"/>
              <w:right w:val="single" w:sz="4" w:space="0" w:color="auto"/>
            </w:tcBorders>
            <w:shd w:val="clear" w:color="auto" w:fill="auto"/>
            <w:noWrap/>
            <w:vAlign w:val="center"/>
            <w:hideMark/>
          </w:tcPr>
          <w:p w14:paraId="23AC717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-34,44</w:t>
            </w:r>
          </w:p>
        </w:tc>
        <w:tc>
          <w:tcPr>
            <w:tcW w:w="1550" w:type="dxa"/>
            <w:tcBorders>
              <w:top w:val="nil"/>
              <w:left w:val="nil"/>
              <w:bottom w:val="single" w:sz="4" w:space="0" w:color="auto"/>
              <w:right w:val="single" w:sz="4" w:space="0" w:color="auto"/>
            </w:tcBorders>
            <w:shd w:val="clear" w:color="auto" w:fill="auto"/>
            <w:noWrap/>
            <w:vAlign w:val="center"/>
            <w:hideMark/>
          </w:tcPr>
          <w:p w14:paraId="2988AE8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242.649</w:t>
            </w:r>
          </w:p>
        </w:tc>
        <w:tc>
          <w:tcPr>
            <w:tcW w:w="1096" w:type="dxa"/>
            <w:tcBorders>
              <w:top w:val="nil"/>
              <w:left w:val="nil"/>
              <w:bottom w:val="single" w:sz="4" w:space="0" w:color="auto"/>
              <w:right w:val="single" w:sz="4" w:space="0" w:color="auto"/>
            </w:tcBorders>
            <w:shd w:val="clear" w:color="auto" w:fill="auto"/>
            <w:noWrap/>
            <w:vAlign w:val="center"/>
            <w:hideMark/>
          </w:tcPr>
          <w:p w14:paraId="7B9D416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54,03</w:t>
            </w:r>
          </w:p>
        </w:tc>
        <w:tc>
          <w:tcPr>
            <w:tcW w:w="960" w:type="dxa"/>
            <w:tcBorders>
              <w:top w:val="nil"/>
              <w:left w:val="nil"/>
              <w:bottom w:val="single" w:sz="4" w:space="0" w:color="auto"/>
              <w:right w:val="single" w:sz="4" w:space="0" w:color="auto"/>
            </w:tcBorders>
            <w:shd w:val="clear" w:color="auto" w:fill="auto"/>
            <w:noWrap/>
            <w:vAlign w:val="center"/>
            <w:hideMark/>
          </w:tcPr>
          <w:p w14:paraId="5AE2A84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0,64</w:t>
            </w:r>
          </w:p>
        </w:tc>
      </w:tr>
      <w:tr w:rsidR="00535BEF" w:rsidRPr="00535BEF" w14:paraId="3C5AB00C"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0DBFFD1E"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Hồng Kông</w:t>
            </w:r>
          </w:p>
        </w:tc>
        <w:tc>
          <w:tcPr>
            <w:tcW w:w="1460" w:type="dxa"/>
            <w:tcBorders>
              <w:top w:val="nil"/>
              <w:left w:val="nil"/>
              <w:bottom w:val="single" w:sz="4" w:space="0" w:color="auto"/>
              <w:right w:val="single" w:sz="4" w:space="0" w:color="auto"/>
            </w:tcBorders>
            <w:shd w:val="clear" w:color="auto" w:fill="auto"/>
            <w:noWrap/>
            <w:vAlign w:val="center"/>
            <w:hideMark/>
          </w:tcPr>
          <w:p w14:paraId="195E333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22.139</w:t>
            </w:r>
          </w:p>
        </w:tc>
        <w:tc>
          <w:tcPr>
            <w:tcW w:w="1280" w:type="dxa"/>
            <w:tcBorders>
              <w:top w:val="nil"/>
              <w:left w:val="nil"/>
              <w:bottom w:val="single" w:sz="4" w:space="0" w:color="auto"/>
              <w:right w:val="single" w:sz="4" w:space="0" w:color="auto"/>
            </w:tcBorders>
            <w:shd w:val="clear" w:color="auto" w:fill="auto"/>
            <w:noWrap/>
            <w:vAlign w:val="center"/>
            <w:hideMark/>
          </w:tcPr>
          <w:p w14:paraId="4DDF1A6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119,80</w:t>
            </w:r>
          </w:p>
        </w:tc>
        <w:tc>
          <w:tcPr>
            <w:tcW w:w="1096" w:type="dxa"/>
            <w:tcBorders>
              <w:top w:val="nil"/>
              <w:left w:val="nil"/>
              <w:bottom w:val="single" w:sz="4" w:space="0" w:color="auto"/>
              <w:right w:val="single" w:sz="4" w:space="0" w:color="auto"/>
            </w:tcBorders>
            <w:shd w:val="clear" w:color="auto" w:fill="auto"/>
            <w:noWrap/>
            <w:vAlign w:val="center"/>
            <w:hideMark/>
          </w:tcPr>
          <w:p w14:paraId="0305747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55,53</w:t>
            </w:r>
          </w:p>
        </w:tc>
        <w:tc>
          <w:tcPr>
            <w:tcW w:w="1550" w:type="dxa"/>
            <w:tcBorders>
              <w:top w:val="nil"/>
              <w:left w:val="nil"/>
              <w:bottom w:val="single" w:sz="4" w:space="0" w:color="auto"/>
              <w:right w:val="single" w:sz="4" w:space="0" w:color="auto"/>
            </w:tcBorders>
            <w:shd w:val="clear" w:color="auto" w:fill="auto"/>
            <w:noWrap/>
            <w:vAlign w:val="center"/>
            <w:hideMark/>
          </w:tcPr>
          <w:p w14:paraId="035264F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239.346</w:t>
            </w:r>
          </w:p>
        </w:tc>
        <w:tc>
          <w:tcPr>
            <w:tcW w:w="1096" w:type="dxa"/>
            <w:tcBorders>
              <w:top w:val="nil"/>
              <w:left w:val="nil"/>
              <w:bottom w:val="single" w:sz="4" w:space="0" w:color="auto"/>
              <w:right w:val="single" w:sz="4" w:space="0" w:color="auto"/>
            </w:tcBorders>
            <w:shd w:val="clear" w:color="auto" w:fill="auto"/>
            <w:noWrap/>
            <w:vAlign w:val="center"/>
            <w:hideMark/>
          </w:tcPr>
          <w:p w14:paraId="0AF7CF6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443,69</w:t>
            </w:r>
          </w:p>
        </w:tc>
        <w:tc>
          <w:tcPr>
            <w:tcW w:w="960" w:type="dxa"/>
            <w:tcBorders>
              <w:top w:val="nil"/>
              <w:left w:val="nil"/>
              <w:bottom w:val="single" w:sz="4" w:space="0" w:color="auto"/>
              <w:right w:val="single" w:sz="4" w:space="0" w:color="auto"/>
            </w:tcBorders>
            <w:shd w:val="clear" w:color="auto" w:fill="auto"/>
            <w:noWrap/>
            <w:vAlign w:val="center"/>
            <w:hideMark/>
          </w:tcPr>
          <w:p w14:paraId="5FDD002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0,63</w:t>
            </w:r>
          </w:p>
        </w:tc>
      </w:tr>
      <w:tr w:rsidR="00535BEF" w:rsidRPr="00535BEF" w14:paraId="54EC5EE2"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7E209D9D"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Thổ Nhĩ Kỳ</w:t>
            </w:r>
          </w:p>
        </w:tc>
        <w:tc>
          <w:tcPr>
            <w:tcW w:w="1460" w:type="dxa"/>
            <w:tcBorders>
              <w:top w:val="nil"/>
              <w:left w:val="nil"/>
              <w:bottom w:val="single" w:sz="4" w:space="0" w:color="auto"/>
              <w:right w:val="single" w:sz="4" w:space="0" w:color="auto"/>
            </w:tcBorders>
            <w:shd w:val="clear" w:color="auto" w:fill="auto"/>
            <w:noWrap/>
            <w:vAlign w:val="center"/>
            <w:hideMark/>
          </w:tcPr>
          <w:p w14:paraId="444B876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20.766</w:t>
            </w:r>
          </w:p>
        </w:tc>
        <w:tc>
          <w:tcPr>
            <w:tcW w:w="1280" w:type="dxa"/>
            <w:tcBorders>
              <w:top w:val="nil"/>
              <w:left w:val="nil"/>
              <w:bottom w:val="single" w:sz="4" w:space="0" w:color="auto"/>
              <w:right w:val="single" w:sz="4" w:space="0" w:color="auto"/>
            </w:tcBorders>
            <w:shd w:val="clear" w:color="auto" w:fill="auto"/>
            <w:noWrap/>
            <w:vAlign w:val="center"/>
            <w:hideMark/>
          </w:tcPr>
          <w:p w14:paraId="2096152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-55,85</w:t>
            </w:r>
          </w:p>
        </w:tc>
        <w:tc>
          <w:tcPr>
            <w:tcW w:w="1096" w:type="dxa"/>
            <w:tcBorders>
              <w:top w:val="nil"/>
              <w:left w:val="nil"/>
              <w:bottom w:val="single" w:sz="4" w:space="0" w:color="auto"/>
              <w:right w:val="single" w:sz="4" w:space="0" w:color="auto"/>
            </w:tcBorders>
            <w:shd w:val="clear" w:color="auto" w:fill="auto"/>
            <w:noWrap/>
            <w:vAlign w:val="center"/>
            <w:hideMark/>
          </w:tcPr>
          <w:p w14:paraId="38B6E68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711,97</w:t>
            </w:r>
          </w:p>
        </w:tc>
        <w:tc>
          <w:tcPr>
            <w:tcW w:w="1550" w:type="dxa"/>
            <w:tcBorders>
              <w:top w:val="nil"/>
              <w:left w:val="nil"/>
              <w:bottom w:val="single" w:sz="4" w:space="0" w:color="auto"/>
              <w:right w:val="single" w:sz="4" w:space="0" w:color="auto"/>
            </w:tcBorders>
            <w:shd w:val="clear" w:color="auto" w:fill="auto"/>
            <w:noWrap/>
            <w:vAlign w:val="center"/>
            <w:hideMark/>
          </w:tcPr>
          <w:p w14:paraId="5BB726C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211.108</w:t>
            </w:r>
          </w:p>
        </w:tc>
        <w:tc>
          <w:tcPr>
            <w:tcW w:w="1096" w:type="dxa"/>
            <w:tcBorders>
              <w:top w:val="nil"/>
              <w:left w:val="nil"/>
              <w:bottom w:val="single" w:sz="4" w:space="0" w:color="auto"/>
              <w:right w:val="single" w:sz="4" w:space="0" w:color="auto"/>
            </w:tcBorders>
            <w:shd w:val="clear" w:color="auto" w:fill="auto"/>
            <w:noWrap/>
            <w:vAlign w:val="center"/>
            <w:hideMark/>
          </w:tcPr>
          <w:p w14:paraId="1C56A62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36,60</w:t>
            </w:r>
          </w:p>
        </w:tc>
        <w:tc>
          <w:tcPr>
            <w:tcW w:w="960" w:type="dxa"/>
            <w:tcBorders>
              <w:top w:val="nil"/>
              <w:left w:val="nil"/>
              <w:bottom w:val="single" w:sz="4" w:space="0" w:color="auto"/>
              <w:right w:val="single" w:sz="4" w:space="0" w:color="auto"/>
            </w:tcBorders>
            <w:shd w:val="clear" w:color="auto" w:fill="auto"/>
            <w:noWrap/>
            <w:vAlign w:val="center"/>
            <w:hideMark/>
          </w:tcPr>
          <w:p w14:paraId="433149E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0,56</w:t>
            </w:r>
          </w:p>
        </w:tc>
      </w:tr>
      <w:tr w:rsidR="00535BEF" w:rsidRPr="00535BEF" w14:paraId="137A7C4D"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0B00E0A4"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Pháp</w:t>
            </w:r>
          </w:p>
        </w:tc>
        <w:tc>
          <w:tcPr>
            <w:tcW w:w="1460" w:type="dxa"/>
            <w:tcBorders>
              <w:top w:val="nil"/>
              <w:left w:val="nil"/>
              <w:bottom w:val="single" w:sz="4" w:space="0" w:color="auto"/>
              <w:right w:val="single" w:sz="4" w:space="0" w:color="auto"/>
            </w:tcBorders>
            <w:shd w:val="clear" w:color="auto" w:fill="auto"/>
            <w:noWrap/>
            <w:vAlign w:val="center"/>
            <w:hideMark/>
          </w:tcPr>
          <w:p w14:paraId="3BB6B39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53.096</w:t>
            </w:r>
          </w:p>
        </w:tc>
        <w:tc>
          <w:tcPr>
            <w:tcW w:w="1280" w:type="dxa"/>
            <w:tcBorders>
              <w:top w:val="nil"/>
              <w:left w:val="nil"/>
              <w:bottom w:val="single" w:sz="4" w:space="0" w:color="auto"/>
              <w:right w:val="single" w:sz="4" w:space="0" w:color="auto"/>
            </w:tcBorders>
            <w:shd w:val="clear" w:color="auto" w:fill="auto"/>
            <w:noWrap/>
            <w:vAlign w:val="center"/>
            <w:hideMark/>
          </w:tcPr>
          <w:p w14:paraId="6B13A02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2.997,38</w:t>
            </w:r>
          </w:p>
        </w:tc>
        <w:tc>
          <w:tcPr>
            <w:tcW w:w="1096" w:type="dxa"/>
            <w:tcBorders>
              <w:top w:val="nil"/>
              <w:left w:val="nil"/>
              <w:bottom w:val="single" w:sz="4" w:space="0" w:color="auto"/>
              <w:right w:val="single" w:sz="4" w:space="0" w:color="auto"/>
            </w:tcBorders>
            <w:shd w:val="clear" w:color="auto" w:fill="auto"/>
            <w:noWrap/>
            <w:vAlign w:val="center"/>
            <w:hideMark/>
          </w:tcPr>
          <w:p w14:paraId="6AF4209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178,98</w:t>
            </w:r>
          </w:p>
        </w:tc>
        <w:tc>
          <w:tcPr>
            <w:tcW w:w="1550" w:type="dxa"/>
            <w:tcBorders>
              <w:top w:val="nil"/>
              <w:left w:val="nil"/>
              <w:bottom w:val="single" w:sz="4" w:space="0" w:color="auto"/>
              <w:right w:val="single" w:sz="4" w:space="0" w:color="auto"/>
            </w:tcBorders>
            <w:shd w:val="clear" w:color="auto" w:fill="auto"/>
            <w:noWrap/>
            <w:vAlign w:val="center"/>
            <w:hideMark/>
          </w:tcPr>
          <w:p w14:paraId="3293C0B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210.362</w:t>
            </w:r>
          </w:p>
        </w:tc>
        <w:tc>
          <w:tcPr>
            <w:tcW w:w="1096" w:type="dxa"/>
            <w:tcBorders>
              <w:top w:val="nil"/>
              <w:left w:val="nil"/>
              <w:bottom w:val="single" w:sz="4" w:space="0" w:color="auto"/>
              <w:right w:val="single" w:sz="4" w:space="0" w:color="auto"/>
            </w:tcBorders>
            <w:shd w:val="clear" w:color="auto" w:fill="auto"/>
            <w:noWrap/>
            <w:vAlign w:val="center"/>
            <w:hideMark/>
          </w:tcPr>
          <w:p w14:paraId="6955D1D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10,64</w:t>
            </w:r>
          </w:p>
        </w:tc>
        <w:tc>
          <w:tcPr>
            <w:tcW w:w="960" w:type="dxa"/>
            <w:tcBorders>
              <w:top w:val="nil"/>
              <w:left w:val="nil"/>
              <w:bottom w:val="single" w:sz="4" w:space="0" w:color="auto"/>
              <w:right w:val="single" w:sz="4" w:space="0" w:color="auto"/>
            </w:tcBorders>
            <w:shd w:val="clear" w:color="auto" w:fill="auto"/>
            <w:noWrap/>
            <w:vAlign w:val="center"/>
            <w:hideMark/>
          </w:tcPr>
          <w:p w14:paraId="1C5F6A3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0,56</w:t>
            </w:r>
          </w:p>
        </w:tc>
      </w:tr>
      <w:tr w:rsidR="00535BEF" w:rsidRPr="00535BEF" w14:paraId="08F70527"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5CFF51EA"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Australia</w:t>
            </w:r>
          </w:p>
        </w:tc>
        <w:tc>
          <w:tcPr>
            <w:tcW w:w="1460" w:type="dxa"/>
            <w:tcBorders>
              <w:top w:val="nil"/>
              <w:left w:val="nil"/>
              <w:bottom w:val="single" w:sz="4" w:space="0" w:color="auto"/>
              <w:right w:val="single" w:sz="4" w:space="0" w:color="auto"/>
            </w:tcBorders>
            <w:shd w:val="clear" w:color="auto" w:fill="auto"/>
            <w:noWrap/>
            <w:vAlign w:val="center"/>
            <w:hideMark/>
          </w:tcPr>
          <w:p w14:paraId="49F663D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11.918</w:t>
            </w:r>
          </w:p>
        </w:tc>
        <w:tc>
          <w:tcPr>
            <w:tcW w:w="1280" w:type="dxa"/>
            <w:tcBorders>
              <w:top w:val="nil"/>
              <w:left w:val="nil"/>
              <w:bottom w:val="single" w:sz="4" w:space="0" w:color="auto"/>
              <w:right w:val="single" w:sz="4" w:space="0" w:color="auto"/>
            </w:tcBorders>
            <w:shd w:val="clear" w:color="auto" w:fill="auto"/>
            <w:noWrap/>
            <w:vAlign w:val="center"/>
            <w:hideMark/>
          </w:tcPr>
          <w:p w14:paraId="0C60DCD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-78,98</w:t>
            </w:r>
          </w:p>
        </w:tc>
        <w:tc>
          <w:tcPr>
            <w:tcW w:w="1096" w:type="dxa"/>
            <w:tcBorders>
              <w:top w:val="nil"/>
              <w:left w:val="nil"/>
              <w:bottom w:val="single" w:sz="4" w:space="0" w:color="auto"/>
              <w:right w:val="single" w:sz="4" w:space="0" w:color="auto"/>
            </w:tcBorders>
            <w:shd w:val="clear" w:color="auto" w:fill="auto"/>
            <w:noWrap/>
            <w:vAlign w:val="center"/>
            <w:hideMark/>
          </w:tcPr>
          <w:p w14:paraId="7B03E9C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-8,60</w:t>
            </w:r>
          </w:p>
        </w:tc>
        <w:tc>
          <w:tcPr>
            <w:tcW w:w="1550" w:type="dxa"/>
            <w:tcBorders>
              <w:top w:val="nil"/>
              <w:left w:val="nil"/>
              <w:bottom w:val="single" w:sz="4" w:space="0" w:color="auto"/>
              <w:right w:val="single" w:sz="4" w:space="0" w:color="auto"/>
            </w:tcBorders>
            <w:shd w:val="clear" w:color="auto" w:fill="auto"/>
            <w:noWrap/>
            <w:vAlign w:val="center"/>
            <w:hideMark/>
          </w:tcPr>
          <w:p w14:paraId="602B9B4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210.194</w:t>
            </w:r>
          </w:p>
        </w:tc>
        <w:tc>
          <w:tcPr>
            <w:tcW w:w="1096" w:type="dxa"/>
            <w:tcBorders>
              <w:top w:val="nil"/>
              <w:left w:val="nil"/>
              <w:bottom w:val="single" w:sz="4" w:space="0" w:color="auto"/>
              <w:right w:val="single" w:sz="4" w:space="0" w:color="auto"/>
            </w:tcBorders>
            <w:shd w:val="clear" w:color="auto" w:fill="auto"/>
            <w:noWrap/>
            <w:vAlign w:val="center"/>
            <w:hideMark/>
          </w:tcPr>
          <w:p w14:paraId="03F0F0E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58,72</w:t>
            </w:r>
          </w:p>
        </w:tc>
        <w:tc>
          <w:tcPr>
            <w:tcW w:w="960" w:type="dxa"/>
            <w:tcBorders>
              <w:top w:val="nil"/>
              <w:left w:val="nil"/>
              <w:bottom w:val="single" w:sz="4" w:space="0" w:color="auto"/>
              <w:right w:val="single" w:sz="4" w:space="0" w:color="auto"/>
            </w:tcBorders>
            <w:shd w:val="clear" w:color="auto" w:fill="auto"/>
            <w:noWrap/>
            <w:vAlign w:val="center"/>
            <w:hideMark/>
          </w:tcPr>
          <w:p w14:paraId="4D5675E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0,56</w:t>
            </w:r>
          </w:p>
        </w:tc>
      </w:tr>
      <w:tr w:rsidR="00535BEF" w:rsidRPr="00535BEF" w14:paraId="7B359674"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078D6CE8"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Canada</w:t>
            </w:r>
          </w:p>
        </w:tc>
        <w:tc>
          <w:tcPr>
            <w:tcW w:w="1460" w:type="dxa"/>
            <w:tcBorders>
              <w:top w:val="nil"/>
              <w:left w:val="nil"/>
              <w:bottom w:val="single" w:sz="4" w:space="0" w:color="auto"/>
              <w:right w:val="single" w:sz="4" w:space="0" w:color="auto"/>
            </w:tcBorders>
            <w:shd w:val="clear" w:color="auto" w:fill="auto"/>
            <w:noWrap/>
            <w:vAlign w:val="center"/>
            <w:hideMark/>
          </w:tcPr>
          <w:p w14:paraId="5797BB8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4.936</w:t>
            </w:r>
          </w:p>
        </w:tc>
        <w:tc>
          <w:tcPr>
            <w:tcW w:w="1280" w:type="dxa"/>
            <w:tcBorders>
              <w:top w:val="nil"/>
              <w:left w:val="nil"/>
              <w:bottom w:val="single" w:sz="4" w:space="0" w:color="auto"/>
              <w:right w:val="single" w:sz="4" w:space="0" w:color="auto"/>
            </w:tcBorders>
            <w:shd w:val="clear" w:color="auto" w:fill="auto"/>
            <w:noWrap/>
            <w:vAlign w:val="center"/>
            <w:hideMark/>
          </w:tcPr>
          <w:p w14:paraId="7302DDB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-68,93</w:t>
            </w:r>
          </w:p>
        </w:tc>
        <w:tc>
          <w:tcPr>
            <w:tcW w:w="1096" w:type="dxa"/>
            <w:tcBorders>
              <w:top w:val="nil"/>
              <w:left w:val="nil"/>
              <w:bottom w:val="single" w:sz="4" w:space="0" w:color="auto"/>
              <w:right w:val="single" w:sz="4" w:space="0" w:color="auto"/>
            </w:tcBorders>
            <w:shd w:val="clear" w:color="auto" w:fill="auto"/>
            <w:noWrap/>
            <w:vAlign w:val="center"/>
            <w:hideMark/>
          </w:tcPr>
          <w:p w14:paraId="4FFFEED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-91,49</w:t>
            </w:r>
          </w:p>
        </w:tc>
        <w:tc>
          <w:tcPr>
            <w:tcW w:w="1550" w:type="dxa"/>
            <w:tcBorders>
              <w:top w:val="nil"/>
              <w:left w:val="nil"/>
              <w:bottom w:val="single" w:sz="4" w:space="0" w:color="auto"/>
              <w:right w:val="single" w:sz="4" w:space="0" w:color="auto"/>
            </w:tcBorders>
            <w:shd w:val="clear" w:color="auto" w:fill="auto"/>
            <w:noWrap/>
            <w:vAlign w:val="center"/>
            <w:hideMark/>
          </w:tcPr>
          <w:p w14:paraId="2879E38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181.449</w:t>
            </w:r>
          </w:p>
        </w:tc>
        <w:tc>
          <w:tcPr>
            <w:tcW w:w="1096" w:type="dxa"/>
            <w:tcBorders>
              <w:top w:val="nil"/>
              <w:left w:val="nil"/>
              <w:bottom w:val="single" w:sz="4" w:space="0" w:color="auto"/>
              <w:right w:val="single" w:sz="4" w:space="0" w:color="auto"/>
            </w:tcBorders>
            <w:shd w:val="clear" w:color="auto" w:fill="auto"/>
            <w:noWrap/>
            <w:vAlign w:val="center"/>
            <w:hideMark/>
          </w:tcPr>
          <w:p w14:paraId="671B7C5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0,39</w:t>
            </w:r>
          </w:p>
        </w:tc>
        <w:tc>
          <w:tcPr>
            <w:tcW w:w="960" w:type="dxa"/>
            <w:tcBorders>
              <w:top w:val="nil"/>
              <w:left w:val="nil"/>
              <w:bottom w:val="single" w:sz="4" w:space="0" w:color="auto"/>
              <w:right w:val="single" w:sz="4" w:space="0" w:color="auto"/>
            </w:tcBorders>
            <w:shd w:val="clear" w:color="auto" w:fill="auto"/>
            <w:noWrap/>
            <w:vAlign w:val="center"/>
            <w:hideMark/>
          </w:tcPr>
          <w:p w14:paraId="247D6FC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0,48</w:t>
            </w:r>
          </w:p>
        </w:tc>
      </w:tr>
      <w:tr w:rsidR="00535BEF" w:rsidRPr="00535BEF" w14:paraId="5339A565"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51D9E1B1"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Tây Ban Nha</w:t>
            </w:r>
          </w:p>
        </w:tc>
        <w:tc>
          <w:tcPr>
            <w:tcW w:w="1460" w:type="dxa"/>
            <w:tcBorders>
              <w:top w:val="nil"/>
              <w:left w:val="nil"/>
              <w:bottom w:val="single" w:sz="4" w:space="0" w:color="auto"/>
              <w:right w:val="single" w:sz="4" w:space="0" w:color="auto"/>
            </w:tcBorders>
            <w:shd w:val="clear" w:color="auto" w:fill="auto"/>
            <w:noWrap/>
            <w:vAlign w:val="center"/>
            <w:hideMark/>
          </w:tcPr>
          <w:p w14:paraId="2EB41F6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5.328</w:t>
            </w:r>
          </w:p>
        </w:tc>
        <w:tc>
          <w:tcPr>
            <w:tcW w:w="1280" w:type="dxa"/>
            <w:tcBorders>
              <w:top w:val="nil"/>
              <w:left w:val="nil"/>
              <w:bottom w:val="single" w:sz="4" w:space="0" w:color="auto"/>
              <w:right w:val="single" w:sz="4" w:space="0" w:color="auto"/>
            </w:tcBorders>
            <w:shd w:val="clear" w:color="auto" w:fill="auto"/>
            <w:noWrap/>
            <w:vAlign w:val="center"/>
            <w:hideMark/>
          </w:tcPr>
          <w:p w14:paraId="4F24FBD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79,64</w:t>
            </w:r>
          </w:p>
        </w:tc>
        <w:tc>
          <w:tcPr>
            <w:tcW w:w="1096" w:type="dxa"/>
            <w:tcBorders>
              <w:top w:val="nil"/>
              <w:left w:val="nil"/>
              <w:bottom w:val="single" w:sz="4" w:space="0" w:color="auto"/>
              <w:right w:val="single" w:sz="4" w:space="0" w:color="auto"/>
            </w:tcBorders>
            <w:shd w:val="clear" w:color="auto" w:fill="auto"/>
            <w:noWrap/>
            <w:vAlign w:val="center"/>
            <w:hideMark/>
          </w:tcPr>
          <w:p w14:paraId="58DF6AD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-78,53</w:t>
            </w:r>
          </w:p>
        </w:tc>
        <w:tc>
          <w:tcPr>
            <w:tcW w:w="1550" w:type="dxa"/>
            <w:tcBorders>
              <w:top w:val="nil"/>
              <w:left w:val="nil"/>
              <w:bottom w:val="single" w:sz="4" w:space="0" w:color="auto"/>
              <w:right w:val="single" w:sz="4" w:space="0" w:color="auto"/>
            </w:tcBorders>
            <w:shd w:val="clear" w:color="auto" w:fill="auto"/>
            <w:noWrap/>
            <w:vAlign w:val="center"/>
            <w:hideMark/>
          </w:tcPr>
          <w:p w14:paraId="0E13536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137.931</w:t>
            </w:r>
          </w:p>
        </w:tc>
        <w:tc>
          <w:tcPr>
            <w:tcW w:w="1096" w:type="dxa"/>
            <w:tcBorders>
              <w:top w:val="nil"/>
              <w:left w:val="nil"/>
              <w:bottom w:val="single" w:sz="4" w:space="0" w:color="auto"/>
              <w:right w:val="single" w:sz="4" w:space="0" w:color="auto"/>
            </w:tcBorders>
            <w:shd w:val="clear" w:color="auto" w:fill="auto"/>
            <w:noWrap/>
            <w:vAlign w:val="center"/>
            <w:hideMark/>
          </w:tcPr>
          <w:p w14:paraId="1672D22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55,30</w:t>
            </w:r>
          </w:p>
        </w:tc>
        <w:tc>
          <w:tcPr>
            <w:tcW w:w="960" w:type="dxa"/>
            <w:tcBorders>
              <w:top w:val="nil"/>
              <w:left w:val="nil"/>
              <w:bottom w:val="single" w:sz="4" w:space="0" w:color="auto"/>
              <w:right w:val="single" w:sz="4" w:space="0" w:color="auto"/>
            </w:tcBorders>
            <w:shd w:val="clear" w:color="auto" w:fill="auto"/>
            <w:noWrap/>
            <w:vAlign w:val="center"/>
            <w:hideMark/>
          </w:tcPr>
          <w:p w14:paraId="4DF5368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0,37</w:t>
            </w:r>
          </w:p>
        </w:tc>
      </w:tr>
      <w:tr w:rsidR="00535BEF" w:rsidRPr="00535BEF" w14:paraId="618360F2"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658AF10D" w14:textId="77777777" w:rsidR="00535BEF" w:rsidRPr="00535BEF" w:rsidRDefault="00535BEF" w:rsidP="00535BEF">
            <w:pPr>
              <w:rPr>
                <w:rFonts w:eastAsia="Times New Roman"/>
                <w:b/>
                <w:bCs/>
                <w:i/>
                <w:iCs/>
                <w:color w:val="000000"/>
                <w:sz w:val="22"/>
                <w:szCs w:val="22"/>
              </w:rPr>
            </w:pPr>
            <w:r w:rsidRPr="00535BEF">
              <w:rPr>
                <w:rFonts w:eastAsia="Times New Roman"/>
                <w:b/>
                <w:bCs/>
                <w:i/>
                <w:iCs/>
                <w:color w:val="000000"/>
                <w:sz w:val="22"/>
                <w:szCs w:val="22"/>
              </w:rPr>
              <w:t>Chi tiết hình đĩa, thanh cỡ nhỏ, mũi chóp</w:t>
            </w:r>
          </w:p>
        </w:tc>
        <w:tc>
          <w:tcPr>
            <w:tcW w:w="1460" w:type="dxa"/>
            <w:tcBorders>
              <w:top w:val="nil"/>
              <w:left w:val="nil"/>
              <w:bottom w:val="single" w:sz="4" w:space="0" w:color="auto"/>
              <w:right w:val="single" w:sz="4" w:space="0" w:color="auto"/>
            </w:tcBorders>
            <w:shd w:val="clear" w:color="auto" w:fill="auto"/>
            <w:noWrap/>
            <w:vAlign w:val="center"/>
            <w:hideMark/>
          </w:tcPr>
          <w:p w14:paraId="1E4E6601"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290.956</w:t>
            </w:r>
          </w:p>
        </w:tc>
        <w:tc>
          <w:tcPr>
            <w:tcW w:w="1280" w:type="dxa"/>
            <w:tcBorders>
              <w:top w:val="nil"/>
              <w:left w:val="nil"/>
              <w:bottom w:val="single" w:sz="4" w:space="0" w:color="auto"/>
              <w:right w:val="single" w:sz="4" w:space="0" w:color="auto"/>
            </w:tcBorders>
            <w:shd w:val="clear" w:color="auto" w:fill="auto"/>
            <w:noWrap/>
            <w:vAlign w:val="center"/>
            <w:hideMark/>
          </w:tcPr>
          <w:p w14:paraId="40ABE584"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-45,94</w:t>
            </w:r>
          </w:p>
        </w:tc>
        <w:tc>
          <w:tcPr>
            <w:tcW w:w="1096" w:type="dxa"/>
            <w:tcBorders>
              <w:top w:val="nil"/>
              <w:left w:val="nil"/>
              <w:bottom w:val="single" w:sz="4" w:space="0" w:color="auto"/>
              <w:right w:val="single" w:sz="4" w:space="0" w:color="auto"/>
            </w:tcBorders>
            <w:shd w:val="clear" w:color="auto" w:fill="auto"/>
            <w:noWrap/>
            <w:vAlign w:val="center"/>
            <w:hideMark/>
          </w:tcPr>
          <w:p w14:paraId="1D90D8CA"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17,59</w:t>
            </w:r>
          </w:p>
        </w:tc>
        <w:tc>
          <w:tcPr>
            <w:tcW w:w="1550" w:type="dxa"/>
            <w:tcBorders>
              <w:top w:val="nil"/>
              <w:left w:val="nil"/>
              <w:bottom w:val="single" w:sz="4" w:space="0" w:color="auto"/>
              <w:right w:val="single" w:sz="4" w:space="0" w:color="auto"/>
            </w:tcBorders>
            <w:shd w:val="clear" w:color="auto" w:fill="auto"/>
            <w:noWrap/>
            <w:vAlign w:val="center"/>
            <w:hideMark/>
          </w:tcPr>
          <w:p w14:paraId="58D97D12"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3.518.106</w:t>
            </w:r>
          </w:p>
        </w:tc>
        <w:tc>
          <w:tcPr>
            <w:tcW w:w="1096" w:type="dxa"/>
            <w:tcBorders>
              <w:top w:val="nil"/>
              <w:left w:val="nil"/>
              <w:bottom w:val="single" w:sz="4" w:space="0" w:color="auto"/>
              <w:right w:val="single" w:sz="4" w:space="0" w:color="auto"/>
            </w:tcBorders>
            <w:shd w:val="clear" w:color="auto" w:fill="auto"/>
            <w:noWrap/>
            <w:vAlign w:val="center"/>
            <w:hideMark/>
          </w:tcPr>
          <w:p w14:paraId="2AA00484"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7DA01C9" w14:textId="77777777" w:rsidR="00535BEF" w:rsidRPr="00535BEF" w:rsidRDefault="00535BEF" w:rsidP="00535BEF">
            <w:pPr>
              <w:jc w:val="right"/>
              <w:rPr>
                <w:rFonts w:eastAsia="Times New Roman"/>
                <w:b/>
                <w:bCs/>
                <w:i/>
                <w:iCs/>
                <w:color w:val="000000"/>
                <w:sz w:val="22"/>
                <w:szCs w:val="22"/>
              </w:rPr>
            </w:pPr>
            <w:r w:rsidRPr="00535BEF">
              <w:rPr>
                <w:rFonts w:eastAsia="Times New Roman"/>
                <w:b/>
                <w:bCs/>
                <w:i/>
                <w:iCs/>
                <w:color w:val="000000"/>
                <w:sz w:val="22"/>
                <w:szCs w:val="22"/>
              </w:rPr>
              <w:t>100</w:t>
            </w:r>
          </w:p>
        </w:tc>
      </w:tr>
      <w:tr w:rsidR="00535BEF" w:rsidRPr="00535BEF" w14:paraId="25463DDD"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082B1775"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Hàn Quốc</w:t>
            </w:r>
          </w:p>
        </w:tc>
        <w:tc>
          <w:tcPr>
            <w:tcW w:w="1460" w:type="dxa"/>
            <w:tcBorders>
              <w:top w:val="nil"/>
              <w:left w:val="nil"/>
              <w:bottom w:val="single" w:sz="4" w:space="0" w:color="auto"/>
              <w:right w:val="single" w:sz="4" w:space="0" w:color="auto"/>
            </w:tcBorders>
            <w:shd w:val="clear" w:color="auto" w:fill="auto"/>
            <w:noWrap/>
            <w:vAlign w:val="center"/>
            <w:hideMark/>
          </w:tcPr>
          <w:p w14:paraId="782F9A6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71.139</w:t>
            </w:r>
          </w:p>
        </w:tc>
        <w:tc>
          <w:tcPr>
            <w:tcW w:w="1280" w:type="dxa"/>
            <w:tcBorders>
              <w:top w:val="nil"/>
              <w:left w:val="nil"/>
              <w:bottom w:val="single" w:sz="4" w:space="0" w:color="auto"/>
              <w:right w:val="single" w:sz="4" w:space="0" w:color="auto"/>
            </w:tcBorders>
            <w:shd w:val="clear" w:color="auto" w:fill="auto"/>
            <w:noWrap/>
            <w:vAlign w:val="center"/>
            <w:hideMark/>
          </w:tcPr>
          <w:p w14:paraId="554426E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-56,55</w:t>
            </w:r>
          </w:p>
        </w:tc>
        <w:tc>
          <w:tcPr>
            <w:tcW w:w="1096" w:type="dxa"/>
            <w:tcBorders>
              <w:top w:val="nil"/>
              <w:left w:val="nil"/>
              <w:bottom w:val="single" w:sz="4" w:space="0" w:color="auto"/>
              <w:right w:val="single" w:sz="4" w:space="0" w:color="auto"/>
            </w:tcBorders>
            <w:shd w:val="clear" w:color="auto" w:fill="auto"/>
            <w:noWrap/>
            <w:vAlign w:val="center"/>
            <w:hideMark/>
          </w:tcPr>
          <w:p w14:paraId="32956DE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69,25</w:t>
            </w:r>
          </w:p>
        </w:tc>
        <w:tc>
          <w:tcPr>
            <w:tcW w:w="1550" w:type="dxa"/>
            <w:tcBorders>
              <w:top w:val="nil"/>
              <w:left w:val="nil"/>
              <w:bottom w:val="single" w:sz="4" w:space="0" w:color="auto"/>
              <w:right w:val="single" w:sz="4" w:space="0" w:color="auto"/>
            </w:tcBorders>
            <w:shd w:val="clear" w:color="auto" w:fill="auto"/>
            <w:noWrap/>
            <w:vAlign w:val="center"/>
            <w:hideMark/>
          </w:tcPr>
          <w:p w14:paraId="29A6AFD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1.096.409</w:t>
            </w:r>
          </w:p>
        </w:tc>
        <w:tc>
          <w:tcPr>
            <w:tcW w:w="1096" w:type="dxa"/>
            <w:tcBorders>
              <w:top w:val="nil"/>
              <w:left w:val="nil"/>
              <w:bottom w:val="single" w:sz="4" w:space="0" w:color="auto"/>
              <w:right w:val="single" w:sz="4" w:space="0" w:color="auto"/>
            </w:tcBorders>
            <w:shd w:val="clear" w:color="auto" w:fill="auto"/>
            <w:noWrap/>
            <w:vAlign w:val="center"/>
            <w:hideMark/>
          </w:tcPr>
          <w:p w14:paraId="7AB4419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7045151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31,16</w:t>
            </w:r>
          </w:p>
        </w:tc>
      </w:tr>
      <w:tr w:rsidR="00535BEF" w:rsidRPr="00535BEF" w14:paraId="5CB6263E"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12C01789"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Singapore</w:t>
            </w:r>
          </w:p>
        </w:tc>
        <w:tc>
          <w:tcPr>
            <w:tcW w:w="1460" w:type="dxa"/>
            <w:tcBorders>
              <w:top w:val="nil"/>
              <w:left w:val="nil"/>
              <w:bottom w:val="single" w:sz="4" w:space="0" w:color="auto"/>
              <w:right w:val="single" w:sz="4" w:space="0" w:color="auto"/>
            </w:tcBorders>
            <w:shd w:val="clear" w:color="auto" w:fill="auto"/>
            <w:noWrap/>
            <w:vAlign w:val="center"/>
            <w:hideMark/>
          </w:tcPr>
          <w:p w14:paraId="6E53AAD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105.998</w:t>
            </w:r>
          </w:p>
        </w:tc>
        <w:tc>
          <w:tcPr>
            <w:tcW w:w="1280" w:type="dxa"/>
            <w:tcBorders>
              <w:top w:val="nil"/>
              <w:left w:val="nil"/>
              <w:bottom w:val="single" w:sz="4" w:space="0" w:color="auto"/>
              <w:right w:val="single" w:sz="4" w:space="0" w:color="auto"/>
            </w:tcBorders>
            <w:shd w:val="clear" w:color="auto" w:fill="auto"/>
            <w:noWrap/>
            <w:vAlign w:val="center"/>
            <w:hideMark/>
          </w:tcPr>
          <w:p w14:paraId="1ACE3CF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-15,29</w:t>
            </w:r>
          </w:p>
        </w:tc>
        <w:tc>
          <w:tcPr>
            <w:tcW w:w="1096" w:type="dxa"/>
            <w:tcBorders>
              <w:top w:val="nil"/>
              <w:left w:val="nil"/>
              <w:bottom w:val="single" w:sz="4" w:space="0" w:color="auto"/>
              <w:right w:val="single" w:sz="4" w:space="0" w:color="auto"/>
            </w:tcBorders>
            <w:shd w:val="clear" w:color="auto" w:fill="auto"/>
            <w:noWrap/>
            <w:vAlign w:val="center"/>
            <w:hideMark/>
          </w:tcPr>
          <w:p w14:paraId="7506C75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101,93</w:t>
            </w:r>
          </w:p>
        </w:tc>
        <w:tc>
          <w:tcPr>
            <w:tcW w:w="1550" w:type="dxa"/>
            <w:tcBorders>
              <w:top w:val="nil"/>
              <w:left w:val="nil"/>
              <w:bottom w:val="single" w:sz="4" w:space="0" w:color="auto"/>
              <w:right w:val="single" w:sz="4" w:space="0" w:color="auto"/>
            </w:tcBorders>
            <w:shd w:val="clear" w:color="auto" w:fill="auto"/>
            <w:noWrap/>
            <w:vAlign w:val="center"/>
            <w:hideMark/>
          </w:tcPr>
          <w:p w14:paraId="201A6A7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1.006.471</w:t>
            </w:r>
          </w:p>
        </w:tc>
        <w:tc>
          <w:tcPr>
            <w:tcW w:w="1096" w:type="dxa"/>
            <w:tcBorders>
              <w:top w:val="nil"/>
              <w:left w:val="nil"/>
              <w:bottom w:val="single" w:sz="4" w:space="0" w:color="auto"/>
              <w:right w:val="single" w:sz="4" w:space="0" w:color="auto"/>
            </w:tcBorders>
            <w:shd w:val="clear" w:color="auto" w:fill="auto"/>
            <w:noWrap/>
            <w:vAlign w:val="center"/>
            <w:hideMark/>
          </w:tcPr>
          <w:p w14:paraId="3073157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4A0C80C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28,61</w:t>
            </w:r>
          </w:p>
        </w:tc>
      </w:tr>
      <w:tr w:rsidR="00535BEF" w:rsidRPr="00535BEF" w14:paraId="3A568EF6"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52E5F655"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Nhật Bản</w:t>
            </w:r>
          </w:p>
        </w:tc>
        <w:tc>
          <w:tcPr>
            <w:tcW w:w="1460" w:type="dxa"/>
            <w:tcBorders>
              <w:top w:val="nil"/>
              <w:left w:val="nil"/>
              <w:bottom w:val="single" w:sz="4" w:space="0" w:color="auto"/>
              <w:right w:val="single" w:sz="4" w:space="0" w:color="auto"/>
            </w:tcBorders>
            <w:shd w:val="clear" w:color="auto" w:fill="auto"/>
            <w:noWrap/>
            <w:vAlign w:val="center"/>
            <w:hideMark/>
          </w:tcPr>
          <w:p w14:paraId="5B28049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106.027</w:t>
            </w:r>
          </w:p>
        </w:tc>
        <w:tc>
          <w:tcPr>
            <w:tcW w:w="1280" w:type="dxa"/>
            <w:tcBorders>
              <w:top w:val="nil"/>
              <w:left w:val="nil"/>
              <w:bottom w:val="single" w:sz="4" w:space="0" w:color="auto"/>
              <w:right w:val="single" w:sz="4" w:space="0" w:color="auto"/>
            </w:tcBorders>
            <w:shd w:val="clear" w:color="auto" w:fill="auto"/>
            <w:noWrap/>
            <w:vAlign w:val="center"/>
            <w:hideMark/>
          </w:tcPr>
          <w:p w14:paraId="29456D1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-41,28</w:t>
            </w:r>
          </w:p>
        </w:tc>
        <w:tc>
          <w:tcPr>
            <w:tcW w:w="1096" w:type="dxa"/>
            <w:tcBorders>
              <w:top w:val="nil"/>
              <w:left w:val="nil"/>
              <w:bottom w:val="single" w:sz="4" w:space="0" w:color="auto"/>
              <w:right w:val="single" w:sz="4" w:space="0" w:color="auto"/>
            </w:tcBorders>
            <w:shd w:val="clear" w:color="auto" w:fill="auto"/>
            <w:noWrap/>
            <w:vAlign w:val="center"/>
            <w:hideMark/>
          </w:tcPr>
          <w:p w14:paraId="67773A2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83,80</w:t>
            </w:r>
          </w:p>
        </w:tc>
        <w:tc>
          <w:tcPr>
            <w:tcW w:w="1550" w:type="dxa"/>
            <w:tcBorders>
              <w:top w:val="nil"/>
              <w:left w:val="nil"/>
              <w:bottom w:val="single" w:sz="4" w:space="0" w:color="auto"/>
              <w:right w:val="single" w:sz="4" w:space="0" w:color="auto"/>
            </w:tcBorders>
            <w:shd w:val="clear" w:color="auto" w:fill="auto"/>
            <w:noWrap/>
            <w:vAlign w:val="center"/>
            <w:hideMark/>
          </w:tcPr>
          <w:p w14:paraId="63FF2E2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874.982</w:t>
            </w:r>
          </w:p>
        </w:tc>
        <w:tc>
          <w:tcPr>
            <w:tcW w:w="1096" w:type="dxa"/>
            <w:tcBorders>
              <w:top w:val="nil"/>
              <w:left w:val="nil"/>
              <w:bottom w:val="single" w:sz="4" w:space="0" w:color="auto"/>
              <w:right w:val="single" w:sz="4" w:space="0" w:color="auto"/>
            </w:tcBorders>
            <w:shd w:val="clear" w:color="auto" w:fill="auto"/>
            <w:noWrap/>
            <w:vAlign w:val="center"/>
            <w:hideMark/>
          </w:tcPr>
          <w:p w14:paraId="4F9B7B2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1AD00B8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24,87</w:t>
            </w:r>
          </w:p>
        </w:tc>
      </w:tr>
      <w:tr w:rsidR="00535BEF" w:rsidRPr="00535BEF" w14:paraId="7CCBD447"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25B73C33"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Trung Quốc</w:t>
            </w:r>
          </w:p>
        </w:tc>
        <w:tc>
          <w:tcPr>
            <w:tcW w:w="1460" w:type="dxa"/>
            <w:tcBorders>
              <w:top w:val="nil"/>
              <w:left w:val="nil"/>
              <w:bottom w:val="single" w:sz="4" w:space="0" w:color="auto"/>
              <w:right w:val="single" w:sz="4" w:space="0" w:color="auto"/>
            </w:tcBorders>
            <w:shd w:val="clear" w:color="auto" w:fill="auto"/>
            <w:noWrap/>
            <w:vAlign w:val="center"/>
            <w:hideMark/>
          </w:tcPr>
          <w:p w14:paraId="018D394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1.680</w:t>
            </w:r>
          </w:p>
        </w:tc>
        <w:tc>
          <w:tcPr>
            <w:tcW w:w="1280" w:type="dxa"/>
            <w:tcBorders>
              <w:top w:val="nil"/>
              <w:left w:val="nil"/>
              <w:bottom w:val="single" w:sz="4" w:space="0" w:color="auto"/>
              <w:right w:val="single" w:sz="4" w:space="0" w:color="auto"/>
            </w:tcBorders>
            <w:shd w:val="clear" w:color="auto" w:fill="auto"/>
            <w:noWrap/>
            <w:vAlign w:val="center"/>
            <w:hideMark/>
          </w:tcPr>
          <w:p w14:paraId="21DB674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-97,56</w:t>
            </w:r>
          </w:p>
        </w:tc>
        <w:tc>
          <w:tcPr>
            <w:tcW w:w="1096" w:type="dxa"/>
            <w:tcBorders>
              <w:top w:val="nil"/>
              <w:left w:val="nil"/>
              <w:bottom w:val="single" w:sz="4" w:space="0" w:color="auto"/>
              <w:right w:val="single" w:sz="4" w:space="0" w:color="auto"/>
            </w:tcBorders>
            <w:shd w:val="clear" w:color="auto" w:fill="auto"/>
            <w:noWrap/>
            <w:vAlign w:val="center"/>
            <w:hideMark/>
          </w:tcPr>
          <w:p w14:paraId="7917079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-98,21</w:t>
            </w:r>
          </w:p>
        </w:tc>
        <w:tc>
          <w:tcPr>
            <w:tcW w:w="1550" w:type="dxa"/>
            <w:tcBorders>
              <w:top w:val="nil"/>
              <w:left w:val="nil"/>
              <w:bottom w:val="single" w:sz="4" w:space="0" w:color="auto"/>
              <w:right w:val="single" w:sz="4" w:space="0" w:color="auto"/>
            </w:tcBorders>
            <w:shd w:val="clear" w:color="auto" w:fill="auto"/>
            <w:noWrap/>
            <w:vAlign w:val="center"/>
            <w:hideMark/>
          </w:tcPr>
          <w:p w14:paraId="038BBCB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359.568</w:t>
            </w:r>
          </w:p>
        </w:tc>
        <w:tc>
          <w:tcPr>
            <w:tcW w:w="1096" w:type="dxa"/>
            <w:tcBorders>
              <w:top w:val="nil"/>
              <w:left w:val="nil"/>
              <w:bottom w:val="single" w:sz="4" w:space="0" w:color="auto"/>
              <w:right w:val="single" w:sz="4" w:space="0" w:color="auto"/>
            </w:tcBorders>
            <w:shd w:val="clear" w:color="auto" w:fill="auto"/>
            <w:noWrap/>
            <w:vAlign w:val="center"/>
            <w:hideMark/>
          </w:tcPr>
          <w:p w14:paraId="22D3437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1DD12D8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10,22</w:t>
            </w:r>
          </w:p>
        </w:tc>
      </w:tr>
      <w:tr w:rsidR="00535BEF" w:rsidRPr="00535BEF" w14:paraId="60FC6202"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329B91E4"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Liechtenstein</w:t>
            </w:r>
          </w:p>
        </w:tc>
        <w:tc>
          <w:tcPr>
            <w:tcW w:w="1460" w:type="dxa"/>
            <w:tcBorders>
              <w:top w:val="nil"/>
              <w:left w:val="nil"/>
              <w:bottom w:val="single" w:sz="4" w:space="0" w:color="auto"/>
              <w:right w:val="single" w:sz="4" w:space="0" w:color="auto"/>
            </w:tcBorders>
            <w:shd w:val="clear" w:color="auto" w:fill="auto"/>
            <w:noWrap/>
            <w:vAlign w:val="center"/>
            <w:hideMark/>
          </w:tcPr>
          <w:p w14:paraId="1538B97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525</w:t>
            </w:r>
          </w:p>
        </w:tc>
        <w:tc>
          <w:tcPr>
            <w:tcW w:w="1280" w:type="dxa"/>
            <w:tcBorders>
              <w:top w:val="nil"/>
              <w:left w:val="nil"/>
              <w:bottom w:val="single" w:sz="4" w:space="0" w:color="auto"/>
              <w:right w:val="single" w:sz="4" w:space="0" w:color="auto"/>
            </w:tcBorders>
            <w:shd w:val="clear" w:color="auto" w:fill="auto"/>
            <w:noWrap/>
            <w:vAlign w:val="center"/>
            <w:hideMark/>
          </w:tcPr>
          <w:p w14:paraId="3C2FB15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0CB34FC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-1,58</w:t>
            </w:r>
          </w:p>
        </w:tc>
        <w:tc>
          <w:tcPr>
            <w:tcW w:w="1550" w:type="dxa"/>
            <w:tcBorders>
              <w:top w:val="nil"/>
              <w:left w:val="nil"/>
              <w:bottom w:val="single" w:sz="4" w:space="0" w:color="auto"/>
              <w:right w:val="single" w:sz="4" w:space="0" w:color="auto"/>
            </w:tcBorders>
            <w:shd w:val="clear" w:color="auto" w:fill="auto"/>
            <w:noWrap/>
            <w:vAlign w:val="center"/>
            <w:hideMark/>
          </w:tcPr>
          <w:p w14:paraId="5607E10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52.237</w:t>
            </w:r>
          </w:p>
        </w:tc>
        <w:tc>
          <w:tcPr>
            <w:tcW w:w="1096" w:type="dxa"/>
            <w:tcBorders>
              <w:top w:val="nil"/>
              <w:left w:val="nil"/>
              <w:bottom w:val="single" w:sz="4" w:space="0" w:color="auto"/>
              <w:right w:val="single" w:sz="4" w:space="0" w:color="auto"/>
            </w:tcBorders>
            <w:shd w:val="clear" w:color="auto" w:fill="auto"/>
            <w:noWrap/>
            <w:vAlign w:val="center"/>
            <w:hideMark/>
          </w:tcPr>
          <w:p w14:paraId="0750A6A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3C17329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1,48</w:t>
            </w:r>
          </w:p>
        </w:tc>
      </w:tr>
      <w:tr w:rsidR="00535BEF" w:rsidRPr="00535BEF" w14:paraId="42114F0A"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4D48C56F"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Đài Loan</w:t>
            </w:r>
          </w:p>
        </w:tc>
        <w:tc>
          <w:tcPr>
            <w:tcW w:w="1460" w:type="dxa"/>
            <w:tcBorders>
              <w:top w:val="nil"/>
              <w:left w:val="nil"/>
              <w:bottom w:val="single" w:sz="4" w:space="0" w:color="auto"/>
              <w:right w:val="single" w:sz="4" w:space="0" w:color="auto"/>
            </w:tcBorders>
            <w:shd w:val="clear" w:color="auto" w:fill="auto"/>
            <w:noWrap/>
            <w:vAlign w:val="center"/>
            <w:hideMark/>
          </w:tcPr>
          <w:p w14:paraId="7BCB23F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3B2EAE9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08EDA3C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-100,00</w:t>
            </w:r>
          </w:p>
        </w:tc>
        <w:tc>
          <w:tcPr>
            <w:tcW w:w="1550" w:type="dxa"/>
            <w:tcBorders>
              <w:top w:val="nil"/>
              <w:left w:val="nil"/>
              <w:bottom w:val="single" w:sz="4" w:space="0" w:color="auto"/>
              <w:right w:val="single" w:sz="4" w:space="0" w:color="auto"/>
            </w:tcBorders>
            <w:shd w:val="clear" w:color="auto" w:fill="auto"/>
            <w:noWrap/>
            <w:vAlign w:val="center"/>
            <w:hideMark/>
          </w:tcPr>
          <w:p w14:paraId="1FB04AC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51.380</w:t>
            </w:r>
          </w:p>
        </w:tc>
        <w:tc>
          <w:tcPr>
            <w:tcW w:w="1096" w:type="dxa"/>
            <w:tcBorders>
              <w:top w:val="nil"/>
              <w:left w:val="nil"/>
              <w:bottom w:val="single" w:sz="4" w:space="0" w:color="auto"/>
              <w:right w:val="single" w:sz="4" w:space="0" w:color="auto"/>
            </w:tcBorders>
            <w:shd w:val="clear" w:color="auto" w:fill="auto"/>
            <w:noWrap/>
            <w:vAlign w:val="center"/>
            <w:hideMark/>
          </w:tcPr>
          <w:p w14:paraId="493287F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329610D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1,46</w:t>
            </w:r>
          </w:p>
        </w:tc>
      </w:tr>
      <w:tr w:rsidR="00535BEF" w:rsidRPr="00535BEF" w14:paraId="0156DB0B"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2D12164A"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Thụy Điển</w:t>
            </w:r>
          </w:p>
        </w:tc>
        <w:tc>
          <w:tcPr>
            <w:tcW w:w="1460" w:type="dxa"/>
            <w:tcBorders>
              <w:top w:val="nil"/>
              <w:left w:val="nil"/>
              <w:bottom w:val="single" w:sz="4" w:space="0" w:color="auto"/>
              <w:right w:val="single" w:sz="4" w:space="0" w:color="auto"/>
            </w:tcBorders>
            <w:shd w:val="clear" w:color="auto" w:fill="auto"/>
            <w:noWrap/>
            <w:vAlign w:val="center"/>
            <w:hideMark/>
          </w:tcPr>
          <w:p w14:paraId="29EDDEB0"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2584DC8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750E0C86"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550" w:type="dxa"/>
            <w:tcBorders>
              <w:top w:val="nil"/>
              <w:left w:val="nil"/>
              <w:bottom w:val="single" w:sz="4" w:space="0" w:color="auto"/>
              <w:right w:val="single" w:sz="4" w:space="0" w:color="auto"/>
            </w:tcBorders>
            <w:shd w:val="clear" w:color="auto" w:fill="auto"/>
            <w:noWrap/>
            <w:vAlign w:val="center"/>
            <w:hideMark/>
          </w:tcPr>
          <w:p w14:paraId="370361D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29.311</w:t>
            </w:r>
          </w:p>
        </w:tc>
        <w:tc>
          <w:tcPr>
            <w:tcW w:w="1096" w:type="dxa"/>
            <w:tcBorders>
              <w:top w:val="nil"/>
              <w:left w:val="nil"/>
              <w:bottom w:val="single" w:sz="4" w:space="0" w:color="auto"/>
              <w:right w:val="single" w:sz="4" w:space="0" w:color="auto"/>
            </w:tcBorders>
            <w:shd w:val="clear" w:color="auto" w:fill="auto"/>
            <w:noWrap/>
            <w:vAlign w:val="center"/>
            <w:hideMark/>
          </w:tcPr>
          <w:p w14:paraId="17CC99E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1F39A40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0,83</w:t>
            </w:r>
          </w:p>
        </w:tc>
      </w:tr>
      <w:tr w:rsidR="00535BEF" w:rsidRPr="00535BEF" w14:paraId="7F3BE22F"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7C1DEC71"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Đức</w:t>
            </w:r>
          </w:p>
        </w:tc>
        <w:tc>
          <w:tcPr>
            <w:tcW w:w="1460" w:type="dxa"/>
            <w:tcBorders>
              <w:top w:val="nil"/>
              <w:left w:val="nil"/>
              <w:bottom w:val="single" w:sz="4" w:space="0" w:color="auto"/>
              <w:right w:val="single" w:sz="4" w:space="0" w:color="auto"/>
            </w:tcBorders>
            <w:shd w:val="clear" w:color="auto" w:fill="auto"/>
            <w:noWrap/>
            <w:vAlign w:val="center"/>
            <w:hideMark/>
          </w:tcPr>
          <w:p w14:paraId="230494C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5.587</w:t>
            </w:r>
          </w:p>
        </w:tc>
        <w:tc>
          <w:tcPr>
            <w:tcW w:w="1280" w:type="dxa"/>
            <w:tcBorders>
              <w:top w:val="nil"/>
              <w:left w:val="nil"/>
              <w:bottom w:val="single" w:sz="4" w:space="0" w:color="auto"/>
              <w:right w:val="single" w:sz="4" w:space="0" w:color="auto"/>
            </w:tcBorders>
            <w:shd w:val="clear" w:color="auto" w:fill="auto"/>
            <w:noWrap/>
            <w:vAlign w:val="center"/>
            <w:hideMark/>
          </w:tcPr>
          <w:p w14:paraId="01CC60B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18A674A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550" w:type="dxa"/>
            <w:tcBorders>
              <w:top w:val="nil"/>
              <w:left w:val="nil"/>
              <w:bottom w:val="single" w:sz="4" w:space="0" w:color="auto"/>
              <w:right w:val="single" w:sz="4" w:space="0" w:color="auto"/>
            </w:tcBorders>
            <w:shd w:val="clear" w:color="auto" w:fill="auto"/>
            <w:noWrap/>
            <w:vAlign w:val="center"/>
            <w:hideMark/>
          </w:tcPr>
          <w:p w14:paraId="44D67C1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17.256</w:t>
            </w:r>
          </w:p>
        </w:tc>
        <w:tc>
          <w:tcPr>
            <w:tcW w:w="1096" w:type="dxa"/>
            <w:tcBorders>
              <w:top w:val="nil"/>
              <w:left w:val="nil"/>
              <w:bottom w:val="single" w:sz="4" w:space="0" w:color="auto"/>
              <w:right w:val="single" w:sz="4" w:space="0" w:color="auto"/>
            </w:tcBorders>
            <w:shd w:val="clear" w:color="auto" w:fill="auto"/>
            <w:noWrap/>
            <w:vAlign w:val="center"/>
            <w:hideMark/>
          </w:tcPr>
          <w:p w14:paraId="7363897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4C9EB2B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0,49</w:t>
            </w:r>
          </w:p>
        </w:tc>
      </w:tr>
      <w:tr w:rsidR="00535BEF" w:rsidRPr="00535BEF" w14:paraId="50EE33B2"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376129FF"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Hồng Kông</w:t>
            </w:r>
          </w:p>
        </w:tc>
        <w:tc>
          <w:tcPr>
            <w:tcW w:w="1460" w:type="dxa"/>
            <w:tcBorders>
              <w:top w:val="nil"/>
              <w:left w:val="nil"/>
              <w:bottom w:val="single" w:sz="4" w:space="0" w:color="auto"/>
              <w:right w:val="single" w:sz="4" w:space="0" w:color="auto"/>
            </w:tcBorders>
            <w:shd w:val="clear" w:color="auto" w:fill="auto"/>
            <w:noWrap/>
            <w:vAlign w:val="center"/>
            <w:hideMark/>
          </w:tcPr>
          <w:p w14:paraId="2594FE7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5FF30B7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0A0BFE8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550" w:type="dxa"/>
            <w:tcBorders>
              <w:top w:val="nil"/>
              <w:left w:val="nil"/>
              <w:bottom w:val="single" w:sz="4" w:space="0" w:color="auto"/>
              <w:right w:val="single" w:sz="4" w:space="0" w:color="auto"/>
            </w:tcBorders>
            <w:shd w:val="clear" w:color="auto" w:fill="auto"/>
            <w:noWrap/>
            <w:vAlign w:val="center"/>
            <w:hideMark/>
          </w:tcPr>
          <w:p w14:paraId="0930EF5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8.988</w:t>
            </w:r>
          </w:p>
        </w:tc>
        <w:tc>
          <w:tcPr>
            <w:tcW w:w="1096" w:type="dxa"/>
            <w:tcBorders>
              <w:top w:val="nil"/>
              <w:left w:val="nil"/>
              <w:bottom w:val="single" w:sz="4" w:space="0" w:color="auto"/>
              <w:right w:val="single" w:sz="4" w:space="0" w:color="auto"/>
            </w:tcBorders>
            <w:shd w:val="clear" w:color="auto" w:fill="auto"/>
            <w:noWrap/>
            <w:vAlign w:val="center"/>
            <w:hideMark/>
          </w:tcPr>
          <w:p w14:paraId="3559C19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4F642BB9"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0,26</w:t>
            </w:r>
          </w:p>
        </w:tc>
      </w:tr>
      <w:tr w:rsidR="00535BEF" w:rsidRPr="00535BEF" w14:paraId="43AC95D2"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5D42052F"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Italia</w:t>
            </w:r>
          </w:p>
        </w:tc>
        <w:tc>
          <w:tcPr>
            <w:tcW w:w="1460" w:type="dxa"/>
            <w:tcBorders>
              <w:top w:val="nil"/>
              <w:left w:val="nil"/>
              <w:bottom w:val="single" w:sz="4" w:space="0" w:color="auto"/>
              <w:right w:val="single" w:sz="4" w:space="0" w:color="auto"/>
            </w:tcBorders>
            <w:shd w:val="clear" w:color="auto" w:fill="auto"/>
            <w:noWrap/>
            <w:vAlign w:val="center"/>
            <w:hideMark/>
          </w:tcPr>
          <w:p w14:paraId="48CDCDE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1A607A4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0240809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550" w:type="dxa"/>
            <w:tcBorders>
              <w:top w:val="nil"/>
              <w:left w:val="nil"/>
              <w:bottom w:val="single" w:sz="4" w:space="0" w:color="auto"/>
              <w:right w:val="single" w:sz="4" w:space="0" w:color="auto"/>
            </w:tcBorders>
            <w:shd w:val="clear" w:color="auto" w:fill="auto"/>
            <w:noWrap/>
            <w:vAlign w:val="center"/>
            <w:hideMark/>
          </w:tcPr>
          <w:p w14:paraId="7F92DA0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8.921</w:t>
            </w:r>
          </w:p>
        </w:tc>
        <w:tc>
          <w:tcPr>
            <w:tcW w:w="1096" w:type="dxa"/>
            <w:tcBorders>
              <w:top w:val="nil"/>
              <w:left w:val="nil"/>
              <w:bottom w:val="single" w:sz="4" w:space="0" w:color="auto"/>
              <w:right w:val="single" w:sz="4" w:space="0" w:color="auto"/>
            </w:tcBorders>
            <w:shd w:val="clear" w:color="auto" w:fill="auto"/>
            <w:noWrap/>
            <w:vAlign w:val="center"/>
            <w:hideMark/>
          </w:tcPr>
          <w:p w14:paraId="3FC42ED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6444EFB3"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0,25</w:t>
            </w:r>
          </w:p>
        </w:tc>
      </w:tr>
      <w:tr w:rsidR="00535BEF" w:rsidRPr="00535BEF" w14:paraId="41EB81CE"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4EFC736D"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Mỹ</w:t>
            </w:r>
          </w:p>
        </w:tc>
        <w:tc>
          <w:tcPr>
            <w:tcW w:w="1460" w:type="dxa"/>
            <w:tcBorders>
              <w:top w:val="nil"/>
              <w:left w:val="nil"/>
              <w:bottom w:val="single" w:sz="4" w:space="0" w:color="auto"/>
              <w:right w:val="single" w:sz="4" w:space="0" w:color="auto"/>
            </w:tcBorders>
            <w:shd w:val="clear" w:color="auto" w:fill="auto"/>
            <w:noWrap/>
            <w:vAlign w:val="center"/>
            <w:hideMark/>
          </w:tcPr>
          <w:p w14:paraId="45E50A2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7EC2F65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1871840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550" w:type="dxa"/>
            <w:tcBorders>
              <w:top w:val="nil"/>
              <w:left w:val="nil"/>
              <w:bottom w:val="single" w:sz="4" w:space="0" w:color="auto"/>
              <w:right w:val="single" w:sz="4" w:space="0" w:color="auto"/>
            </w:tcBorders>
            <w:shd w:val="clear" w:color="auto" w:fill="auto"/>
            <w:noWrap/>
            <w:vAlign w:val="center"/>
            <w:hideMark/>
          </w:tcPr>
          <w:p w14:paraId="55E3F11D"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6.181</w:t>
            </w:r>
          </w:p>
        </w:tc>
        <w:tc>
          <w:tcPr>
            <w:tcW w:w="1096" w:type="dxa"/>
            <w:tcBorders>
              <w:top w:val="nil"/>
              <w:left w:val="nil"/>
              <w:bottom w:val="single" w:sz="4" w:space="0" w:color="auto"/>
              <w:right w:val="single" w:sz="4" w:space="0" w:color="auto"/>
            </w:tcBorders>
            <w:shd w:val="clear" w:color="auto" w:fill="auto"/>
            <w:noWrap/>
            <w:vAlign w:val="center"/>
            <w:hideMark/>
          </w:tcPr>
          <w:p w14:paraId="24A5D22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087D1717"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0,18</w:t>
            </w:r>
          </w:p>
        </w:tc>
      </w:tr>
      <w:tr w:rsidR="00535BEF" w:rsidRPr="00535BEF" w14:paraId="5FCDC43C"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02DF9B60"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Luxembua</w:t>
            </w:r>
          </w:p>
        </w:tc>
        <w:tc>
          <w:tcPr>
            <w:tcW w:w="1460" w:type="dxa"/>
            <w:tcBorders>
              <w:top w:val="nil"/>
              <w:left w:val="nil"/>
              <w:bottom w:val="single" w:sz="4" w:space="0" w:color="auto"/>
              <w:right w:val="single" w:sz="4" w:space="0" w:color="auto"/>
            </w:tcBorders>
            <w:shd w:val="clear" w:color="auto" w:fill="auto"/>
            <w:noWrap/>
            <w:vAlign w:val="center"/>
            <w:hideMark/>
          </w:tcPr>
          <w:p w14:paraId="575855B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72DC3A6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05B9366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550" w:type="dxa"/>
            <w:tcBorders>
              <w:top w:val="nil"/>
              <w:left w:val="nil"/>
              <w:bottom w:val="single" w:sz="4" w:space="0" w:color="auto"/>
              <w:right w:val="single" w:sz="4" w:space="0" w:color="auto"/>
            </w:tcBorders>
            <w:shd w:val="clear" w:color="auto" w:fill="auto"/>
            <w:noWrap/>
            <w:vAlign w:val="center"/>
            <w:hideMark/>
          </w:tcPr>
          <w:p w14:paraId="2D68845A"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5.067</w:t>
            </w:r>
          </w:p>
        </w:tc>
        <w:tc>
          <w:tcPr>
            <w:tcW w:w="1096" w:type="dxa"/>
            <w:tcBorders>
              <w:top w:val="nil"/>
              <w:left w:val="nil"/>
              <w:bottom w:val="single" w:sz="4" w:space="0" w:color="auto"/>
              <w:right w:val="single" w:sz="4" w:space="0" w:color="auto"/>
            </w:tcBorders>
            <w:shd w:val="clear" w:color="auto" w:fill="auto"/>
            <w:noWrap/>
            <w:vAlign w:val="center"/>
            <w:hideMark/>
          </w:tcPr>
          <w:p w14:paraId="1DAA4B5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2919DA05"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0,14</w:t>
            </w:r>
          </w:p>
        </w:tc>
      </w:tr>
      <w:tr w:rsidR="00535BEF" w:rsidRPr="00535BEF" w14:paraId="232DE151"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73EE2A81"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Ba Lan</w:t>
            </w:r>
          </w:p>
        </w:tc>
        <w:tc>
          <w:tcPr>
            <w:tcW w:w="1460" w:type="dxa"/>
            <w:tcBorders>
              <w:top w:val="nil"/>
              <w:left w:val="nil"/>
              <w:bottom w:val="single" w:sz="4" w:space="0" w:color="auto"/>
              <w:right w:val="single" w:sz="4" w:space="0" w:color="auto"/>
            </w:tcBorders>
            <w:shd w:val="clear" w:color="auto" w:fill="auto"/>
            <w:noWrap/>
            <w:vAlign w:val="center"/>
            <w:hideMark/>
          </w:tcPr>
          <w:p w14:paraId="12E1889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714271F4"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1D1AA11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550" w:type="dxa"/>
            <w:tcBorders>
              <w:top w:val="nil"/>
              <w:left w:val="nil"/>
              <w:bottom w:val="single" w:sz="4" w:space="0" w:color="auto"/>
              <w:right w:val="single" w:sz="4" w:space="0" w:color="auto"/>
            </w:tcBorders>
            <w:shd w:val="clear" w:color="auto" w:fill="auto"/>
            <w:noWrap/>
            <w:vAlign w:val="center"/>
            <w:hideMark/>
          </w:tcPr>
          <w:p w14:paraId="21A1D3BB"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734</w:t>
            </w:r>
          </w:p>
        </w:tc>
        <w:tc>
          <w:tcPr>
            <w:tcW w:w="1096" w:type="dxa"/>
            <w:tcBorders>
              <w:top w:val="nil"/>
              <w:left w:val="nil"/>
              <w:bottom w:val="single" w:sz="4" w:space="0" w:color="auto"/>
              <w:right w:val="single" w:sz="4" w:space="0" w:color="auto"/>
            </w:tcBorders>
            <w:shd w:val="clear" w:color="auto" w:fill="auto"/>
            <w:noWrap/>
            <w:vAlign w:val="center"/>
            <w:hideMark/>
          </w:tcPr>
          <w:p w14:paraId="58447C82"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56695D5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0,02</w:t>
            </w:r>
          </w:p>
        </w:tc>
      </w:tr>
      <w:tr w:rsidR="00535BEF" w:rsidRPr="00535BEF" w14:paraId="2C821EB9" w14:textId="77777777" w:rsidTr="00535BEF">
        <w:trPr>
          <w:trHeight w:val="2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3229A1B1" w14:textId="77777777" w:rsidR="00535BEF" w:rsidRPr="00535BEF" w:rsidRDefault="00535BEF" w:rsidP="00535BEF">
            <w:pPr>
              <w:ind w:firstLineChars="100" w:firstLine="220"/>
              <w:rPr>
                <w:rFonts w:eastAsia="Times New Roman"/>
                <w:color w:val="000000"/>
                <w:sz w:val="22"/>
                <w:szCs w:val="22"/>
              </w:rPr>
            </w:pPr>
            <w:r w:rsidRPr="00535BEF">
              <w:rPr>
                <w:rFonts w:eastAsia="Times New Roman"/>
                <w:color w:val="000000"/>
                <w:sz w:val="22"/>
                <w:szCs w:val="22"/>
              </w:rPr>
              <w:t>Malaysia</w:t>
            </w:r>
          </w:p>
        </w:tc>
        <w:tc>
          <w:tcPr>
            <w:tcW w:w="1460" w:type="dxa"/>
            <w:tcBorders>
              <w:top w:val="nil"/>
              <w:left w:val="nil"/>
              <w:bottom w:val="single" w:sz="4" w:space="0" w:color="auto"/>
              <w:right w:val="single" w:sz="4" w:space="0" w:color="auto"/>
            </w:tcBorders>
            <w:shd w:val="clear" w:color="auto" w:fill="auto"/>
            <w:noWrap/>
            <w:vAlign w:val="center"/>
            <w:hideMark/>
          </w:tcPr>
          <w:p w14:paraId="022CBEC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14:paraId="09A05421"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66C83C6C"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1550" w:type="dxa"/>
            <w:tcBorders>
              <w:top w:val="nil"/>
              <w:left w:val="nil"/>
              <w:bottom w:val="single" w:sz="4" w:space="0" w:color="auto"/>
              <w:right w:val="single" w:sz="4" w:space="0" w:color="auto"/>
            </w:tcBorders>
            <w:shd w:val="clear" w:color="auto" w:fill="auto"/>
            <w:noWrap/>
            <w:vAlign w:val="center"/>
            <w:hideMark/>
          </w:tcPr>
          <w:p w14:paraId="2AC2E22E"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600</w:t>
            </w:r>
          </w:p>
        </w:tc>
        <w:tc>
          <w:tcPr>
            <w:tcW w:w="1096" w:type="dxa"/>
            <w:tcBorders>
              <w:top w:val="nil"/>
              <w:left w:val="nil"/>
              <w:bottom w:val="single" w:sz="4" w:space="0" w:color="auto"/>
              <w:right w:val="single" w:sz="4" w:space="0" w:color="auto"/>
            </w:tcBorders>
            <w:shd w:val="clear" w:color="auto" w:fill="auto"/>
            <w:noWrap/>
            <w:vAlign w:val="center"/>
            <w:hideMark/>
          </w:tcPr>
          <w:p w14:paraId="116BB8EF"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6CA26178" w14:textId="77777777" w:rsidR="00535BEF" w:rsidRPr="00535BEF" w:rsidRDefault="00535BEF" w:rsidP="00535BEF">
            <w:pPr>
              <w:jc w:val="right"/>
              <w:rPr>
                <w:rFonts w:eastAsia="Times New Roman"/>
                <w:color w:val="000000"/>
                <w:sz w:val="22"/>
                <w:szCs w:val="22"/>
              </w:rPr>
            </w:pPr>
            <w:r w:rsidRPr="00535BEF">
              <w:rPr>
                <w:rFonts w:eastAsia="Times New Roman"/>
                <w:color w:val="000000"/>
                <w:sz w:val="22"/>
                <w:szCs w:val="22"/>
              </w:rPr>
              <w:t>0,02</w:t>
            </w:r>
          </w:p>
        </w:tc>
      </w:tr>
    </w:tbl>
    <w:p w14:paraId="5F5988F4" w14:textId="08E7DD59" w:rsidR="006C1718" w:rsidRPr="00221B78" w:rsidRDefault="006C1718" w:rsidP="006C1718">
      <w:pPr>
        <w:pStyle w:val="Heading3"/>
        <w:spacing w:before="120" w:after="120"/>
        <w:ind w:firstLine="360"/>
        <w:jc w:val="right"/>
        <w:rPr>
          <w:rFonts w:ascii="Times New Roman" w:hAnsi="Times New Roman"/>
          <w:i/>
          <w:color w:val="auto"/>
          <w:sz w:val="26"/>
          <w:szCs w:val="26"/>
        </w:rPr>
      </w:pPr>
      <w:r w:rsidRPr="00221B78">
        <w:rPr>
          <w:rFonts w:ascii="Times New Roman" w:hAnsi="Times New Roman"/>
          <w:b w:val="0"/>
          <w:i/>
          <w:color w:val="auto"/>
          <w:sz w:val="26"/>
          <w:szCs w:val="26"/>
        </w:rPr>
        <w:t>Nguồn: Tính toán từ số liệu thống kê sơ bộ của Tổng cục Hải quan</w:t>
      </w:r>
      <w:bookmarkEnd w:id="29"/>
      <w:bookmarkEnd w:id="30"/>
    </w:p>
    <w:p w14:paraId="3EA78DDE" w14:textId="713DF8C2" w:rsidR="00571BEC" w:rsidRPr="007451DE" w:rsidRDefault="00A61466" w:rsidP="00FF7DCA">
      <w:pPr>
        <w:pStyle w:val="Heading3"/>
        <w:spacing w:before="120" w:after="120"/>
        <w:ind w:firstLine="360"/>
        <w:rPr>
          <w:rFonts w:ascii="Times New Roman" w:hAnsi="Times New Roman"/>
          <w:i/>
          <w:color w:val="auto"/>
          <w:sz w:val="26"/>
          <w:szCs w:val="26"/>
        </w:rPr>
      </w:pPr>
      <w:r w:rsidRPr="00221B78">
        <w:rPr>
          <w:rFonts w:ascii="Times New Roman" w:hAnsi="Times New Roman"/>
          <w:i/>
          <w:color w:val="auto"/>
          <w:sz w:val="26"/>
          <w:szCs w:val="26"/>
        </w:rPr>
        <w:t xml:space="preserve"> </w:t>
      </w:r>
      <w:bookmarkStart w:id="31" w:name="_Toc82286267"/>
      <w:r w:rsidR="00571BEC" w:rsidRPr="00221B78">
        <w:rPr>
          <w:rFonts w:ascii="Times New Roman" w:hAnsi="Times New Roman"/>
          <w:i/>
          <w:color w:val="auto"/>
          <w:sz w:val="26"/>
          <w:szCs w:val="26"/>
        </w:rPr>
        <w:t xml:space="preserve">2.2. Thị trường </w:t>
      </w:r>
      <w:r w:rsidR="00571BEC" w:rsidRPr="007451DE">
        <w:rPr>
          <w:rFonts w:ascii="Times New Roman" w:hAnsi="Times New Roman"/>
          <w:i/>
          <w:color w:val="auto"/>
          <w:sz w:val="26"/>
          <w:szCs w:val="26"/>
        </w:rPr>
        <w:t>nhập khẩu</w:t>
      </w:r>
      <w:bookmarkEnd w:id="31"/>
    </w:p>
    <w:p w14:paraId="128896E5" w14:textId="52656BB2" w:rsidR="00571BEC" w:rsidRPr="009C7976" w:rsidRDefault="007E59F5" w:rsidP="00571BEC">
      <w:pPr>
        <w:spacing w:before="120" w:line="312" w:lineRule="auto"/>
        <w:ind w:firstLine="720"/>
        <w:jc w:val="both"/>
        <w:rPr>
          <w:rFonts w:eastAsia="Times New Roman"/>
          <w:sz w:val="26"/>
          <w:szCs w:val="26"/>
        </w:rPr>
      </w:pPr>
      <w:r w:rsidRPr="007451DE">
        <w:rPr>
          <w:rFonts w:eastAsia="Times New Roman"/>
          <w:sz w:val="26"/>
          <w:szCs w:val="26"/>
        </w:rPr>
        <w:t xml:space="preserve">Trong </w:t>
      </w:r>
      <w:r w:rsidR="007451DE" w:rsidRPr="007451DE">
        <w:rPr>
          <w:rFonts w:eastAsia="Times New Roman"/>
          <w:sz w:val="26"/>
          <w:szCs w:val="26"/>
        </w:rPr>
        <w:t>9</w:t>
      </w:r>
      <w:r w:rsidR="00A30266" w:rsidRPr="007451DE">
        <w:rPr>
          <w:rFonts w:eastAsia="Times New Roman"/>
          <w:sz w:val="26"/>
          <w:szCs w:val="26"/>
        </w:rPr>
        <w:t xml:space="preserve"> tháng</w:t>
      </w:r>
      <w:r w:rsidR="0085180C" w:rsidRPr="007451DE">
        <w:rPr>
          <w:rFonts w:eastAsia="Times New Roman"/>
          <w:sz w:val="26"/>
          <w:szCs w:val="26"/>
        </w:rPr>
        <w:t xml:space="preserve"> đầu năm nay</w:t>
      </w:r>
      <w:r w:rsidRPr="007451DE">
        <w:rPr>
          <w:rFonts w:eastAsia="Times New Roman"/>
          <w:sz w:val="26"/>
          <w:szCs w:val="26"/>
        </w:rPr>
        <w:t xml:space="preserve">, </w:t>
      </w:r>
      <w:r w:rsidR="009718A3" w:rsidRPr="007451DE">
        <w:rPr>
          <w:rFonts w:eastAsia="Times New Roman"/>
          <w:sz w:val="26"/>
          <w:szCs w:val="26"/>
        </w:rPr>
        <w:t xml:space="preserve">nước ta nhập khẩu các sản phẩm CNHT ngành cơ khí  chế tạo chủ yếu từ thị trường </w:t>
      </w:r>
      <w:r w:rsidR="00571BEC" w:rsidRPr="007451DE">
        <w:rPr>
          <w:rFonts w:eastAsia="Times New Roman"/>
          <w:sz w:val="26"/>
          <w:szCs w:val="26"/>
        </w:rPr>
        <w:t xml:space="preserve">Trung Quốc với tổng kim ngạch </w:t>
      </w:r>
      <w:r w:rsidR="00CA7D7F" w:rsidRPr="007451DE">
        <w:rPr>
          <w:rFonts w:eastAsia="Times New Roman"/>
          <w:sz w:val="26"/>
          <w:szCs w:val="26"/>
        </w:rPr>
        <w:t xml:space="preserve">đạt </w:t>
      </w:r>
      <w:r w:rsidR="007451DE" w:rsidRPr="007451DE">
        <w:rPr>
          <w:rFonts w:eastAsia="Times New Roman"/>
          <w:sz w:val="26"/>
          <w:szCs w:val="26"/>
        </w:rPr>
        <w:t>1,93</w:t>
      </w:r>
      <w:r w:rsidR="009718A3" w:rsidRPr="007451DE">
        <w:rPr>
          <w:rFonts w:eastAsia="Times New Roman"/>
          <w:sz w:val="26"/>
          <w:szCs w:val="26"/>
        </w:rPr>
        <w:t xml:space="preserve"> tỷ</w:t>
      </w:r>
      <w:r w:rsidR="00A30266" w:rsidRPr="007451DE">
        <w:rPr>
          <w:rFonts w:eastAsia="Times New Roman"/>
          <w:sz w:val="26"/>
          <w:szCs w:val="26"/>
        </w:rPr>
        <w:t xml:space="preserve"> </w:t>
      </w:r>
      <w:r w:rsidR="00571BEC" w:rsidRPr="007451DE">
        <w:rPr>
          <w:rFonts w:eastAsia="Times New Roman"/>
          <w:sz w:val="26"/>
          <w:szCs w:val="26"/>
        </w:rPr>
        <w:t xml:space="preserve">USD, chiếm tỷ trọng </w:t>
      </w:r>
      <w:r w:rsidR="007451DE" w:rsidRPr="007451DE">
        <w:rPr>
          <w:rFonts w:eastAsia="Times New Roman"/>
          <w:sz w:val="26"/>
          <w:szCs w:val="26"/>
        </w:rPr>
        <w:t>45,96</w:t>
      </w:r>
      <w:r w:rsidR="00571BEC" w:rsidRPr="007451DE">
        <w:rPr>
          <w:rFonts w:eastAsia="Times New Roman"/>
          <w:sz w:val="26"/>
          <w:szCs w:val="26"/>
        </w:rPr>
        <w:t xml:space="preserve">% tổng kim ngạch xuất khẩu các sản phẩm này của cả nước. </w:t>
      </w:r>
      <w:r w:rsidR="00571BEC" w:rsidRPr="009C7976">
        <w:rPr>
          <w:rFonts w:eastAsia="Times New Roman"/>
          <w:sz w:val="26"/>
          <w:szCs w:val="26"/>
        </w:rPr>
        <w:t xml:space="preserve">Các sản phẩm chính nhập khẩu từ thị trường này gồm: </w:t>
      </w:r>
      <w:r w:rsidR="00BE11C0" w:rsidRPr="009C7976">
        <w:rPr>
          <w:rFonts w:eastAsia="Times New Roman"/>
          <w:sz w:val="26"/>
          <w:szCs w:val="26"/>
        </w:rPr>
        <w:t xml:space="preserve">Thiết bị và phụ kiện cơ khí </w:t>
      </w:r>
      <w:r w:rsidR="00571BEC" w:rsidRPr="009C7976">
        <w:rPr>
          <w:rFonts w:eastAsia="Times New Roman"/>
          <w:sz w:val="26"/>
          <w:szCs w:val="26"/>
        </w:rPr>
        <w:t xml:space="preserve">(chiếm </w:t>
      </w:r>
      <w:r w:rsidR="00BA583B" w:rsidRPr="00BA583B">
        <w:rPr>
          <w:rFonts w:eastAsia="Times New Roman"/>
          <w:sz w:val="26"/>
          <w:szCs w:val="26"/>
        </w:rPr>
        <w:t>28,94</w:t>
      </w:r>
      <w:r w:rsidR="00571BEC" w:rsidRPr="009C7976">
        <w:rPr>
          <w:rFonts w:eastAsia="Times New Roman"/>
          <w:sz w:val="26"/>
          <w:szCs w:val="26"/>
        </w:rPr>
        <w:t xml:space="preserve">%); </w:t>
      </w:r>
      <w:r w:rsidR="00FD5CA2" w:rsidRPr="009C7976">
        <w:rPr>
          <w:rFonts w:eastAsia="Times New Roman"/>
          <w:sz w:val="26"/>
          <w:szCs w:val="26"/>
        </w:rPr>
        <w:t xml:space="preserve">Tua bin các loại (chiếm </w:t>
      </w:r>
      <w:r w:rsidR="00BA583B" w:rsidRPr="00BA583B">
        <w:rPr>
          <w:rFonts w:eastAsia="Times New Roman"/>
          <w:sz w:val="26"/>
          <w:szCs w:val="26"/>
        </w:rPr>
        <w:t>11,37</w:t>
      </w:r>
      <w:r w:rsidR="00FD5CA2" w:rsidRPr="009C7976">
        <w:rPr>
          <w:rFonts w:eastAsia="Times New Roman"/>
          <w:sz w:val="26"/>
          <w:szCs w:val="26"/>
        </w:rPr>
        <w:t xml:space="preserve">%); </w:t>
      </w:r>
      <w:r w:rsidR="00BA583B" w:rsidRPr="009C7976">
        <w:rPr>
          <w:rFonts w:eastAsia="Times New Roman"/>
          <w:sz w:val="26"/>
          <w:szCs w:val="26"/>
        </w:rPr>
        <w:t xml:space="preserve">Trục truyền động (chiếm </w:t>
      </w:r>
      <w:r w:rsidR="00BA583B" w:rsidRPr="00BA583B">
        <w:rPr>
          <w:rFonts w:eastAsia="Times New Roman"/>
          <w:sz w:val="26"/>
          <w:szCs w:val="26"/>
        </w:rPr>
        <w:t>10,21</w:t>
      </w:r>
      <w:r w:rsidR="00BA583B" w:rsidRPr="009C7976">
        <w:rPr>
          <w:rFonts w:eastAsia="Times New Roman"/>
          <w:sz w:val="26"/>
          <w:szCs w:val="26"/>
        </w:rPr>
        <w:t xml:space="preserve">%); </w:t>
      </w:r>
      <w:r w:rsidR="00BE11C0" w:rsidRPr="009C7976">
        <w:rPr>
          <w:rFonts w:eastAsia="Times New Roman"/>
          <w:sz w:val="26"/>
          <w:szCs w:val="26"/>
        </w:rPr>
        <w:t xml:space="preserve">Vòi, van và các thiết bị tương tự (chiếm </w:t>
      </w:r>
      <w:r w:rsidR="00BA583B" w:rsidRPr="00BA583B">
        <w:rPr>
          <w:rFonts w:eastAsia="Times New Roman"/>
          <w:sz w:val="26"/>
          <w:szCs w:val="26"/>
        </w:rPr>
        <w:t>10,07</w:t>
      </w:r>
      <w:r w:rsidR="00BE11C0" w:rsidRPr="009C7976">
        <w:rPr>
          <w:rFonts w:eastAsia="Times New Roman"/>
          <w:sz w:val="26"/>
          <w:szCs w:val="26"/>
        </w:rPr>
        <w:t xml:space="preserve">%); </w:t>
      </w:r>
      <w:r w:rsidR="00AD07BB" w:rsidRPr="009C7976">
        <w:rPr>
          <w:rFonts w:eastAsia="Times New Roman"/>
          <w:sz w:val="26"/>
          <w:szCs w:val="26"/>
        </w:rPr>
        <w:t xml:space="preserve">Động cơ đốt trong (chiếm </w:t>
      </w:r>
      <w:r w:rsidR="00BA583B" w:rsidRPr="00BA583B">
        <w:rPr>
          <w:rFonts w:eastAsia="Times New Roman"/>
          <w:sz w:val="26"/>
          <w:szCs w:val="26"/>
        </w:rPr>
        <w:t>9,78</w:t>
      </w:r>
      <w:r w:rsidR="00AD07BB" w:rsidRPr="009C7976">
        <w:rPr>
          <w:rFonts w:eastAsia="Times New Roman"/>
          <w:sz w:val="26"/>
          <w:szCs w:val="26"/>
        </w:rPr>
        <w:t xml:space="preserve">%); </w:t>
      </w:r>
      <w:r w:rsidR="00BA583B" w:rsidRPr="009C7976">
        <w:rPr>
          <w:rFonts w:eastAsia="Times New Roman"/>
          <w:sz w:val="26"/>
          <w:szCs w:val="26"/>
        </w:rPr>
        <w:t xml:space="preserve">Thiết bị phụ (chiếm </w:t>
      </w:r>
      <w:r w:rsidR="00BA583B" w:rsidRPr="00BA583B">
        <w:rPr>
          <w:rFonts w:eastAsia="Times New Roman"/>
          <w:sz w:val="26"/>
          <w:szCs w:val="26"/>
        </w:rPr>
        <w:t>9,61</w:t>
      </w:r>
      <w:r w:rsidR="00BA583B" w:rsidRPr="009C7976">
        <w:rPr>
          <w:rFonts w:eastAsia="Times New Roman"/>
          <w:sz w:val="26"/>
          <w:szCs w:val="26"/>
        </w:rPr>
        <w:t xml:space="preserve">%); </w:t>
      </w:r>
      <w:r w:rsidR="00953654" w:rsidRPr="009C7976">
        <w:rPr>
          <w:rFonts w:eastAsia="Times New Roman"/>
          <w:sz w:val="26"/>
          <w:szCs w:val="26"/>
        </w:rPr>
        <w:t>Hộp kh</w:t>
      </w:r>
      <w:r w:rsidR="00FD5CA2" w:rsidRPr="009C7976">
        <w:rPr>
          <w:rFonts w:eastAsia="Times New Roman"/>
          <w:sz w:val="26"/>
          <w:szCs w:val="26"/>
        </w:rPr>
        <w:t xml:space="preserve">uôn đúc kim loại (chiếm </w:t>
      </w:r>
      <w:r w:rsidR="00BA583B" w:rsidRPr="00BA583B">
        <w:rPr>
          <w:rFonts w:eastAsia="Times New Roman"/>
          <w:sz w:val="26"/>
          <w:szCs w:val="26"/>
        </w:rPr>
        <w:t>8,34</w:t>
      </w:r>
      <w:r w:rsidR="00FD5CA2" w:rsidRPr="009C7976">
        <w:rPr>
          <w:rFonts w:eastAsia="Times New Roman"/>
          <w:sz w:val="26"/>
          <w:szCs w:val="26"/>
        </w:rPr>
        <w:t>%);</w:t>
      </w:r>
      <w:r w:rsidR="00AD07BB" w:rsidRPr="009C7976">
        <w:rPr>
          <w:rFonts w:eastAsia="Times New Roman"/>
          <w:sz w:val="26"/>
          <w:szCs w:val="26"/>
        </w:rPr>
        <w:t xml:space="preserve"> Ổ bi hoặc ổ đũa (chiếm </w:t>
      </w:r>
      <w:r w:rsidR="009C7976" w:rsidRPr="00BA583B">
        <w:rPr>
          <w:rFonts w:eastAsia="Times New Roman"/>
          <w:sz w:val="26"/>
          <w:szCs w:val="26"/>
        </w:rPr>
        <w:t>5,93</w:t>
      </w:r>
      <w:r w:rsidR="00AD07BB" w:rsidRPr="009C7976">
        <w:rPr>
          <w:rFonts w:eastAsia="Times New Roman"/>
          <w:sz w:val="26"/>
          <w:szCs w:val="26"/>
        </w:rPr>
        <w:t>%);</w:t>
      </w:r>
      <w:r w:rsidR="00034C0E" w:rsidRPr="009C7976">
        <w:rPr>
          <w:rFonts w:eastAsia="Times New Roman"/>
          <w:sz w:val="26"/>
          <w:szCs w:val="26"/>
        </w:rPr>
        <w:t>…</w:t>
      </w:r>
    </w:p>
    <w:p w14:paraId="6692704E" w14:textId="04C9FB86" w:rsidR="00BE11C0" w:rsidRPr="009C7976" w:rsidRDefault="00BE11C0" w:rsidP="00571BEC">
      <w:pPr>
        <w:spacing w:before="120" w:line="312" w:lineRule="auto"/>
        <w:ind w:firstLine="720"/>
        <w:jc w:val="both"/>
        <w:rPr>
          <w:rFonts w:eastAsia="Times New Roman"/>
          <w:sz w:val="26"/>
          <w:szCs w:val="26"/>
        </w:rPr>
      </w:pPr>
      <w:r w:rsidRPr="0072741C">
        <w:rPr>
          <w:rFonts w:eastAsia="Times New Roman"/>
          <w:sz w:val="26"/>
          <w:szCs w:val="26"/>
        </w:rPr>
        <w:t>Thị trường nhập khẩu lớn thứ hai là</w:t>
      </w:r>
      <w:r w:rsidR="00571BEC" w:rsidRPr="0072741C">
        <w:rPr>
          <w:rFonts w:eastAsia="Times New Roman"/>
          <w:sz w:val="26"/>
          <w:szCs w:val="26"/>
        </w:rPr>
        <w:t xml:space="preserve"> Hàn Quốc</w:t>
      </w:r>
      <w:r w:rsidRPr="0072741C">
        <w:rPr>
          <w:rFonts w:eastAsia="Times New Roman"/>
          <w:sz w:val="26"/>
          <w:szCs w:val="26"/>
        </w:rPr>
        <w:t xml:space="preserve"> với tổng kim ngạch </w:t>
      </w:r>
      <w:r w:rsidR="007451DE" w:rsidRPr="0072741C">
        <w:rPr>
          <w:rFonts w:eastAsia="Times New Roman"/>
          <w:sz w:val="26"/>
          <w:szCs w:val="26"/>
        </w:rPr>
        <w:t>9</w:t>
      </w:r>
      <w:r w:rsidRPr="0072741C">
        <w:rPr>
          <w:rFonts w:eastAsia="Times New Roman"/>
          <w:sz w:val="26"/>
          <w:szCs w:val="26"/>
        </w:rPr>
        <w:t xml:space="preserve"> tháng đạt </w:t>
      </w:r>
      <w:r w:rsidR="0015420A" w:rsidRPr="0072741C">
        <w:rPr>
          <w:rFonts w:eastAsia="Times New Roman"/>
          <w:sz w:val="26"/>
          <w:szCs w:val="26"/>
        </w:rPr>
        <w:t>hơn 7</w:t>
      </w:r>
      <w:r w:rsidR="0072741C" w:rsidRPr="0072741C">
        <w:rPr>
          <w:rFonts w:eastAsia="Times New Roman"/>
          <w:sz w:val="26"/>
          <w:szCs w:val="26"/>
        </w:rPr>
        <w:t>6</w:t>
      </w:r>
      <w:r w:rsidR="0015420A" w:rsidRPr="0072741C">
        <w:rPr>
          <w:rFonts w:eastAsia="Times New Roman"/>
          <w:sz w:val="26"/>
          <w:szCs w:val="26"/>
        </w:rPr>
        <w:t>3</w:t>
      </w:r>
      <w:r w:rsidR="0072741C" w:rsidRPr="0072741C">
        <w:rPr>
          <w:rFonts w:eastAsia="Times New Roman"/>
          <w:sz w:val="26"/>
          <w:szCs w:val="26"/>
        </w:rPr>
        <w:t>,3</w:t>
      </w:r>
      <w:r w:rsidR="00A30266" w:rsidRPr="0072741C">
        <w:rPr>
          <w:rFonts w:eastAsia="Times New Roman"/>
          <w:sz w:val="26"/>
          <w:szCs w:val="26"/>
        </w:rPr>
        <w:t xml:space="preserve"> </w:t>
      </w:r>
      <w:r w:rsidRPr="0072741C">
        <w:rPr>
          <w:rFonts w:eastAsia="Times New Roman"/>
          <w:sz w:val="26"/>
          <w:szCs w:val="26"/>
        </w:rPr>
        <w:t xml:space="preserve">triệu USD, </w:t>
      </w:r>
      <w:r w:rsidR="00571BEC" w:rsidRPr="0072741C">
        <w:rPr>
          <w:rFonts w:eastAsia="Times New Roman"/>
          <w:sz w:val="26"/>
          <w:szCs w:val="26"/>
        </w:rPr>
        <w:t xml:space="preserve">chiếm tỷ trọng </w:t>
      </w:r>
      <w:r w:rsidR="00A30266" w:rsidRPr="0072741C">
        <w:rPr>
          <w:rFonts w:eastAsia="Times New Roman"/>
          <w:sz w:val="26"/>
          <w:szCs w:val="26"/>
        </w:rPr>
        <w:t>1</w:t>
      </w:r>
      <w:r w:rsidR="0015420A" w:rsidRPr="0072741C">
        <w:rPr>
          <w:rFonts w:eastAsia="Times New Roman"/>
          <w:sz w:val="26"/>
          <w:szCs w:val="26"/>
        </w:rPr>
        <w:t>8</w:t>
      </w:r>
      <w:r w:rsidR="00A30266" w:rsidRPr="0072741C">
        <w:rPr>
          <w:rFonts w:eastAsia="Times New Roman"/>
          <w:sz w:val="26"/>
          <w:szCs w:val="26"/>
        </w:rPr>
        <w:t>,</w:t>
      </w:r>
      <w:r w:rsidR="0072741C" w:rsidRPr="0072741C">
        <w:rPr>
          <w:rFonts w:eastAsia="Times New Roman"/>
          <w:sz w:val="26"/>
          <w:szCs w:val="26"/>
        </w:rPr>
        <w:t>16</w:t>
      </w:r>
      <w:r w:rsidRPr="0072741C">
        <w:rPr>
          <w:rFonts w:eastAsia="Times New Roman"/>
          <w:sz w:val="26"/>
          <w:szCs w:val="26"/>
        </w:rPr>
        <w:t xml:space="preserve">%. </w:t>
      </w:r>
      <w:r w:rsidRPr="009C7976">
        <w:rPr>
          <w:rFonts w:eastAsia="Times New Roman"/>
          <w:sz w:val="26"/>
          <w:szCs w:val="26"/>
        </w:rPr>
        <w:t xml:space="preserve">Các sản phẩm chính nhập khẩu từ thị trường này gồm: Thiết bị và phụ kiện cơ khí (chiếm </w:t>
      </w:r>
      <w:r w:rsidR="009C7976" w:rsidRPr="00BA583B">
        <w:rPr>
          <w:rFonts w:eastAsia="Times New Roman"/>
          <w:sz w:val="26"/>
          <w:szCs w:val="26"/>
        </w:rPr>
        <w:t>53,02</w:t>
      </w:r>
      <w:r w:rsidRPr="009C7976">
        <w:rPr>
          <w:rFonts w:eastAsia="Times New Roman"/>
          <w:sz w:val="26"/>
          <w:szCs w:val="26"/>
        </w:rPr>
        <w:t xml:space="preserve">%); Hộp khuôn đúc kim loại (chiếm </w:t>
      </w:r>
      <w:r w:rsidR="009C7976" w:rsidRPr="00BA583B">
        <w:rPr>
          <w:rFonts w:eastAsia="Times New Roman"/>
          <w:sz w:val="26"/>
          <w:szCs w:val="26"/>
        </w:rPr>
        <w:t>20,25</w:t>
      </w:r>
      <w:r w:rsidRPr="009C7976">
        <w:rPr>
          <w:rFonts w:eastAsia="Times New Roman"/>
          <w:sz w:val="26"/>
          <w:szCs w:val="26"/>
        </w:rPr>
        <w:t xml:space="preserve">%); Vòi, van và các thiết bị tương tự (chiếm </w:t>
      </w:r>
      <w:r w:rsidR="009C7976" w:rsidRPr="00BA583B">
        <w:rPr>
          <w:rFonts w:eastAsia="Times New Roman"/>
          <w:sz w:val="26"/>
          <w:szCs w:val="26"/>
        </w:rPr>
        <w:t>8,74</w:t>
      </w:r>
      <w:r w:rsidRPr="009C7976">
        <w:rPr>
          <w:rFonts w:eastAsia="Times New Roman"/>
          <w:sz w:val="26"/>
          <w:szCs w:val="26"/>
        </w:rPr>
        <w:t xml:space="preserve">%); Thiết bị phụ (chiếm </w:t>
      </w:r>
      <w:r w:rsidR="009C7976" w:rsidRPr="00BA583B">
        <w:rPr>
          <w:rFonts w:eastAsia="Times New Roman"/>
          <w:sz w:val="26"/>
          <w:szCs w:val="26"/>
        </w:rPr>
        <w:t>7,37</w:t>
      </w:r>
      <w:r w:rsidRPr="009C7976">
        <w:rPr>
          <w:rFonts w:eastAsia="Times New Roman"/>
          <w:sz w:val="26"/>
          <w:szCs w:val="26"/>
        </w:rPr>
        <w:t xml:space="preserve">%); Trục truyền động (chiếm </w:t>
      </w:r>
      <w:r w:rsidR="009C7976" w:rsidRPr="00BA583B">
        <w:rPr>
          <w:rFonts w:eastAsia="Times New Roman"/>
          <w:sz w:val="26"/>
          <w:szCs w:val="26"/>
        </w:rPr>
        <w:t>3,64</w:t>
      </w:r>
      <w:r w:rsidR="00953654" w:rsidRPr="009C7976">
        <w:rPr>
          <w:rFonts w:eastAsia="Times New Roman"/>
          <w:sz w:val="26"/>
          <w:szCs w:val="26"/>
        </w:rPr>
        <w:t>%)…</w:t>
      </w:r>
    </w:p>
    <w:p w14:paraId="1D11866B" w14:textId="0C8342BA" w:rsidR="00571BEC" w:rsidRPr="0072741C" w:rsidRDefault="00BE11C0" w:rsidP="00571BEC">
      <w:pPr>
        <w:spacing w:before="120" w:line="312" w:lineRule="auto"/>
        <w:ind w:firstLine="720"/>
        <w:jc w:val="both"/>
        <w:rPr>
          <w:rFonts w:eastAsia="Times New Roman"/>
          <w:sz w:val="26"/>
          <w:szCs w:val="26"/>
        </w:rPr>
      </w:pPr>
      <w:r w:rsidRPr="0072741C">
        <w:rPr>
          <w:rFonts w:eastAsia="Times New Roman"/>
          <w:sz w:val="26"/>
          <w:szCs w:val="26"/>
        </w:rPr>
        <w:lastRenderedPageBreak/>
        <w:t xml:space="preserve">Tiếp đến là: </w:t>
      </w:r>
      <w:r w:rsidR="00571BEC" w:rsidRPr="0072741C">
        <w:rPr>
          <w:rFonts w:eastAsia="Times New Roman"/>
          <w:sz w:val="26"/>
          <w:szCs w:val="26"/>
        </w:rPr>
        <w:t xml:space="preserve">Nhật Bản chiếm </w:t>
      </w:r>
      <w:r w:rsidR="007E59F5" w:rsidRPr="0072741C">
        <w:rPr>
          <w:rFonts w:eastAsia="Times New Roman"/>
          <w:sz w:val="26"/>
          <w:szCs w:val="26"/>
        </w:rPr>
        <w:t>9,</w:t>
      </w:r>
      <w:r w:rsidR="0072741C" w:rsidRPr="0072741C">
        <w:rPr>
          <w:rFonts w:eastAsia="Times New Roman"/>
          <w:sz w:val="26"/>
          <w:szCs w:val="26"/>
        </w:rPr>
        <w:t>18</w:t>
      </w:r>
      <w:r w:rsidR="00571BEC" w:rsidRPr="0072741C">
        <w:rPr>
          <w:rFonts w:eastAsia="Times New Roman"/>
          <w:sz w:val="26"/>
          <w:szCs w:val="26"/>
        </w:rPr>
        <w:t xml:space="preserve">%; Singapore chiếm </w:t>
      </w:r>
      <w:r w:rsidR="002502D0" w:rsidRPr="0072741C">
        <w:rPr>
          <w:rFonts w:eastAsia="Times New Roman"/>
          <w:sz w:val="26"/>
          <w:szCs w:val="26"/>
        </w:rPr>
        <w:t>4,</w:t>
      </w:r>
      <w:r w:rsidR="0072741C" w:rsidRPr="0072741C">
        <w:rPr>
          <w:rFonts w:eastAsia="Times New Roman"/>
          <w:sz w:val="26"/>
          <w:szCs w:val="26"/>
        </w:rPr>
        <w:t>09</w:t>
      </w:r>
      <w:r w:rsidR="00571BEC" w:rsidRPr="0072741C">
        <w:rPr>
          <w:rFonts w:eastAsia="Times New Roman"/>
          <w:sz w:val="26"/>
          <w:szCs w:val="26"/>
        </w:rPr>
        <w:t>%;</w:t>
      </w:r>
      <w:r w:rsidR="000D4D00" w:rsidRPr="0072741C">
        <w:rPr>
          <w:rFonts w:eastAsia="Times New Roman"/>
          <w:sz w:val="26"/>
          <w:szCs w:val="26"/>
        </w:rPr>
        <w:t xml:space="preserve"> Đài Loan chiếm 3,</w:t>
      </w:r>
      <w:r w:rsidR="00A30266" w:rsidRPr="0072741C">
        <w:rPr>
          <w:rFonts w:eastAsia="Times New Roman"/>
          <w:sz w:val="26"/>
          <w:szCs w:val="26"/>
        </w:rPr>
        <w:t>5</w:t>
      </w:r>
      <w:r w:rsidR="0072741C" w:rsidRPr="0072741C">
        <w:rPr>
          <w:rFonts w:eastAsia="Times New Roman"/>
          <w:sz w:val="26"/>
          <w:szCs w:val="26"/>
        </w:rPr>
        <w:t>6</w:t>
      </w:r>
      <w:r w:rsidR="000D4D00" w:rsidRPr="0072741C">
        <w:rPr>
          <w:rFonts w:eastAsia="Times New Roman"/>
          <w:sz w:val="26"/>
          <w:szCs w:val="26"/>
        </w:rPr>
        <w:t xml:space="preserve">%; Đức chiếm </w:t>
      </w:r>
      <w:r w:rsidR="00A30266" w:rsidRPr="0072741C">
        <w:rPr>
          <w:rFonts w:eastAsia="Times New Roman"/>
          <w:sz w:val="26"/>
          <w:szCs w:val="26"/>
        </w:rPr>
        <w:t>3,</w:t>
      </w:r>
      <w:r w:rsidR="0072741C" w:rsidRPr="0072741C">
        <w:rPr>
          <w:rFonts w:eastAsia="Times New Roman"/>
          <w:sz w:val="26"/>
          <w:szCs w:val="26"/>
        </w:rPr>
        <w:t>3</w:t>
      </w:r>
      <w:r w:rsidR="000D4D00" w:rsidRPr="0072741C">
        <w:rPr>
          <w:rFonts w:eastAsia="Times New Roman"/>
          <w:sz w:val="26"/>
          <w:szCs w:val="26"/>
        </w:rPr>
        <w:t xml:space="preserve">%; </w:t>
      </w:r>
      <w:r w:rsidR="00A30266" w:rsidRPr="0072741C">
        <w:rPr>
          <w:rFonts w:eastAsia="Times New Roman"/>
          <w:sz w:val="26"/>
          <w:szCs w:val="26"/>
        </w:rPr>
        <w:t>Thái Lan chiếm 2,</w:t>
      </w:r>
      <w:r w:rsidR="0072741C" w:rsidRPr="0072741C">
        <w:rPr>
          <w:rFonts w:eastAsia="Times New Roman"/>
          <w:sz w:val="26"/>
          <w:szCs w:val="26"/>
        </w:rPr>
        <w:t>26</w:t>
      </w:r>
      <w:r w:rsidR="00A30266" w:rsidRPr="0072741C">
        <w:rPr>
          <w:rFonts w:eastAsia="Times New Roman"/>
          <w:sz w:val="26"/>
          <w:szCs w:val="26"/>
        </w:rPr>
        <w:t xml:space="preserve">%; </w:t>
      </w:r>
      <w:r w:rsidR="000D4D00" w:rsidRPr="0072741C">
        <w:rPr>
          <w:rFonts w:eastAsia="Times New Roman"/>
          <w:sz w:val="26"/>
          <w:szCs w:val="26"/>
        </w:rPr>
        <w:t xml:space="preserve">Hồng Kông chiếm </w:t>
      </w:r>
      <w:r w:rsidR="0072741C" w:rsidRPr="0072741C">
        <w:rPr>
          <w:rFonts w:eastAsia="Times New Roman"/>
          <w:sz w:val="26"/>
          <w:szCs w:val="26"/>
        </w:rPr>
        <w:t>2,12</w:t>
      </w:r>
      <w:r w:rsidR="000D4D00" w:rsidRPr="0072741C">
        <w:rPr>
          <w:rFonts w:eastAsia="Times New Roman"/>
          <w:sz w:val="26"/>
          <w:szCs w:val="26"/>
        </w:rPr>
        <w:t>%;</w:t>
      </w:r>
      <w:r w:rsidR="00D55116" w:rsidRPr="0072741C">
        <w:rPr>
          <w:rFonts w:eastAsia="Times New Roman"/>
          <w:sz w:val="26"/>
          <w:szCs w:val="26"/>
        </w:rPr>
        <w:t xml:space="preserve"> Mỹ chiếm </w:t>
      </w:r>
      <w:r w:rsidR="0072741C" w:rsidRPr="0072741C">
        <w:rPr>
          <w:rFonts w:eastAsia="Times New Roman"/>
          <w:sz w:val="26"/>
          <w:szCs w:val="26"/>
        </w:rPr>
        <w:t>1,95</w:t>
      </w:r>
      <w:r w:rsidR="00D55116" w:rsidRPr="0072741C">
        <w:rPr>
          <w:rFonts w:eastAsia="Times New Roman"/>
          <w:sz w:val="26"/>
          <w:szCs w:val="26"/>
        </w:rPr>
        <w:t>%;</w:t>
      </w:r>
      <w:r w:rsidR="000741FF" w:rsidRPr="0072741C">
        <w:rPr>
          <w:rFonts w:eastAsia="Times New Roman"/>
          <w:sz w:val="26"/>
          <w:szCs w:val="26"/>
        </w:rPr>
        <w:t>…</w:t>
      </w:r>
    </w:p>
    <w:p w14:paraId="445E6554" w14:textId="4DEE3E92" w:rsidR="00571BEC" w:rsidRPr="00221B78" w:rsidRDefault="00571BEC" w:rsidP="00571BEC">
      <w:pPr>
        <w:pStyle w:val="BodyTextIndent"/>
        <w:spacing w:after="60"/>
        <w:ind w:left="0" w:firstLine="0"/>
        <w:jc w:val="center"/>
        <w:rPr>
          <w:rFonts w:ascii="Times New Roman" w:hAnsi="Times New Roman" w:cs="Times New Roman"/>
          <w:b/>
          <w:bCs/>
          <w:color w:val="auto"/>
          <w:spacing w:val="-4"/>
          <w:sz w:val="26"/>
          <w:szCs w:val="26"/>
          <w:lang w:val="pt-BR"/>
        </w:rPr>
      </w:pPr>
      <w:r w:rsidRPr="00221B78">
        <w:rPr>
          <w:rFonts w:ascii="Times New Roman" w:hAnsi="Times New Roman" w:cs="Times New Roman"/>
          <w:b/>
          <w:bCs/>
          <w:color w:val="auto"/>
          <w:spacing w:val="-4"/>
          <w:sz w:val="26"/>
          <w:szCs w:val="26"/>
          <w:lang w:val="pt-BR"/>
        </w:rPr>
        <w:t xml:space="preserve">Bảng </w:t>
      </w:r>
      <w:r w:rsidR="00866348" w:rsidRPr="00221B78">
        <w:rPr>
          <w:rFonts w:ascii="Times New Roman" w:hAnsi="Times New Roman" w:cs="Times New Roman"/>
          <w:b/>
          <w:bCs/>
          <w:color w:val="auto"/>
          <w:spacing w:val="-4"/>
          <w:sz w:val="26"/>
          <w:szCs w:val="26"/>
          <w:lang w:val="pt-BR"/>
        </w:rPr>
        <w:t>07</w:t>
      </w:r>
      <w:r w:rsidRPr="00221B78">
        <w:rPr>
          <w:rFonts w:ascii="Times New Roman" w:hAnsi="Times New Roman" w:cs="Times New Roman"/>
          <w:b/>
          <w:bCs/>
          <w:color w:val="auto"/>
          <w:spacing w:val="-4"/>
          <w:sz w:val="26"/>
          <w:szCs w:val="26"/>
          <w:lang w:val="pt-BR"/>
        </w:rPr>
        <w:t xml:space="preserve">: Một số thị trường nhập khẩu chính các </w:t>
      </w:r>
      <w:r w:rsidRPr="00221B78">
        <w:rPr>
          <w:rFonts w:ascii="Times New Roman" w:hAnsi="Times New Roman" w:cs="Times New Roman"/>
          <w:b/>
          <w:bCs/>
          <w:color w:val="auto"/>
          <w:sz w:val="26"/>
          <w:szCs w:val="26"/>
          <w:lang w:val="pt-BR"/>
        </w:rPr>
        <w:t>sản phẩm CNHT ngành cơ khí</w:t>
      </w:r>
      <w:r w:rsidRPr="00221B78">
        <w:rPr>
          <w:rFonts w:ascii="Times New Roman" w:hAnsi="Times New Roman" w:cs="Times New Roman"/>
          <w:b/>
          <w:bCs/>
          <w:color w:val="auto"/>
          <w:spacing w:val="-4"/>
          <w:sz w:val="26"/>
          <w:szCs w:val="26"/>
          <w:lang w:val="pt-BR"/>
        </w:rPr>
        <w:t xml:space="preserve"> </w:t>
      </w:r>
      <w:r w:rsidRPr="00221B78">
        <w:rPr>
          <w:rFonts w:ascii="Times New Roman" w:hAnsi="Times New Roman" w:cs="Times New Roman"/>
          <w:b/>
          <w:bCs/>
          <w:i/>
          <w:color w:val="auto"/>
          <w:spacing w:val="-4"/>
          <w:sz w:val="26"/>
          <w:szCs w:val="26"/>
          <w:lang w:val="pt-BR"/>
        </w:rPr>
        <w:t>(HS 8208, 8209, 8406, 8407, 8408, 8409, 8410, 8411, 8412, 8424, 8479, 8480, 8481, 8482, 8483, 8484)</w:t>
      </w:r>
      <w:r w:rsidRPr="00221B78">
        <w:rPr>
          <w:rFonts w:ascii="Times New Roman" w:hAnsi="Times New Roman" w:cs="Times New Roman"/>
          <w:b/>
          <w:bCs/>
          <w:color w:val="auto"/>
          <w:spacing w:val="-4"/>
          <w:sz w:val="26"/>
          <w:szCs w:val="26"/>
          <w:lang w:val="pt-BR"/>
        </w:rPr>
        <w:t xml:space="preserve"> của Việt Nam trong tháng </w:t>
      </w:r>
      <w:r w:rsidR="00221B78" w:rsidRPr="00221B78">
        <w:rPr>
          <w:rFonts w:ascii="Times New Roman" w:hAnsi="Times New Roman" w:cs="Times New Roman"/>
          <w:b/>
          <w:bCs/>
          <w:color w:val="auto"/>
          <w:spacing w:val="-4"/>
          <w:sz w:val="26"/>
          <w:szCs w:val="26"/>
          <w:lang w:val="pt-BR"/>
        </w:rPr>
        <w:t>9</w:t>
      </w:r>
      <w:r w:rsidR="003726CD" w:rsidRPr="00221B78">
        <w:rPr>
          <w:rFonts w:ascii="Times New Roman" w:hAnsi="Times New Roman" w:cs="Times New Roman"/>
          <w:b/>
          <w:bCs/>
          <w:color w:val="auto"/>
          <w:spacing w:val="-4"/>
          <w:sz w:val="26"/>
          <w:szCs w:val="26"/>
          <w:lang w:val="pt-BR"/>
        </w:rPr>
        <w:t xml:space="preserve"> và </w:t>
      </w:r>
      <w:r w:rsidR="00221B78" w:rsidRPr="00221B78">
        <w:rPr>
          <w:rFonts w:ascii="Times New Roman" w:hAnsi="Times New Roman" w:cs="Times New Roman"/>
          <w:b/>
          <w:bCs/>
          <w:color w:val="auto"/>
          <w:spacing w:val="-4"/>
          <w:sz w:val="26"/>
          <w:szCs w:val="26"/>
          <w:lang w:val="pt-BR"/>
        </w:rPr>
        <w:t>9</w:t>
      </w:r>
      <w:r w:rsidR="00A15D25" w:rsidRPr="00221B78">
        <w:rPr>
          <w:rFonts w:ascii="Times New Roman" w:hAnsi="Times New Roman" w:cs="Times New Roman"/>
          <w:b/>
          <w:bCs/>
          <w:color w:val="auto"/>
          <w:spacing w:val="-4"/>
          <w:sz w:val="26"/>
          <w:szCs w:val="26"/>
          <w:lang w:val="pt-BR"/>
        </w:rPr>
        <w:t xml:space="preserve"> </w:t>
      </w:r>
      <w:r w:rsidR="003726CD" w:rsidRPr="00221B78">
        <w:rPr>
          <w:rFonts w:ascii="Times New Roman" w:hAnsi="Times New Roman" w:cs="Times New Roman"/>
          <w:b/>
          <w:bCs/>
          <w:color w:val="auto"/>
          <w:spacing w:val="-4"/>
          <w:sz w:val="26"/>
          <w:szCs w:val="26"/>
          <w:lang w:val="pt-BR"/>
        </w:rPr>
        <w:t>tháng đầu</w:t>
      </w:r>
      <w:r w:rsidRPr="00221B78">
        <w:rPr>
          <w:rFonts w:ascii="Times New Roman" w:hAnsi="Times New Roman" w:cs="Times New Roman"/>
          <w:b/>
          <w:bCs/>
          <w:color w:val="auto"/>
          <w:spacing w:val="-4"/>
          <w:sz w:val="26"/>
          <w:szCs w:val="26"/>
          <w:lang w:val="pt-BR"/>
        </w:rPr>
        <w:t xml:space="preserve"> năm 2021</w:t>
      </w:r>
    </w:p>
    <w:tbl>
      <w:tblPr>
        <w:tblW w:w="9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1460"/>
        <w:gridCol w:w="1256"/>
        <w:gridCol w:w="1256"/>
        <w:gridCol w:w="1656"/>
        <w:gridCol w:w="1079"/>
      </w:tblGrid>
      <w:tr w:rsidR="00221B78" w:rsidRPr="00221B78" w14:paraId="652965B2" w14:textId="77777777" w:rsidTr="00413958">
        <w:trPr>
          <w:trHeight w:val="170"/>
          <w:tblHeader/>
          <w:jc w:val="center"/>
        </w:trPr>
        <w:tc>
          <w:tcPr>
            <w:tcW w:w="2834" w:type="dxa"/>
            <w:shd w:val="clear" w:color="auto" w:fill="auto"/>
            <w:noWrap/>
            <w:vAlign w:val="center"/>
          </w:tcPr>
          <w:p w14:paraId="56586C6A" w14:textId="3A556A3B" w:rsidR="00B42F78" w:rsidRPr="00221B78" w:rsidRDefault="00B42F78" w:rsidP="00490188">
            <w:pPr>
              <w:jc w:val="center"/>
              <w:rPr>
                <w:rFonts w:eastAsia="Times New Roman"/>
                <w:b/>
                <w:bCs/>
                <w:sz w:val="22"/>
                <w:szCs w:val="22"/>
              </w:rPr>
            </w:pPr>
            <w:r w:rsidRPr="00221B78">
              <w:rPr>
                <w:rFonts w:eastAsia="Times New Roman"/>
                <w:b/>
                <w:sz w:val="22"/>
                <w:szCs w:val="22"/>
              </w:rPr>
              <w:t>Thị trường nhập khẩu</w:t>
            </w:r>
          </w:p>
        </w:tc>
        <w:tc>
          <w:tcPr>
            <w:tcW w:w="1460" w:type="dxa"/>
            <w:shd w:val="clear" w:color="auto" w:fill="auto"/>
            <w:noWrap/>
            <w:vAlign w:val="center"/>
          </w:tcPr>
          <w:p w14:paraId="1944102D" w14:textId="75D7D6EA" w:rsidR="00B42F78" w:rsidRPr="00221B78" w:rsidRDefault="00B42F78" w:rsidP="00221B78">
            <w:pPr>
              <w:jc w:val="center"/>
              <w:rPr>
                <w:rFonts w:eastAsia="Times New Roman"/>
                <w:b/>
                <w:bCs/>
                <w:sz w:val="22"/>
                <w:szCs w:val="22"/>
              </w:rPr>
            </w:pPr>
            <w:r w:rsidRPr="00221B78">
              <w:rPr>
                <w:rFonts w:eastAsia="Times New Roman"/>
                <w:b/>
                <w:sz w:val="22"/>
                <w:szCs w:val="22"/>
              </w:rPr>
              <w:t>T</w:t>
            </w:r>
            <w:r w:rsidR="00221B78" w:rsidRPr="00221B78">
              <w:rPr>
                <w:rFonts w:eastAsia="Times New Roman"/>
                <w:b/>
                <w:sz w:val="22"/>
                <w:szCs w:val="22"/>
              </w:rPr>
              <w:t>9</w:t>
            </w:r>
            <w:r w:rsidRPr="00221B78">
              <w:rPr>
                <w:rFonts w:eastAsia="Times New Roman"/>
                <w:b/>
                <w:sz w:val="22"/>
                <w:szCs w:val="22"/>
              </w:rPr>
              <w:t>/2021 (USD)</w:t>
            </w:r>
          </w:p>
        </w:tc>
        <w:tc>
          <w:tcPr>
            <w:tcW w:w="1256" w:type="dxa"/>
            <w:vAlign w:val="center"/>
          </w:tcPr>
          <w:p w14:paraId="396A7270" w14:textId="256114FE" w:rsidR="00B42F78" w:rsidRPr="00221B78" w:rsidRDefault="00B42F78" w:rsidP="00221B78">
            <w:pPr>
              <w:jc w:val="center"/>
              <w:rPr>
                <w:rFonts w:eastAsia="Times New Roman"/>
                <w:b/>
                <w:sz w:val="22"/>
                <w:szCs w:val="22"/>
              </w:rPr>
            </w:pPr>
            <w:r w:rsidRPr="00221B78">
              <w:rPr>
                <w:rFonts w:eastAsia="Times New Roman"/>
                <w:b/>
                <w:sz w:val="22"/>
                <w:szCs w:val="22"/>
              </w:rPr>
              <w:t>So với T</w:t>
            </w:r>
            <w:r w:rsidR="00221B78" w:rsidRPr="00221B78">
              <w:rPr>
                <w:rFonts w:eastAsia="Times New Roman"/>
                <w:b/>
                <w:sz w:val="22"/>
                <w:szCs w:val="22"/>
              </w:rPr>
              <w:t>8</w:t>
            </w:r>
            <w:r w:rsidRPr="00221B78">
              <w:rPr>
                <w:rFonts w:eastAsia="Times New Roman"/>
                <w:b/>
                <w:sz w:val="22"/>
                <w:szCs w:val="22"/>
              </w:rPr>
              <w:t>/2021 (%)</w:t>
            </w:r>
          </w:p>
        </w:tc>
        <w:tc>
          <w:tcPr>
            <w:tcW w:w="1256" w:type="dxa"/>
            <w:shd w:val="clear" w:color="auto" w:fill="auto"/>
            <w:noWrap/>
            <w:vAlign w:val="center"/>
          </w:tcPr>
          <w:p w14:paraId="632D56E0" w14:textId="797480CB" w:rsidR="00B42F78" w:rsidRPr="00221B78" w:rsidRDefault="00B42F78" w:rsidP="00221B78">
            <w:pPr>
              <w:jc w:val="center"/>
              <w:rPr>
                <w:rFonts w:eastAsia="Times New Roman"/>
                <w:b/>
                <w:bCs/>
                <w:sz w:val="22"/>
                <w:szCs w:val="22"/>
              </w:rPr>
            </w:pPr>
            <w:r w:rsidRPr="00221B78">
              <w:rPr>
                <w:rFonts w:eastAsia="Times New Roman"/>
                <w:b/>
                <w:sz w:val="22"/>
                <w:szCs w:val="22"/>
              </w:rPr>
              <w:t>So với T</w:t>
            </w:r>
            <w:r w:rsidR="00221B78" w:rsidRPr="00221B78">
              <w:rPr>
                <w:rFonts w:eastAsia="Times New Roman"/>
                <w:b/>
                <w:sz w:val="22"/>
                <w:szCs w:val="22"/>
              </w:rPr>
              <w:t>9</w:t>
            </w:r>
            <w:r w:rsidRPr="00221B78">
              <w:rPr>
                <w:rFonts w:eastAsia="Times New Roman"/>
                <w:b/>
                <w:sz w:val="22"/>
                <w:szCs w:val="22"/>
              </w:rPr>
              <w:t>/202</w:t>
            </w:r>
            <w:r w:rsidR="00413958" w:rsidRPr="00221B78">
              <w:rPr>
                <w:rFonts w:eastAsia="Times New Roman"/>
                <w:b/>
                <w:sz w:val="22"/>
                <w:szCs w:val="22"/>
              </w:rPr>
              <w:t>0</w:t>
            </w:r>
            <w:r w:rsidRPr="00221B78">
              <w:rPr>
                <w:rFonts w:eastAsia="Times New Roman"/>
                <w:b/>
                <w:sz w:val="22"/>
                <w:szCs w:val="22"/>
              </w:rPr>
              <w:t xml:space="preserve"> (%)</w:t>
            </w:r>
          </w:p>
        </w:tc>
        <w:tc>
          <w:tcPr>
            <w:tcW w:w="1656" w:type="dxa"/>
            <w:shd w:val="clear" w:color="auto" w:fill="auto"/>
            <w:noWrap/>
            <w:vAlign w:val="center"/>
          </w:tcPr>
          <w:p w14:paraId="5D6AC8FB" w14:textId="4B27D725" w:rsidR="00B42F78" w:rsidRPr="00221B78" w:rsidRDefault="00221B78" w:rsidP="00490188">
            <w:pPr>
              <w:jc w:val="center"/>
              <w:rPr>
                <w:rFonts w:eastAsia="Times New Roman"/>
                <w:b/>
                <w:bCs/>
                <w:sz w:val="22"/>
                <w:szCs w:val="22"/>
              </w:rPr>
            </w:pPr>
            <w:r w:rsidRPr="00221B78">
              <w:rPr>
                <w:rFonts w:eastAsia="Times New Roman"/>
                <w:b/>
                <w:sz w:val="22"/>
                <w:szCs w:val="22"/>
              </w:rPr>
              <w:t>9</w:t>
            </w:r>
            <w:r w:rsidR="00B42F78" w:rsidRPr="00221B78">
              <w:rPr>
                <w:rFonts w:eastAsia="Times New Roman"/>
                <w:b/>
                <w:sz w:val="22"/>
                <w:szCs w:val="22"/>
              </w:rPr>
              <w:t xml:space="preserve"> tháng 2021 (USD)</w:t>
            </w:r>
          </w:p>
        </w:tc>
        <w:tc>
          <w:tcPr>
            <w:tcW w:w="1079" w:type="dxa"/>
            <w:shd w:val="clear" w:color="auto" w:fill="auto"/>
            <w:noWrap/>
            <w:vAlign w:val="center"/>
          </w:tcPr>
          <w:p w14:paraId="64AD3DD1" w14:textId="5D4CD399" w:rsidR="00B42F78" w:rsidRPr="00221B78" w:rsidRDefault="00B42F78" w:rsidP="00490188">
            <w:pPr>
              <w:jc w:val="center"/>
              <w:rPr>
                <w:rFonts w:eastAsia="Times New Roman"/>
                <w:b/>
                <w:bCs/>
                <w:sz w:val="22"/>
                <w:szCs w:val="22"/>
              </w:rPr>
            </w:pPr>
            <w:r w:rsidRPr="00221B78">
              <w:rPr>
                <w:rFonts w:eastAsia="Times New Roman"/>
                <w:b/>
                <w:sz w:val="22"/>
                <w:szCs w:val="22"/>
              </w:rPr>
              <w:t>Tỷ trọng (%)</w:t>
            </w:r>
          </w:p>
        </w:tc>
      </w:tr>
      <w:tr w:rsidR="00221B78" w:rsidRPr="00E725FE" w14:paraId="4A3119EE" w14:textId="77777777" w:rsidTr="00413958">
        <w:trPr>
          <w:trHeight w:val="170"/>
          <w:jc w:val="center"/>
        </w:trPr>
        <w:tc>
          <w:tcPr>
            <w:tcW w:w="2834" w:type="dxa"/>
            <w:shd w:val="clear" w:color="auto" w:fill="auto"/>
            <w:noWrap/>
            <w:vAlign w:val="bottom"/>
            <w:hideMark/>
          </w:tcPr>
          <w:p w14:paraId="5897ECC2" w14:textId="58732813" w:rsidR="00221B78" w:rsidRPr="00E725FE" w:rsidRDefault="00221B78" w:rsidP="009718A3">
            <w:pPr>
              <w:rPr>
                <w:rFonts w:eastAsia="Times New Roman"/>
                <w:b/>
                <w:bCs/>
                <w:color w:val="FF0000"/>
                <w:sz w:val="22"/>
                <w:szCs w:val="22"/>
              </w:rPr>
            </w:pPr>
            <w:r w:rsidRPr="00221B78">
              <w:rPr>
                <w:rFonts w:eastAsia="Times New Roman"/>
                <w:b/>
                <w:bCs/>
                <w:color w:val="000000"/>
                <w:sz w:val="22"/>
                <w:szCs w:val="22"/>
              </w:rPr>
              <w:t>Tổng</w:t>
            </w:r>
          </w:p>
        </w:tc>
        <w:tc>
          <w:tcPr>
            <w:tcW w:w="1460" w:type="dxa"/>
            <w:shd w:val="clear" w:color="auto" w:fill="auto"/>
            <w:noWrap/>
            <w:vAlign w:val="bottom"/>
            <w:hideMark/>
          </w:tcPr>
          <w:p w14:paraId="5762B487" w14:textId="1412F300" w:rsidR="00221B78" w:rsidRPr="00E725FE" w:rsidRDefault="00221B78" w:rsidP="00D6594A">
            <w:pPr>
              <w:jc w:val="right"/>
              <w:rPr>
                <w:rFonts w:eastAsia="Times New Roman"/>
                <w:b/>
                <w:bCs/>
                <w:color w:val="FF0000"/>
                <w:sz w:val="22"/>
                <w:szCs w:val="22"/>
              </w:rPr>
            </w:pPr>
            <w:r w:rsidRPr="00221B78">
              <w:rPr>
                <w:rFonts w:eastAsia="Times New Roman"/>
                <w:b/>
                <w:bCs/>
                <w:color w:val="000000"/>
                <w:sz w:val="22"/>
                <w:szCs w:val="22"/>
              </w:rPr>
              <w:t>431.094.647</w:t>
            </w:r>
          </w:p>
        </w:tc>
        <w:tc>
          <w:tcPr>
            <w:tcW w:w="1256" w:type="dxa"/>
            <w:vAlign w:val="bottom"/>
          </w:tcPr>
          <w:p w14:paraId="12F39120" w14:textId="5E315084" w:rsidR="00221B78" w:rsidRPr="00E725FE" w:rsidRDefault="00221B78" w:rsidP="00D6594A">
            <w:pPr>
              <w:jc w:val="right"/>
              <w:rPr>
                <w:rFonts w:eastAsia="Times New Roman"/>
                <w:b/>
                <w:bCs/>
                <w:color w:val="FF0000"/>
                <w:sz w:val="22"/>
                <w:szCs w:val="22"/>
              </w:rPr>
            </w:pPr>
            <w:r w:rsidRPr="00221B78">
              <w:rPr>
                <w:rFonts w:eastAsia="Times New Roman"/>
                <w:b/>
                <w:bCs/>
                <w:color w:val="000000"/>
                <w:sz w:val="22"/>
                <w:szCs w:val="22"/>
              </w:rPr>
              <w:t>-15,88</w:t>
            </w:r>
          </w:p>
        </w:tc>
        <w:tc>
          <w:tcPr>
            <w:tcW w:w="1256" w:type="dxa"/>
            <w:shd w:val="clear" w:color="auto" w:fill="auto"/>
            <w:noWrap/>
            <w:vAlign w:val="bottom"/>
            <w:hideMark/>
          </w:tcPr>
          <w:p w14:paraId="00B48806" w14:textId="5F0078E2" w:rsidR="00221B78" w:rsidRPr="00E725FE" w:rsidRDefault="00221B78" w:rsidP="00D6594A">
            <w:pPr>
              <w:jc w:val="right"/>
              <w:rPr>
                <w:rFonts w:eastAsia="Times New Roman"/>
                <w:b/>
                <w:bCs/>
                <w:color w:val="FF0000"/>
                <w:sz w:val="22"/>
                <w:szCs w:val="22"/>
              </w:rPr>
            </w:pPr>
            <w:r w:rsidRPr="00221B78">
              <w:rPr>
                <w:rFonts w:eastAsia="Times New Roman"/>
                <w:b/>
                <w:bCs/>
                <w:color w:val="000000"/>
                <w:sz w:val="22"/>
                <w:szCs w:val="22"/>
              </w:rPr>
              <w:t>7,97</w:t>
            </w:r>
          </w:p>
        </w:tc>
        <w:tc>
          <w:tcPr>
            <w:tcW w:w="1656" w:type="dxa"/>
            <w:shd w:val="clear" w:color="auto" w:fill="auto"/>
            <w:noWrap/>
            <w:vAlign w:val="bottom"/>
            <w:hideMark/>
          </w:tcPr>
          <w:p w14:paraId="3EF3DE3C" w14:textId="67264A39" w:rsidR="00221B78" w:rsidRPr="00E725FE" w:rsidRDefault="00221B78" w:rsidP="00D6594A">
            <w:pPr>
              <w:jc w:val="right"/>
              <w:rPr>
                <w:rFonts w:eastAsia="Times New Roman"/>
                <w:b/>
                <w:bCs/>
                <w:color w:val="FF0000"/>
                <w:sz w:val="22"/>
                <w:szCs w:val="22"/>
              </w:rPr>
            </w:pPr>
            <w:r w:rsidRPr="00221B78">
              <w:rPr>
                <w:rFonts w:eastAsia="Times New Roman"/>
                <w:b/>
                <w:bCs/>
                <w:color w:val="000000"/>
                <w:sz w:val="22"/>
                <w:szCs w:val="22"/>
              </w:rPr>
              <w:t>4.202.195.731</w:t>
            </w:r>
          </w:p>
        </w:tc>
        <w:tc>
          <w:tcPr>
            <w:tcW w:w="1079" w:type="dxa"/>
            <w:shd w:val="clear" w:color="auto" w:fill="auto"/>
            <w:noWrap/>
            <w:vAlign w:val="bottom"/>
            <w:hideMark/>
          </w:tcPr>
          <w:p w14:paraId="2CA17C7A" w14:textId="192BBB1C" w:rsidR="00221B78" w:rsidRPr="00E725FE" w:rsidRDefault="00221B78" w:rsidP="00D6594A">
            <w:pPr>
              <w:jc w:val="right"/>
              <w:rPr>
                <w:rFonts w:eastAsia="Times New Roman"/>
                <w:b/>
                <w:bCs/>
                <w:color w:val="FF0000"/>
                <w:sz w:val="22"/>
                <w:szCs w:val="22"/>
              </w:rPr>
            </w:pPr>
            <w:r w:rsidRPr="00221B78">
              <w:rPr>
                <w:rFonts w:eastAsia="Times New Roman"/>
                <w:b/>
                <w:bCs/>
                <w:color w:val="000000"/>
                <w:sz w:val="22"/>
                <w:szCs w:val="22"/>
              </w:rPr>
              <w:t>100</w:t>
            </w:r>
          </w:p>
        </w:tc>
      </w:tr>
      <w:tr w:rsidR="00221B78" w:rsidRPr="00E725FE" w14:paraId="182F3C89" w14:textId="77777777" w:rsidTr="00413958">
        <w:trPr>
          <w:trHeight w:val="170"/>
          <w:jc w:val="center"/>
        </w:trPr>
        <w:tc>
          <w:tcPr>
            <w:tcW w:w="2834" w:type="dxa"/>
            <w:shd w:val="clear" w:color="auto" w:fill="auto"/>
            <w:noWrap/>
            <w:vAlign w:val="bottom"/>
            <w:hideMark/>
          </w:tcPr>
          <w:p w14:paraId="58BC8F7C" w14:textId="03021D9C" w:rsidR="00221B78" w:rsidRPr="00E725FE" w:rsidRDefault="00221B78" w:rsidP="009718A3">
            <w:pPr>
              <w:rPr>
                <w:rFonts w:eastAsia="Times New Roman"/>
                <w:color w:val="FF0000"/>
                <w:sz w:val="22"/>
                <w:szCs w:val="22"/>
              </w:rPr>
            </w:pPr>
            <w:r w:rsidRPr="00221B78">
              <w:rPr>
                <w:rFonts w:eastAsia="Times New Roman"/>
                <w:color w:val="000000"/>
                <w:sz w:val="22"/>
                <w:szCs w:val="22"/>
              </w:rPr>
              <w:t>Trung Quốc</w:t>
            </w:r>
          </w:p>
        </w:tc>
        <w:tc>
          <w:tcPr>
            <w:tcW w:w="1460" w:type="dxa"/>
            <w:shd w:val="clear" w:color="auto" w:fill="auto"/>
            <w:noWrap/>
            <w:vAlign w:val="bottom"/>
            <w:hideMark/>
          </w:tcPr>
          <w:p w14:paraId="54D96196" w14:textId="631796E1"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232.996.553</w:t>
            </w:r>
          </w:p>
        </w:tc>
        <w:tc>
          <w:tcPr>
            <w:tcW w:w="1256" w:type="dxa"/>
            <w:vAlign w:val="bottom"/>
          </w:tcPr>
          <w:p w14:paraId="6B64950E" w14:textId="09909980"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-14,83</w:t>
            </w:r>
          </w:p>
        </w:tc>
        <w:tc>
          <w:tcPr>
            <w:tcW w:w="1256" w:type="dxa"/>
            <w:shd w:val="clear" w:color="auto" w:fill="auto"/>
            <w:noWrap/>
            <w:vAlign w:val="bottom"/>
            <w:hideMark/>
          </w:tcPr>
          <w:p w14:paraId="328193A8" w14:textId="1A7F33F2"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73,73</w:t>
            </w:r>
          </w:p>
        </w:tc>
        <w:tc>
          <w:tcPr>
            <w:tcW w:w="1656" w:type="dxa"/>
            <w:shd w:val="clear" w:color="auto" w:fill="auto"/>
            <w:noWrap/>
            <w:vAlign w:val="bottom"/>
            <w:hideMark/>
          </w:tcPr>
          <w:p w14:paraId="17CD3C3A" w14:textId="05014966"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1.931.292.748</w:t>
            </w:r>
          </w:p>
        </w:tc>
        <w:tc>
          <w:tcPr>
            <w:tcW w:w="1079" w:type="dxa"/>
            <w:shd w:val="clear" w:color="auto" w:fill="auto"/>
            <w:noWrap/>
            <w:vAlign w:val="bottom"/>
            <w:hideMark/>
          </w:tcPr>
          <w:p w14:paraId="378C308C" w14:textId="74A3842D"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45,96</w:t>
            </w:r>
          </w:p>
        </w:tc>
      </w:tr>
      <w:tr w:rsidR="00221B78" w:rsidRPr="00E725FE" w14:paraId="7AD76C78" w14:textId="77777777" w:rsidTr="00413958">
        <w:trPr>
          <w:trHeight w:val="170"/>
          <w:jc w:val="center"/>
        </w:trPr>
        <w:tc>
          <w:tcPr>
            <w:tcW w:w="2834" w:type="dxa"/>
            <w:shd w:val="clear" w:color="auto" w:fill="auto"/>
            <w:noWrap/>
            <w:vAlign w:val="bottom"/>
            <w:hideMark/>
          </w:tcPr>
          <w:p w14:paraId="673206CB" w14:textId="28F3D5FD" w:rsidR="00221B78" w:rsidRPr="00E725FE" w:rsidRDefault="00221B78" w:rsidP="009718A3">
            <w:pPr>
              <w:rPr>
                <w:rFonts w:eastAsia="Times New Roman"/>
                <w:color w:val="FF0000"/>
                <w:sz w:val="22"/>
                <w:szCs w:val="22"/>
              </w:rPr>
            </w:pPr>
            <w:r w:rsidRPr="00221B78">
              <w:rPr>
                <w:rFonts w:eastAsia="Times New Roman"/>
                <w:color w:val="000000"/>
                <w:sz w:val="22"/>
                <w:szCs w:val="22"/>
              </w:rPr>
              <w:t>Hàn Quốc</w:t>
            </w:r>
          </w:p>
        </w:tc>
        <w:tc>
          <w:tcPr>
            <w:tcW w:w="1460" w:type="dxa"/>
            <w:shd w:val="clear" w:color="auto" w:fill="auto"/>
            <w:noWrap/>
            <w:vAlign w:val="bottom"/>
            <w:hideMark/>
          </w:tcPr>
          <w:p w14:paraId="053B8E57" w14:textId="189F3532"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54.529.673</w:t>
            </w:r>
          </w:p>
        </w:tc>
        <w:tc>
          <w:tcPr>
            <w:tcW w:w="1256" w:type="dxa"/>
            <w:vAlign w:val="bottom"/>
          </w:tcPr>
          <w:p w14:paraId="69F6B537" w14:textId="5ED3C1DB"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-26,07</w:t>
            </w:r>
          </w:p>
        </w:tc>
        <w:tc>
          <w:tcPr>
            <w:tcW w:w="1256" w:type="dxa"/>
            <w:shd w:val="clear" w:color="auto" w:fill="auto"/>
            <w:noWrap/>
            <w:vAlign w:val="bottom"/>
            <w:hideMark/>
          </w:tcPr>
          <w:p w14:paraId="58D044FE" w14:textId="0C758FFA"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-22,24</w:t>
            </w:r>
          </w:p>
        </w:tc>
        <w:tc>
          <w:tcPr>
            <w:tcW w:w="1656" w:type="dxa"/>
            <w:shd w:val="clear" w:color="auto" w:fill="auto"/>
            <w:noWrap/>
            <w:vAlign w:val="bottom"/>
            <w:hideMark/>
          </w:tcPr>
          <w:p w14:paraId="48B185EB" w14:textId="34CF22DD"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763.300.097</w:t>
            </w:r>
          </w:p>
        </w:tc>
        <w:tc>
          <w:tcPr>
            <w:tcW w:w="1079" w:type="dxa"/>
            <w:shd w:val="clear" w:color="auto" w:fill="auto"/>
            <w:noWrap/>
            <w:vAlign w:val="bottom"/>
            <w:hideMark/>
          </w:tcPr>
          <w:p w14:paraId="5D6B5CE4" w14:textId="0F8C9913"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18,16</w:t>
            </w:r>
          </w:p>
        </w:tc>
      </w:tr>
      <w:tr w:rsidR="00221B78" w:rsidRPr="00E725FE" w14:paraId="36735CD1" w14:textId="77777777" w:rsidTr="00413958">
        <w:trPr>
          <w:trHeight w:val="170"/>
          <w:jc w:val="center"/>
        </w:trPr>
        <w:tc>
          <w:tcPr>
            <w:tcW w:w="2834" w:type="dxa"/>
            <w:shd w:val="clear" w:color="auto" w:fill="auto"/>
            <w:noWrap/>
            <w:vAlign w:val="bottom"/>
            <w:hideMark/>
          </w:tcPr>
          <w:p w14:paraId="35692909" w14:textId="68DF4C87" w:rsidR="00221B78" w:rsidRPr="00E725FE" w:rsidRDefault="00221B78" w:rsidP="009718A3">
            <w:pPr>
              <w:rPr>
                <w:rFonts w:eastAsia="Times New Roman"/>
                <w:color w:val="FF0000"/>
                <w:sz w:val="22"/>
                <w:szCs w:val="22"/>
              </w:rPr>
            </w:pPr>
            <w:r w:rsidRPr="00221B78">
              <w:rPr>
                <w:rFonts w:eastAsia="Times New Roman"/>
                <w:color w:val="000000"/>
                <w:sz w:val="22"/>
                <w:szCs w:val="22"/>
              </w:rPr>
              <w:t>Nhật Bản</w:t>
            </w:r>
          </w:p>
        </w:tc>
        <w:tc>
          <w:tcPr>
            <w:tcW w:w="1460" w:type="dxa"/>
            <w:shd w:val="clear" w:color="auto" w:fill="auto"/>
            <w:noWrap/>
            <w:vAlign w:val="bottom"/>
            <w:hideMark/>
          </w:tcPr>
          <w:p w14:paraId="1E581843" w14:textId="48AD3C57"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38.402.465</w:t>
            </w:r>
          </w:p>
        </w:tc>
        <w:tc>
          <w:tcPr>
            <w:tcW w:w="1256" w:type="dxa"/>
            <w:vAlign w:val="bottom"/>
          </w:tcPr>
          <w:p w14:paraId="76B9C942" w14:textId="01F81794"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-9,62</w:t>
            </w:r>
          </w:p>
        </w:tc>
        <w:tc>
          <w:tcPr>
            <w:tcW w:w="1256" w:type="dxa"/>
            <w:shd w:val="clear" w:color="auto" w:fill="auto"/>
            <w:noWrap/>
            <w:vAlign w:val="bottom"/>
            <w:hideMark/>
          </w:tcPr>
          <w:p w14:paraId="34A77B96" w14:textId="7EF04A98"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-17,40</w:t>
            </w:r>
          </w:p>
        </w:tc>
        <w:tc>
          <w:tcPr>
            <w:tcW w:w="1656" w:type="dxa"/>
            <w:shd w:val="clear" w:color="auto" w:fill="auto"/>
            <w:noWrap/>
            <w:vAlign w:val="bottom"/>
            <w:hideMark/>
          </w:tcPr>
          <w:p w14:paraId="7668348D" w14:textId="0EE0FB53"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385.902.489</w:t>
            </w:r>
          </w:p>
        </w:tc>
        <w:tc>
          <w:tcPr>
            <w:tcW w:w="1079" w:type="dxa"/>
            <w:shd w:val="clear" w:color="auto" w:fill="auto"/>
            <w:noWrap/>
            <w:vAlign w:val="bottom"/>
            <w:hideMark/>
          </w:tcPr>
          <w:p w14:paraId="16B4F04C" w14:textId="3DEDBF52"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9,18</w:t>
            </w:r>
          </w:p>
        </w:tc>
      </w:tr>
      <w:tr w:rsidR="00221B78" w:rsidRPr="00E725FE" w14:paraId="719DBE07" w14:textId="77777777" w:rsidTr="00413958">
        <w:trPr>
          <w:trHeight w:val="170"/>
          <w:jc w:val="center"/>
        </w:trPr>
        <w:tc>
          <w:tcPr>
            <w:tcW w:w="2834" w:type="dxa"/>
            <w:shd w:val="clear" w:color="auto" w:fill="auto"/>
            <w:noWrap/>
            <w:vAlign w:val="bottom"/>
            <w:hideMark/>
          </w:tcPr>
          <w:p w14:paraId="02BC832A" w14:textId="55577DF6" w:rsidR="00221B78" w:rsidRPr="00E725FE" w:rsidRDefault="00221B78" w:rsidP="009718A3">
            <w:pPr>
              <w:rPr>
                <w:rFonts w:eastAsia="Times New Roman"/>
                <w:color w:val="FF0000"/>
                <w:sz w:val="22"/>
                <w:szCs w:val="22"/>
              </w:rPr>
            </w:pPr>
            <w:r w:rsidRPr="00221B78">
              <w:rPr>
                <w:rFonts w:eastAsia="Times New Roman"/>
                <w:color w:val="000000"/>
                <w:sz w:val="22"/>
                <w:szCs w:val="22"/>
              </w:rPr>
              <w:t>Singapore</w:t>
            </w:r>
          </w:p>
        </w:tc>
        <w:tc>
          <w:tcPr>
            <w:tcW w:w="1460" w:type="dxa"/>
            <w:shd w:val="clear" w:color="auto" w:fill="auto"/>
            <w:noWrap/>
            <w:vAlign w:val="bottom"/>
            <w:hideMark/>
          </w:tcPr>
          <w:p w14:paraId="15008F71" w14:textId="3A36F831"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13.008.088</w:t>
            </w:r>
          </w:p>
        </w:tc>
        <w:tc>
          <w:tcPr>
            <w:tcW w:w="1256" w:type="dxa"/>
            <w:vAlign w:val="bottom"/>
          </w:tcPr>
          <w:p w14:paraId="2D755E6E" w14:textId="436C4577"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-26,68</w:t>
            </w:r>
          </w:p>
        </w:tc>
        <w:tc>
          <w:tcPr>
            <w:tcW w:w="1256" w:type="dxa"/>
            <w:shd w:val="clear" w:color="auto" w:fill="auto"/>
            <w:noWrap/>
            <w:vAlign w:val="bottom"/>
            <w:hideMark/>
          </w:tcPr>
          <w:p w14:paraId="518BA9D5" w14:textId="5D36634E"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-27,89</w:t>
            </w:r>
          </w:p>
        </w:tc>
        <w:tc>
          <w:tcPr>
            <w:tcW w:w="1656" w:type="dxa"/>
            <w:shd w:val="clear" w:color="auto" w:fill="auto"/>
            <w:noWrap/>
            <w:vAlign w:val="bottom"/>
            <w:hideMark/>
          </w:tcPr>
          <w:p w14:paraId="5C872F89" w14:textId="4CA03D5F"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171.954.642</w:t>
            </w:r>
          </w:p>
        </w:tc>
        <w:tc>
          <w:tcPr>
            <w:tcW w:w="1079" w:type="dxa"/>
            <w:shd w:val="clear" w:color="auto" w:fill="auto"/>
            <w:noWrap/>
            <w:vAlign w:val="bottom"/>
            <w:hideMark/>
          </w:tcPr>
          <w:p w14:paraId="493782B2" w14:textId="72FFD203"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4,09</w:t>
            </w:r>
          </w:p>
        </w:tc>
      </w:tr>
      <w:tr w:rsidR="00221B78" w:rsidRPr="00E725FE" w14:paraId="5F29BF6E" w14:textId="77777777" w:rsidTr="00413958">
        <w:trPr>
          <w:trHeight w:val="170"/>
          <w:jc w:val="center"/>
        </w:trPr>
        <w:tc>
          <w:tcPr>
            <w:tcW w:w="2834" w:type="dxa"/>
            <w:shd w:val="clear" w:color="auto" w:fill="auto"/>
            <w:noWrap/>
            <w:vAlign w:val="bottom"/>
            <w:hideMark/>
          </w:tcPr>
          <w:p w14:paraId="4B900ACD" w14:textId="42383758" w:rsidR="00221B78" w:rsidRPr="00E725FE" w:rsidRDefault="00221B78" w:rsidP="009718A3">
            <w:pPr>
              <w:rPr>
                <w:rFonts w:eastAsia="Times New Roman"/>
                <w:color w:val="FF0000"/>
                <w:sz w:val="22"/>
                <w:szCs w:val="22"/>
              </w:rPr>
            </w:pPr>
            <w:r w:rsidRPr="00221B78">
              <w:rPr>
                <w:rFonts w:eastAsia="Times New Roman"/>
                <w:color w:val="000000"/>
                <w:sz w:val="22"/>
                <w:szCs w:val="22"/>
              </w:rPr>
              <w:t>Đài Loan</w:t>
            </w:r>
          </w:p>
        </w:tc>
        <w:tc>
          <w:tcPr>
            <w:tcW w:w="1460" w:type="dxa"/>
            <w:shd w:val="clear" w:color="auto" w:fill="auto"/>
            <w:noWrap/>
            <w:vAlign w:val="bottom"/>
            <w:hideMark/>
          </w:tcPr>
          <w:p w14:paraId="6FFB48D7" w14:textId="593C64CB"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15.812.107</w:t>
            </w:r>
          </w:p>
        </w:tc>
        <w:tc>
          <w:tcPr>
            <w:tcW w:w="1256" w:type="dxa"/>
            <w:vAlign w:val="bottom"/>
          </w:tcPr>
          <w:p w14:paraId="4990D28C" w14:textId="27FEDC2E"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-14,41</w:t>
            </w:r>
          </w:p>
        </w:tc>
        <w:tc>
          <w:tcPr>
            <w:tcW w:w="1256" w:type="dxa"/>
            <w:shd w:val="clear" w:color="auto" w:fill="auto"/>
            <w:noWrap/>
            <w:vAlign w:val="bottom"/>
            <w:hideMark/>
          </w:tcPr>
          <w:p w14:paraId="16264F4D" w14:textId="0DC7716C"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0,92</w:t>
            </w:r>
          </w:p>
        </w:tc>
        <w:tc>
          <w:tcPr>
            <w:tcW w:w="1656" w:type="dxa"/>
            <w:shd w:val="clear" w:color="auto" w:fill="auto"/>
            <w:noWrap/>
            <w:vAlign w:val="bottom"/>
            <w:hideMark/>
          </w:tcPr>
          <w:p w14:paraId="2C9198B9" w14:textId="1EBDD934"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149.413.599</w:t>
            </w:r>
          </w:p>
        </w:tc>
        <w:tc>
          <w:tcPr>
            <w:tcW w:w="1079" w:type="dxa"/>
            <w:shd w:val="clear" w:color="auto" w:fill="auto"/>
            <w:noWrap/>
            <w:vAlign w:val="bottom"/>
            <w:hideMark/>
          </w:tcPr>
          <w:p w14:paraId="689CB71D" w14:textId="31B2B5BB"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3,56</w:t>
            </w:r>
          </w:p>
        </w:tc>
      </w:tr>
      <w:tr w:rsidR="00221B78" w:rsidRPr="00E725FE" w14:paraId="3E9DD0C0" w14:textId="77777777" w:rsidTr="00413958">
        <w:trPr>
          <w:trHeight w:val="170"/>
          <w:jc w:val="center"/>
        </w:trPr>
        <w:tc>
          <w:tcPr>
            <w:tcW w:w="2834" w:type="dxa"/>
            <w:shd w:val="clear" w:color="auto" w:fill="auto"/>
            <w:noWrap/>
            <w:vAlign w:val="bottom"/>
            <w:hideMark/>
          </w:tcPr>
          <w:p w14:paraId="5FA1CE61" w14:textId="0AE913C7" w:rsidR="00221B78" w:rsidRPr="00E725FE" w:rsidRDefault="00221B78" w:rsidP="009718A3">
            <w:pPr>
              <w:rPr>
                <w:rFonts w:eastAsia="Times New Roman"/>
                <w:color w:val="FF0000"/>
                <w:sz w:val="22"/>
                <w:szCs w:val="22"/>
              </w:rPr>
            </w:pPr>
            <w:r w:rsidRPr="00221B78">
              <w:rPr>
                <w:rFonts w:eastAsia="Times New Roman"/>
                <w:color w:val="000000"/>
                <w:sz w:val="22"/>
                <w:szCs w:val="22"/>
              </w:rPr>
              <w:t>Đức</w:t>
            </w:r>
          </w:p>
        </w:tc>
        <w:tc>
          <w:tcPr>
            <w:tcW w:w="1460" w:type="dxa"/>
            <w:shd w:val="clear" w:color="auto" w:fill="auto"/>
            <w:noWrap/>
            <w:vAlign w:val="bottom"/>
            <w:hideMark/>
          </w:tcPr>
          <w:p w14:paraId="5D773CE6" w14:textId="195EDEE1"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18.636.256</w:t>
            </w:r>
          </w:p>
        </w:tc>
        <w:tc>
          <w:tcPr>
            <w:tcW w:w="1256" w:type="dxa"/>
            <w:vAlign w:val="bottom"/>
          </w:tcPr>
          <w:p w14:paraId="5A96C8F2" w14:textId="79FC1132"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-8,19</w:t>
            </w:r>
          </w:p>
        </w:tc>
        <w:tc>
          <w:tcPr>
            <w:tcW w:w="1256" w:type="dxa"/>
            <w:shd w:val="clear" w:color="auto" w:fill="auto"/>
            <w:noWrap/>
            <w:vAlign w:val="bottom"/>
            <w:hideMark/>
          </w:tcPr>
          <w:p w14:paraId="42681F58" w14:textId="0A1BCDE2"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-33,00</w:t>
            </w:r>
          </w:p>
        </w:tc>
        <w:tc>
          <w:tcPr>
            <w:tcW w:w="1656" w:type="dxa"/>
            <w:shd w:val="clear" w:color="auto" w:fill="auto"/>
            <w:noWrap/>
            <w:vAlign w:val="bottom"/>
            <w:hideMark/>
          </w:tcPr>
          <w:p w14:paraId="71C8F354" w14:textId="4D958360"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138.531.060</w:t>
            </w:r>
          </w:p>
        </w:tc>
        <w:tc>
          <w:tcPr>
            <w:tcW w:w="1079" w:type="dxa"/>
            <w:shd w:val="clear" w:color="auto" w:fill="auto"/>
            <w:noWrap/>
            <w:vAlign w:val="bottom"/>
            <w:hideMark/>
          </w:tcPr>
          <w:p w14:paraId="452BDBD8" w14:textId="0B825D74"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3,30</w:t>
            </w:r>
          </w:p>
        </w:tc>
      </w:tr>
      <w:tr w:rsidR="00221B78" w:rsidRPr="00E725FE" w14:paraId="55B22D57" w14:textId="77777777" w:rsidTr="00413958">
        <w:trPr>
          <w:trHeight w:val="170"/>
          <w:jc w:val="center"/>
        </w:trPr>
        <w:tc>
          <w:tcPr>
            <w:tcW w:w="2834" w:type="dxa"/>
            <w:shd w:val="clear" w:color="auto" w:fill="auto"/>
            <w:noWrap/>
            <w:vAlign w:val="bottom"/>
            <w:hideMark/>
          </w:tcPr>
          <w:p w14:paraId="475E2313" w14:textId="1745644C" w:rsidR="00221B78" w:rsidRPr="00E725FE" w:rsidRDefault="00221B78" w:rsidP="009718A3">
            <w:pPr>
              <w:rPr>
                <w:rFonts w:eastAsia="Times New Roman"/>
                <w:color w:val="FF0000"/>
                <w:sz w:val="22"/>
                <w:szCs w:val="22"/>
              </w:rPr>
            </w:pPr>
            <w:r w:rsidRPr="00221B78">
              <w:rPr>
                <w:rFonts w:eastAsia="Times New Roman"/>
                <w:color w:val="000000"/>
                <w:sz w:val="22"/>
                <w:szCs w:val="22"/>
              </w:rPr>
              <w:t>Thái Lan</w:t>
            </w:r>
          </w:p>
        </w:tc>
        <w:tc>
          <w:tcPr>
            <w:tcW w:w="1460" w:type="dxa"/>
            <w:shd w:val="clear" w:color="auto" w:fill="auto"/>
            <w:noWrap/>
            <w:vAlign w:val="bottom"/>
            <w:hideMark/>
          </w:tcPr>
          <w:p w14:paraId="01747B21" w14:textId="2483E5E8"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10.148.254</w:t>
            </w:r>
          </w:p>
        </w:tc>
        <w:tc>
          <w:tcPr>
            <w:tcW w:w="1256" w:type="dxa"/>
            <w:vAlign w:val="bottom"/>
          </w:tcPr>
          <w:p w14:paraId="70127204" w14:textId="6E2AA6B7"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1,79</w:t>
            </w:r>
          </w:p>
        </w:tc>
        <w:tc>
          <w:tcPr>
            <w:tcW w:w="1256" w:type="dxa"/>
            <w:shd w:val="clear" w:color="auto" w:fill="auto"/>
            <w:noWrap/>
            <w:vAlign w:val="bottom"/>
            <w:hideMark/>
          </w:tcPr>
          <w:p w14:paraId="6CA451B0" w14:textId="4BE63FFB"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8,86</w:t>
            </w:r>
          </w:p>
        </w:tc>
        <w:tc>
          <w:tcPr>
            <w:tcW w:w="1656" w:type="dxa"/>
            <w:shd w:val="clear" w:color="auto" w:fill="auto"/>
            <w:noWrap/>
            <w:vAlign w:val="bottom"/>
            <w:hideMark/>
          </w:tcPr>
          <w:p w14:paraId="5CD276D1" w14:textId="0F1DEC71"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95.026.087</w:t>
            </w:r>
          </w:p>
        </w:tc>
        <w:tc>
          <w:tcPr>
            <w:tcW w:w="1079" w:type="dxa"/>
            <w:shd w:val="clear" w:color="auto" w:fill="auto"/>
            <w:noWrap/>
            <w:vAlign w:val="bottom"/>
            <w:hideMark/>
          </w:tcPr>
          <w:p w14:paraId="11250EB7" w14:textId="657469A9"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2,26</w:t>
            </w:r>
          </w:p>
        </w:tc>
      </w:tr>
      <w:tr w:rsidR="00221B78" w:rsidRPr="00E725FE" w14:paraId="5FAA92E2" w14:textId="77777777" w:rsidTr="00413958">
        <w:trPr>
          <w:trHeight w:val="170"/>
          <w:jc w:val="center"/>
        </w:trPr>
        <w:tc>
          <w:tcPr>
            <w:tcW w:w="2834" w:type="dxa"/>
            <w:shd w:val="clear" w:color="auto" w:fill="auto"/>
            <w:noWrap/>
            <w:vAlign w:val="bottom"/>
            <w:hideMark/>
          </w:tcPr>
          <w:p w14:paraId="2F82388D" w14:textId="163F7A6F" w:rsidR="00221B78" w:rsidRPr="00E725FE" w:rsidRDefault="00221B78" w:rsidP="009718A3">
            <w:pPr>
              <w:rPr>
                <w:rFonts w:eastAsia="Times New Roman"/>
                <w:color w:val="FF0000"/>
                <w:sz w:val="22"/>
                <w:szCs w:val="22"/>
              </w:rPr>
            </w:pPr>
            <w:r w:rsidRPr="00221B78">
              <w:rPr>
                <w:rFonts w:eastAsia="Times New Roman"/>
                <w:color w:val="000000"/>
                <w:sz w:val="22"/>
                <w:szCs w:val="22"/>
              </w:rPr>
              <w:t>Hồng Kông</w:t>
            </w:r>
          </w:p>
        </w:tc>
        <w:tc>
          <w:tcPr>
            <w:tcW w:w="1460" w:type="dxa"/>
            <w:shd w:val="clear" w:color="auto" w:fill="auto"/>
            <w:noWrap/>
            <w:vAlign w:val="bottom"/>
            <w:hideMark/>
          </w:tcPr>
          <w:p w14:paraId="31C039D0" w14:textId="2B8AE770"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7.642.504</w:t>
            </w:r>
          </w:p>
        </w:tc>
        <w:tc>
          <w:tcPr>
            <w:tcW w:w="1256" w:type="dxa"/>
            <w:vAlign w:val="bottom"/>
          </w:tcPr>
          <w:p w14:paraId="1C920B4E" w14:textId="6E40E018"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-22,32</w:t>
            </w:r>
          </w:p>
        </w:tc>
        <w:tc>
          <w:tcPr>
            <w:tcW w:w="1256" w:type="dxa"/>
            <w:shd w:val="clear" w:color="auto" w:fill="auto"/>
            <w:noWrap/>
            <w:vAlign w:val="bottom"/>
            <w:hideMark/>
          </w:tcPr>
          <w:p w14:paraId="3676AA11" w14:textId="7C878DF2"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-26,74</w:t>
            </w:r>
          </w:p>
        </w:tc>
        <w:tc>
          <w:tcPr>
            <w:tcW w:w="1656" w:type="dxa"/>
            <w:shd w:val="clear" w:color="auto" w:fill="auto"/>
            <w:noWrap/>
            <w:vAlign w:val="bottom"/>
            <w:hideMark/>
          </w:tcPr>
          <w:p w14:paraId="6E8DC694" w14:textId="55F237F6"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89.005.694</w:t>
            </w:r>
          </w:p>
        </w:tc>
        <w:tc>
          <w:tcPr>
            <w:tcW w:w="1079" w:type="dxa"/>
            <w:shd w:val="clear" w:color="auto" w:fill="auto"/>
            <w:noWrap/>
            <w:vAlign w:val="bottom"/>
            <w:hideMark/>
          </w:tcPr>
          <w:p w14:paraId="50080B69" w14:textId="356F5D68"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2,12</w:t>
            </w:r>
          </w:p>
        </w:tc>
      </w:tr>
      <w:tr w:rsidR="00221B78" w:rsidRPr="00E725FE" w14:paraId="7B31403A" w14:textId="77777777" w:rsidTr="00413958">
        <w:trPr>
          <w:trHeight w:val="170"/>
          <w:jc w:val="center"/>
        </w:trPr>
        <w:tc>
          <w:tcPr>
            <w:tcW w:w="2834" w:type="dxa"/>
            <w:shd w:val="clear" w:color="auto" w:fill="auto"/>
            <w:noWrap/>
            <w:vAlign w:val="bottom"/>
            <w:hideMark/>
          </w:tcPr>
          <w:p w14:paraId="2DD1DCD7" w14:textId="3C9BB6F8" w:rsidR="00221B78" w:rsidRPr="00E725FE" w:rsidRDefault="00221B78" w:rsidP="009718A3">
            <w:pPr>
              <w:rPr>
                <w:rFonts w:eastAsia="Times New Roman"/>
                <w:color w:val="FF0000"/>
                <w:sz w:val="22"/>
                <w:szCs w:val="22"/>
              </w:rPr>
            </w:pPr>
            <w:r w:rsidRPr="00221B78">
              <w:rPr>
                <w:rFonts w:eastAsia="Times New Roman"/>
                <w:color w:val="000000"/>
                <w:sz w:val="22"/>
                <w:szCs w:val="22"/>
              </w:rPr>
              <w:t>Mỹ</w:t>
            </w:r>
          </w:p>
        </w:tc>
        <w:tc>
          <w:tcPr>
            <w:tcW w:w="1460" w:type="dxa"/>
            <w:shd w:val="clear" w:color="auto" w:fill="auto"/>
            <w:noWrap/>
            <w:vAlign w:val="bottom"/>
            <w:hideMark/>
          </w:tcPr>
          <w:p w14:paraId="6711FDCB" w14:textId="3C3A38D8"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4.197.828</w:t>
            </w:r>
          </w:p>
        </w:tc>
        <w:tc>
          <w:tcPr>
            <w:tcW w:w="1256" w:type="dxa"/>
            <w:vAlign w:val="bottom"/>
          </w:tcPr>
          <w:p w14:paraId="07193C06" w14:textId="3E233587"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-12,93</w:t>
            </w:r>
          </w:p>
        </w:tc>
        <w:tc>
          <w:tcPr>
            <w:tcW w:w="1256" w:type="dxa"/>
            <w:shd w:val="clear" w:color="auto" w:fill="auto"/>
            <w:noWrap/>
            <w:vAlign w:val="bottom"/>
            <w:hideMark/>
          </w:tcPr>
          <w:p w14:paraId="38423ED8" w14:textId="2FC8A99B"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-36,11</w:t>
            </w:r>
          </w:p>
        </w:tc>
        <w:tc>
          <w:tcPr>
            <w:tcW w:w="1656" w:type="dxa"/>
            <w:shd w:val="clear" w:color="auto" w:fill="auto"/>
            <w:noWrap/>
            <w:vAlign w:val="bottom"/>
            <w:hideMark/>
          </w:tcPr>
          <w:p w14:paraId="07C9A0ED" w14:textId="103E5216"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82.135.029</w:t>
            </w:r>
          </w:p>
        </w:tc>
        <w:tc>
          <w:tcPr>
            <w:tcW w:w="1079" w:type="dxa"/>
            <w:shd w:val="clear" w:color="auto" w:fill="auto"/>
            <w:noWrap/>
            <w:vAlign w:val="bottom"/>
            <w:hideMark/>
          </w:tcPr>
          <w:p w14:paraId="5D2F5087" w14:textId="42BC4132"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1,95</w:t>
            </w:r>
          </w:p>
        </w:tc>
      </w:tr>
      <w:tr w:rsidR="00221B78" w:rsidRPr="00E725FE" w14:paraId="782F0B0D" w14:textId="77777777" w:rsidTr="00413958">
        <w:trPr>
          <w:trHeight w:val="170"/>
          <w:jc w:val="center"/>
        </w:trPr>
        <w:tc>
          <w:tcPr>
            <w:tcW w:w="2834" w:type="dxa"/>
            <w:shd w:val="clear" w:color="auto" w:fill="auto"/>
            <w:noWrap/>
            <w:vAlign w:val="bottom"/>
            <w:hideMark/>
          </w:tcPr>
          <w:p w14:paraId="2B79F492" w14:textId="563345B5" w:rsidR="00221B78" w:rsidRPr="00E725FE" w:rsidRDefault="00221B78" w:rsidP="009718A3">
            <w:pPr>
              <w:rPr>
                <w:rFonts w:eastAsia="Times New Roman"/>
                <w:color w:val="FF0000"/>
                <w:sz w:val="22"/>
                <w:szCs w:val="22"/>
              </w:rPr>
            </w:pPr>
            <w:r w:rsidRPr="00221B78">
              <w:rPr>
                <w:rFonts w:eastAsia="Times New Roman"/>
                <w:color w:val="000000"/>
                <w:sz w:val="22"/>
                <w:szCs w:val="22"/>
              </w:rPr>
              <w:t>Italia</w:t>
            </w:r>
          </w:p>
        </w:tc>
        <w:tc>
          <w:tcPr>
            <w:tcW w:w="1460" w:type="dxa"/>
            <w:shd w:val="clear" w:color="auto" w:fill="auto"/>
            <w:noWrap/>
            <w:vAlign w:val="bottom"/>
            <w:hideMark/>
          </w:tcPr>
          <w:p w14:paraId="00A8567E" w14:textId="6DC818BF"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6.242.589</w:t>
            </w:r>
          </w:p>
        </w:tc>
        <w:tc>
          <w:tcPr>
            <w:tcW w:w="1256" w:type="dxa"/>
            <w:vAlign w:val="bottom"/>
          </w:tcPr>
          <w:p w14:paraId="6BB21228" w14:textId="788CE62C"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-31,32</w:t>
            </w:r>
          </w:p>
        </w:tc>
        <w:tc>
          <w:tcPr>
            <w:tcW w:w="1256" w:type="dxa"/>
            <w:shd w:val="clear" w:color="auto" w:fill="auto"/>
            <w:noWrap/>
            <w:vAlign w:val="bottom"/>
            <w:hideMark/>
          </w:tcPr>
          <w:p w14:paraId="550ABDE5" w14:textId="1DC6CCEB"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55,98</w:t>
            </w:r>
          </w:p>
        </w:tc>
        <w:tc>
          <w:tcPr>
            <w:tcW w:w="1656" w:type="dxa"/>
            <w:shd w:val="clear" w:color="auto" w:fill="auto"/>
            <w:noWrap/>
            <w:vAlign w:val="bottom"/>
            <w:hideMark/>
          </w:tcPr>
          <w:p w14:paraId="31A6D2C0" w14:textId="727F1EF1"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70.387.702</w:t>
            </w:r>
          </w:p>
        </w:tc>
        <w:tc>
          <w:tcPr>
            <w:tcW w:w="1079" w:type="dxa"/>
            <w:shd w:val="clear" w:color="auto" w:fill="auto"/>
            <w:noWrap/>
            <w:vAlign w:val="bottom"/>
            <w:hideMark/>
          </w:tcPr>
          <w:p w14:paraId="67EFDE46" w14:textId="63A63E80"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1,68</w:t>
            </w:r>
          </w:p>
        </w:tc>
      </w:tr>
      <w:tr w:rsidR="00221B78" w:rsidRPr="00E725FE" w14:paraId="58B788EA" w14:textId="77777777" w:rsidTr="00413958">
        <w:trPr>
          <w:trHeight w:val="170"/>
          <w:jc w:val="center"/>
        </w:trPr>
        <w:tc>
          <w:tcPr>
            <w:tcW w:w="2834" w:type="dxa"/>
            <w:shd w:val="clear" w:color="auto" w:fill="auto"/>
            <w:noWrap/>
            <w:vAlign w:val="bottom"/>
            <w:hideMark/>
          </w:tcPr>
          <w:p w14:paraId="3FC7F9F1" w14:textId="76979EF7" w:rsidR="00221B78" w:rsidRPr="00E725FE" w:rsidRDefault="00221B78" w:rsidP="009718A3">
            <w:pPr>
              <w:rPr>
                <w:rFonts w:eastAsia="Times New Roman"/>
                <w:color w:val="FF0000"/>
                <w:sz w:val="22"/>
                <w:szCs w:val="22"/>
              </w:rPr>
            </w:pPr>
            <w:r w:rsidRPr="00221B78">
              <w:rPr>
                <w:rFonts w:eastAsia="Times New Roman"/>
                <w:color w:val="000000"/>
                <w:sz w:val="22"/>
                <w:szCs w:val="22"/>
              </w:rPr>
              <w:t>Ấn Độ</w:t>
            </w:r>
          </w:p>
        </w:tc>
        <w:tc>
          <w:tcPr>
            <w:tcW w:w="1460" w:type="dxa"/>
            <w:shd w:val="clear" w:color="auto" w:fill="auto"/>
            <w:noWrap/>
            <w:vAlign w:val="bottom"/>
            <w:hideMark/>
          </w:tcPr>
          <w:p w14:paraId="75CC74EE" w14:textId="58A9BA1F"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6.736.967</w:t>
            </w:r>
          </w:p>
        </w:tc>
        <w:tc>
          <w:tcPr>
            <w:tcW w:w="1256" w:type="dxa"/>
            <w:vAlign w:val="bottom"/>
          </w:tcPr>
          <w:p w14:paraId="370B63FA" w14:textId="3AD8043F"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-8,20</w:t>
            </w:r>
          </w:p>
        </w:tc>
        <w:tc>
          <w:tcPr>
            <w:tcW w:w="1256" w:type="dxa"/>
            <w:shd w:val="clear" w:color="auto" w:fill="auto"/>
            <w:noWrap/>
            <w:vAlign w:val="bottom"/>
            <w:hideMark/>
          </w:tcPr>
          <w:p w14:paraId="3FAEBB42" w14:textId="6C59A7E8"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-76,21</w:t>
            </w:r>
          </w:p>
        </w:tc>
        <w:tc>
          <w:tcPr>
            <w:tcW w:w="1656" w:type="dxa"/>
            <w:shd w:val="clear" w:color="auto" w:fill="auto"/>
            <w:noWrap/>
            <w:vAlign w:val="bottom"/>
            <w:hideMark/>
          </w:tcPr>
          <w:p w14:paraId="564130AB" w14:textId="6B4F9BAD"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63.638.503</w:t>
            </w:r>
          </w:p>
        </w:tc>
        <w:tc>
          <w:tcPr>
            <w:tcW w:w="1079" w:type="dxa"/>
            <w:shd w:val="clear" w:color="auto" w:fill="auto"/>
            <w:noWrap/>
            <w:vAlign w:val="bottom"/>
            <w:hideMark/>
          </w:tcPr>
          <w:p w14:paraId="1DF4F068" w14:textId="675F9DC9"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1,51</w:t>
            </w:r>
          </w:p>
        </w:tc>
      </w:tr>
      <w:tr w:rsidR="00221B78" w:rsidRPr="00E725FE" w14:paraId="3A34AAC0" w14:textId="77777777" w:rsidTr="00413958">
        <w:trPr>
          <w:trHeight w:val="170"/>
          <w:jc w:val="center"/>
        </w:trPr>
        <w:tc>
          <w:tcPr>
            <w:tcW w:w="2834" w:type="dxa"/>
            <w:shd w:val="clear" w:color="auto" w:fill="auto"/>
            <w:noWrap/>
            <w:vAlign w:val="bottom"/>
            <w:hideMark/>
          </w:tcPr>
          <w:p w14:paraId="140C6F9F" w14:textId="429198AF" w:rsidR="00221B78" w:rsidRPr="00E725FE" w:rsidRDefault="00221B78" w:rsidP="009718A3">
            <w:pPr>
              <w:rPr>
                <w:rFonts w:eastAsia="Times New Roman"/>
                <w:color w:val="FF0000"/>
                <w:sz w:val="22"/>
                <w:szCs w:val="22"/>
              </w:rPr>
            </w:pPr>
            <w:r w:rsidRPr="00221B78">
              <w:rPr>
                <w:rFonts w:eastAsia="Times New Roman"/>
                <w:color w:val="000000"/>
                <w:sz w:val="22"/>
                <w:szCs w:val="22"/>
              </w:rPr>
              <w:t>Malaysia</w:t>
            </w:r>
          </w:p>
        </w:tc>
        <w:tc>
          <w:tcPr>
            <w:tcW w:w="1460" w:type="dxa"/>
            <w:shd w:val="clear" w:color="auto" w:fill="auto"/>
            <w:noWrap/>
            <w:vAlign w:val="bottom"/>
            <w:hideMark/>
          </w:tcPr>
          <w:p w14:paraId="3C22EED8" w14:textId="6DD15CE0"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4.459.754</w:t>
            </w:r>
          </w:p>
        </w:tc>
        <w:tc>
          <w:tcPr>
            <w:tcW w:w="1256" w:type="dxa"/>
            <w:vAlign w:val="bottom"/>
          </w:tcPr>
          <w:p w14:paraId="6E2D3468" w14:textId="5323059D"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-24,94</w:t>
            </w:r>
          </w:p>
        </w:tc>
        <w:tc>
          <w:tcPr>
            <w:tcW w:w="1256" w:type="dxa"/>
            <w:shd w:val="clear" w:color="auto" w:fill="auto"/>
            <w:noWrap/>
            <w:vAlign w:val="bottom"/>
            <w:hideMark/>
          </w:tcPr>
          <w:p w14:paraId="2331A445" w14:textId="3925D7F0"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91,30</w:t>
            </w:r>
          </w:p>
        </w:tc>
        <w:tc>
          <w:tcPr>
            <w:tcW w:w="1656" w:type="dxa"/>
            <w:shd w:val="clear" w:color="auto" w:fill="auto"/>
            <w:noWrap/>
            <w:vAlign w:val="bottom"/>
            <w:hideMark/>
          </w:tcPr>
          <w:p w14:paraId="049C4E8E" w14:textId="6F9D2411"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50.338.549</w:t>
            </w:r>
          </w:p>
        </w:tc>
        <w:tc>
          <w:tcPr>
            <w:tcW w:w="1079" w:type="dxa"/>
            <w:shd w:val="clear" w:color="auto" w:fill="auto"/>
            <w:noWrap/>
            <w:vAlign w:val="bottom"/>
            <w:hideMark/>
          </w:tcPr>
          <w:p w14:paraId="7B7E5FF8" w14:textId="40A0F96F"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1,20</w:t>
            </w:r>
          </w:p>
        </w:tc>
      </w:tr>
      <w:tr w:rsidR="00221B78" w:rsidRPr="00E725FE" w14:paraId="36BCA169" w14:textId="77777777" w:rsidTr="00413958">
        <w:trPr>
          <w:trHeight w:val="170"/>
          <w:jc w:val="center"/>
        </w:trPr>
        <w:tc>
          <w:tcPr>
            <w:tcW w:w="2834" w:type="dxa"/>
            <w:shd w:val="clear" w:color="auto" w:fill="auto"/>
            <w:noWrap/>
            <w:vAlign w:val="bottom"/>
            <w:hideMark/>
          </w:tcPr>
          <w:p w14:paraId="118752C2" w14:textId="31BD31B1" w:rsidR="00221B78" w:rsidRPr="00E725FE" w:rsidRDefault="00221B78" w:rsidP="009718A3">
            <w:pPr>
              <w:rPr>
                <w:rFonts w:eastAsia="Times New Roman"/>
                <w:color w:val="FF0000"/>
                <w:sz w:val="22"/>
                <w:szCs w:val="22"/>
              </w:rPr>
            </w:pPr>
            <w:r w:rsidRPr="00221B78">
              <w:rPr>
                <w:rFonts w:eastAsia="Times New Roman"/>
                <w:color w:val="000000"/>
                <w:sz w:val="22"/>
                <w:szCs w:val="22"/>
              </w:rPr>
              <w:t>Bỉ</w:t>
            </w:r>
          </w:p>
        </w:tc>
        <w:tc>
          <w:tcPr>
            <w:tcW w:w="1460" w:type="dxa"/>
            <w:shd w:val="clear" w:color="auto" w:fill="auto"/>
            <w:noWrap/>
            <w:vAlign w:val="bottom"/>
            <w:hideMark/>
          </w:tcPr>
          <w:p w14:paraId="0F7E8923" w14:textId="171CB500"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1.677.232</w:t>
            </w:r>
          </w:p>
        </w:tc>
        <w:tc>
          <w:tcPr>
            <w:tcW w:w="1256" w:type="dxa"/>
            <w:vAlign w:val="bottom"/>
          </w:tcPr>
          <w:p w14:paraId="5AD4A0EC" w14:textId="330C02E8"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-45,62</w:t>
            </w:r>
          </w:p>
        </w:tc>
        <w:tc>
          <w:tcPr>
            <w:tcW w:w="1256" w:type="dxa"/>
            <w:shd w:val="clear" w:color="auto" w:fill="auto"/>
            <w:noWrap/>
            <w:vAlign w:val="bottom"/>
            <w:hideMark/>
          </w:tcPr>
          <w:p w14:paraId="045FC116" w14:textId="7D20EA46"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-72,56</w:t>
            </w:r>
          </w:p>
        </w:tc>
        <w:tc>
          <w:tcPr>
            <w:tcW w:w="1656" w:type="dxa"/>
            <w:shd w:val="clear" w:color="auto" w:fill="auto"/>
            <w:noWrap/>
            <w:vAlign w:val="bottom"/>
            <w:hideMark/>
          </w:tcPr>
          <w:p w14:paraId="6E1828E9" w14:textId="118D3353"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38.695.323</w:t>
            </w:r>
          </w:p>
        </w:tc>
        <w:tc>
          <w:tcPr>
            <w:tcW w:w="1079" w:type="dxa"/>
            <w:shd w:val="clear" w:color="auto" w:fill="auto"/>
            <w:noWrap/>
            <w:vAlign w:val="bottom"/>
            <w:hideMark/>
          </w:tcPr>
          <w:p w14:paraId="2FE67253" w14:textId="43B1A081"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0,92</w:t>
            </w:r>
          </w:p>
        </w:tc>
      </w:tr>
      <w:tr w:rsidR="00221B78" w:rsidRPr="00E725FE" w14:paraId="0F67A5AF" w14:textId="77777777" w:rsidTr="00413958">
        <w:trPr>
          <w:trHeight w:val="170"/>
          <w:jc w:val="center"/>
        </w:trPr>
        <w:tc>
          <w:tcPr>
            <w:tcW w:w="2834" w:type="dxa"/>
            <w:shd w:val="clear" w:color="auto" w:fill="auto"/>
            <w:noWrap/>
            <w:vAlign w:val="bottom"/>
            <w:hideMark/>
          </w:tcPr>
          <w:p w14:paraId="7D890904" w14:textId="6454B74E" w:rsidR="00221B78" w:rsidRPr="00E725FE" w:rsidRDefault="00221B78" w:rsidP="009718A3">
            <w:pPr>
              <w:rPr>
                <w:rFonts w:eastAsia="Times New Roman"/>
                <w:color w:val="FF0000"/>
                <w:sz w:val="22"/>
                <w:szCs w:val="22"/>
              </w:rPr>
            </w:pPr>
            <w:r w:rsidRPr="00221B78">
              <w:rPr>
                <w:rFonts w:eastAsia="Times New Roman"/>
                <w:color w:val="000000"/>
                <w:sz w:val="22"/>
                <w:szCs w:val="22"/>
              </w:rPr>
              <w:t>Hà Lan</w:t>
            </w:r>
          </w:p>
        </w:tc>
        <w:tc>
          <w:tcPr>
            <w:tcW w:w="1460" w:type="dxa"/>
            <w:shd w:val="clear" w:color="auto" w:fill="auto"/>
            <w:noWrap/>
            <w:vAlign w:val="bottom"/>
            <w:hideMark/>
          </w:tcPr>
          <w:p w14:paraId="0D2BD06C" w14:textId="74C4823D"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1.700.203</w:t>
            </w:r>
          </w:p>
        </w:tc>
        <w:tc>
          <w:tcPr>
            <w:tcW w:w="1256" w:type="dxa"/>
            <w:vAlign w:val="bottom"/>
          </w:tcPr>
          <w:p w14:paraId="5157F7C0" w14:textId="786F0DCF"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-64,27</w:t>
            </w:r>
          </w:p>
        </w:tc>
        <w:tc>
          <w:tcPr>
            <w:tcW w:w="1256" w:type="dxa"/>
            <w:shd w:val="clear" w:color="auto" w:fill="auto"/>
            <w:noWrap/>
            <w:vAlign w:val="bottom"/>
            <w:hideMark/>
          </w:tcPr>
          <w:p w14:paraId="64E77D59" w14:textId="41716970"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-66,67</w:t>
            </w:r>
          </w:p>
        </w:tc>
        <w:tc>
          <w:tcPr>
            <w:tcW w:w="1656" w:type="dxa"/>
            <w:shd w:val="clear" w:color="auto" w:fill="auto"/>
            <w:noWrap/>
            <w:vAlign w:val="bottom"/>
            <w:hideMark/>
          </w:tcPr>
          <w:p w14:paraId="3E16B83F" w14:textId="4F86EBF2"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35.408.877</w:t>
            </w:r>
          </w:p>
        </w:tc>
        <w:tc>
          <w:tcPr>
            <w:tcW w:w="1079" w:type="dxa"/>
            <w:shd w:val="clear" w:color="auto" w:fill="auto"/>
            <w:noWrap/>
            <w:vAlign w:val="bottom"/>
            <w:hideMark/>
          </w:tcPr>
          <w:p w14:paraId="08A725F4" w14:textId="28F61BB1"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0,84</w:t>
            </w:r>
          </w:p>
        </w:tc>
      </w:tr>
      <w:tr w:rsidR="00221B78" w:rsidRPr="00E725FE" w14:paraId="14B924B6" w14:textId="77777777" w:rsidTr="00413958">
        <w:trPr>
          <w:trHeight w:val="170"/>
          <w:jc w:val="center"/>
        </w:trPr>
        <w:tc>
          <w:tcPr>
            <w:tcW w:w="2834" w:type="dxa"/>
            <w:shd w:val="clear" w:color="auto" w:fill="auto"/>
            <w:noWrap/>
            <w:vAlign w:val="bottom"/>
            <w:hideMark/>
          </w:tcPr>
          <w:p w14:paraId="164BEC37" w14:textId="4CA59979" w:rsidR="00221B78" w:rsidRPr="00E725FE" w:rsidRDefault="00221B78" w:rsidP="009718A3">
            <w:pPr>
              <w:rPr>
                <w:rFonts w:eastAsia="Times New Roman"/>
                <w:color w:val="FF0000"/>
                <w:sz w:val="22"/>
                <w:szCs w:val="22"/>
              </w:rPr>
            </w:pPr>
            <w:r w:rsidRPr="00221B78">
              <w:rPr>
                <w:rFonts w:eastAsia="Times New Roman"/>
                <w:color w:val="000000"/>
                <w:sz w:val="22"/>
                <w:szCs w:val="22"/>
              </w:rPr>
              <w:t>Pháp</w:t>
            </w:r>
          </w:p>
        </w:tc>
        <w:tc>
          <w:tcPr>
            <w:tcW w:w="1460" w:type="dxa"/>
            <w:shd w:val="clear" w:color="auto" w:fill="auto"/>
            <w:noWrap/>
            <w:vAlign w:val="bottom"/>
            <w:hideMark/>
          </w:tcPr>
          <w:p w14:paraId="79B1B1F3" w14:textId="2383AC7C"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3.876.776</w:t>
            </w:r>
          </w:p>
        </w:tc>
        <w:tc>
          <w:tcPr>
            <w:tcW w:w="1256" w:type="dxa"/>
            <w:vAlign w:val="bottom"/>
          </w:tcPr>
          <w:p w14:paraId="41F165E1" w14:textId="097498DC"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61,76</w:t>
            </w:r>
          </w:p>
        </w:tc>
        <w:tc>
          <w:tcPr>
            <w:tcW w:w="1256" w:type="dxa"/>
            <w:shd w:val="clear" w:color="auto" w:fill="auto"/>
            <w:noWrap/>
            <w:vAlign w:val="bottom"/>
            <w:hideMark/>
          </w:tcPr>
          <w:p w14:paraId="3104AB6B" w14:textId="2BCCE6BC"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180,22</w:t>
            </w:r>
          </w:p>
        </w:tc>
        <w:tc>
          <w:tcPr>
            <w:tcW w:w="1656" w:type="dxa"/>
            <w:shd w:val="clear" w:color="auto" w:fill="auto"/>
            <w:noWrap/>
            <w:vAlign w:val="bottom"/>
            <w:hideMark/>
          </w:tcPr>
          <w:p w14:paraId="3F7AD30D" w14:textId="52B9FDD4"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17.351.518</w:t>
            </w:r>
          </w:p>
        </w:tc>
        <w:tc>
          <w:tcPr>
            <w:tcW w:w="1079" w:type="dxa"/>
            <w:shd w:val="clear" w:color="auto" w:fill="auto"/>
            <w:noWrap/>
            <w:vAlign w:val="bottom"/>
            <w:hideMark/>
          </w:tcPr>
          <w:p w14:paraId="65FF785B" w14:textId="1FB0795B"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0,41</w:t>
            </w:r>
          </w:p>
        </w:tc>
      </w:tr>
      <w:tr w:rsidR="00221B78" w:rsidRPr="00E725FE" w14:paraId="517D650C" w14:textId="77777777" w:rsidTr="00413958">
        <w:trPr>
          <w:trHeight w:val="170"/>
          <w:jc w:val="center"/>
        </w:trPr>
        <w:tc>
          <w:tcPr>
            <w:tcW w:w="2834" w:type="dxa"/>
            <w:shd w:val="clear" w:color="auto" w:fill="auto"/>
            <w:noWrap/>
            <w:vAlign w:val="bottom"/>
            <w:hideMark/>
          </w:tcPr>
          <w:p w14:paraId="1DC211F1" w14:textId="4FA80970" w:rsidR="00221B78" w:rsidRPr="00E725FE" w:rsidRDefault="00221B78" w:rsidP="009718A3">
            <w:pPr>
              <w:rPr>
                <w:rFonts w:eastAsia="Times New Roman"/>
                <w:color w:val="FF0000"/>
                <w:sz w:val="22"/>
                <w:szCs w:val="22"/>
              </w:rPr>
            </w:pPr>
            <w:r w:rsidRPr="00221B78">
              <w:rPr>
                <w:rFonts w:eastAsia="Times New Roman"/>
                <w:color w:val="000000"/>
                <w:sz w:val="22"/>
                <w:szCs w:val="22"/>
              </w:rPr>
              <w:t>Anh</w:t>
            </w:r>
          </w:p>
        </w:tc>
        <w:tc>
          <w:tcPr>
            <w:tcW w:w="1460" w:type="dxa"/>
            <w:shd w:val="clear" w:color="auto" w:fill="auto"/>
            <w:noWrap/>
            <w:vAlign w:val="bottom"/>
            <w:hideMark/>
          </w:tcPr>
          <w:p w14:paraId="39370A64" w14:textId="2E8D14CC"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1.698.014</w:t>
            </w:r>
          </w:p>
        </w:tc>
        <w:tc>
          <w:tcPr>
            <w:tcW w:w="1256" w:type="dxa"/>
            <w:vAlign w:val="bottom"/>
          </w:tcPr>
          <w:p w14:paraId="3AF8389B" w14:textId="0C4ACFFD"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85,29</w:t>
            </w:r>
          </w:p>
        </w:tc>
        <w:tc>
          <w:tcPr>
            <w:tcW w:w="1256" w:type="dxa"/>
            <w:shd w:val="clear" w:color="auto" w:fill="auto"/>
            <w:noWrap/>
            <w:vAlign w:val="bottom"/>
            <w:hideMark/>
          </w:tcPr>
          <w:p w14:paraId="0F966EE1" w14:textId="5181C177"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-14,08</w:t>
            </w:r>
          </w:p>
        </w:tc>
        <w:tc>
          <w:tcPr>
            <w:tcW w:w="1656" w:type="dxa"/>
            <w:shd w:val="clear" w:color="auto" w:fill="auto"/>
            <w:noWrap/>
            <w:vAlign w:val="bottom"/>
            <w:hideMark/>
          </w:tcPr>
          <w:p w14:paraId="3EAA5B32" w14:textId="4D6CD61F"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14.994.212</w:t>
            </w:r>
          </w:p>
        </w:tc>
        <w:tc>
          <w:tcPr>
            <w:tcW w:w="1079" w:type="dxa"/>
            <w:shd w:val="clear" w:color="auto" w:fill="auto"/>
            <w:noWrap/>
            <w:vAlign w:val="bottom"/>
            <w:hideMark/>
          </w:tcPr>
          <w:p w14:paraId="2879534C" w14:textId="5B38B7C4"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0,36</w:t>
            </w:r>
          </w:p>
        </w:tc>
      </w:tr>
      <w:tr w:rsidR="00221B78" w:rsidRPr="00E725FE" w14:paraId="38364F3A" w14:textId="77777777" w:rsidTr="00413958">
        <w:trPr>
          <w:trHeight w:val="170"/>
          <w:jc w:val="center"/>
        </w:trPr>
        <w:tc>
          <w:tcPr>
            <w:tcW w:w="2834" w:type="dxa"/>
            <w:shd w:val="clear" w:color="auto" w:fill="auto"/>
            <w:noWrap/>
            <w:vAlign w:val="bottom"/>
            <w:hideMark/>
          </w:tcPr>
          <w:p w14:paraId="529A606A" w14:textId="48357C5F" w:rsidR="00221B78" w:rsidRPr="00E725FE" w:rsidRDefault="00221B78" w:rsidP="009718A3">
            <w:pPr>
              <w:rPr>
                <w:rFonts w:eastAsia="Times New Roman"/>
                <w:color w:val="FF0000"/>
                <w:sz w:val="22"/>
                <w:szCs w:val="22"/>
              </w:rPr>
            </w:pPr>
            <w:r w:rsidRPr="00221B78">
              <w:rPr>
                <w:rFonts w:eastAsia="Times New Roman"/>
                <w:color w:val="000000"/>
                <w:sz w:val="22"/>
                <w:szCs w:val="22"/>
              </w:rPr>
              <w:t>Thổ Nhĩ Kỳ</w:t>
            </w:r>
          </w:p>
        </w:tc>
        <w:tc>
          <w:tcPr>
            <w:tcW w:w="1460" w:type="dxa"/>
            <w:shd w:val="clear" w:color="auto" w:fill="auto"/>
            <w:noWrap/>
            <w:vAlign w:val="bottom"/>
            <w:hideMark/>
          </w:tcPr>
          <w:p w14:paraId="0771A14C" w14:textId="2BB428E3"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722.905</w:t>
            </w:r>
          </w:p>
        </w:tc>
        <w:tc>
          <w:tcPr>
            <w:tcW w:w="1256" w:type="dxa"/>
            <w:vAlign w:val="bottom"/>
          </w:tcPr>
          <w:p w14:paraId="27ACA7A0" w14:textId="16B5F68D"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93,46</w:t>
            </w:r>
          </w:p>
        </w:tc>
        <w:tc>
          <w:tcPr>
            <w:tcW w:w="1256" w:type="dxa"/>
            <w:shd w:val="clear" w:color="auto" w:fill="auto"/>
            <w:noWrap/>
            <w:vAlign w:val="bottom"/>
            <w:hideMark/>
          </w:tcPr>
          <w:p w14:paraId="2D458B78" w14:textId="3165CEB3"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109,69</w:t>
            </w:r>
          </w:p>
        </w:tc>
        <w:tc>
          <w:tcPr>
            <w:tcW w:w="1656" w:type="dxa"/>
            <w:shd w:val="clear" w:color="auto" w:fill="auto"/>
            <w:noWrap/>
            <w:vAlign w:val="bottom"/>
            <w:hideMark/>
          </w:tcPr>
          <w:p w14:paraId="20927EB9" w14:textId="0013111A"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9.319.861</w:t>
            </w:r>
          </w:p>
        </w:tc>
        <w:tc>
          <w:tcPr>
            <w:tcW w:w="1079" w:type="dxa"/>
            <w:shd w:val="clear" w:color="auto" w:fill="auto"/>
            <w:noWrap/>
            <w:vAlign w:val="bottom"/>
            <w:hideMark/>
          </w:tcPr>
          <w:p w14:paraId="2F1448B7" w14:textId="363058B9"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0,22</w:t>
            </w:r>
          </w:p>
        </w:tc>
      </w:tr>
      <w:tr w:rsidR="00221B78" w:rsidRPr="00E725FE" w14:paraId="5F09350B" w14:textId="77777777" w:rsidTr="00413958">
        <w:trPr>
          <w:trHeight w:val="170"/>
          <w:jc w:val="center"/>
        </w:trPr>
        <w:tc>
          <w:tcPr>
            <w:tcW w:w="2834" w:type="dxa"/>
            <w:shd w:val="clear" w:color="auto" w:fill="auto"/>
            <w:noWrap/>
            <w:vAlign w:val="bottom"/>
            <w:hideMark/>
          </w:tcPr>
          <w:p w14:paraId="168A2722" w14:textId="60EA7B4B" w:rsidR="00221B78" w:rsidRPr="00E725FE" w:rsidRDefault="00221B78" w:rsidP="009718A3">
            <w:pPr>
              <w:rPr>
                <w:rFonts w:eastAsia="Times New Roman"/>
                <w:color w:val="FF0000"/>
                <w:sz w:val="22"/>
                <w:szCs w:val="22"/>
              </w:rPr>
            </w:pPr>
            <w:r w:rsidRPr="00221B78">
              <w:rPr>
                <w:rFonts w:eastAsia="Times New Roman"/>
                <w:color w:val="000000"/>
                <w:sz w:val="22"/>
                <w:szCs w:val="22"/>
              </w:rPr>
              <w:t>Indonesia</w:t>
            </w:r>
          </w:p>
        </w:tc>
        <w:tc>
          <w:tcPr>
            <w:tcW w:w="1460" w:type="dxa"/>
            <w:shd w:val="clear" w:color="auto" w:fill="auto"/>
            <w:noWrap/>
            <w:vAlign w:val="bottom"/>
            <w:hideMark/>
          </w:tcPr>
          <w:p w14:paraId="4D0C0CA2" w14:textId="00DC0364"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703.977</w:t>
            </w:r>
          </w:p>
        </w:tc>
        <w:tc>
          <w:tcPr>
            <w:tcW w:w="1256" w:type="dxa"/>
            <w:vAlign w:val="bottom"/>
          </w:tcPr>
          <w:p w14:paraId="24574B92" w14:textId="68D05702"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-8,34</w:t>
            </w:r>
          </w:p>
        </w:tc>
        <w:tc>
          <w:tcPr>
            <w:tcW w:w="1256" w:type="dxa"/>
            <w:shd w:val="clear" w:color="auto" w:fill="auto"/>
            <w:noWrap/>
            <w:vAlign w:val="bottom"/>
            <w:hideMark/>
          </w:tcPr>
          <w:p w14:paraId="624D6F0D" w14:textId="67B17591"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-10,24</w:t>
            </w:r>
          </w:p>
        </w:tc>
        <w:tc>
          <w:tcPr>
            <w:tcW w:w="1656" w:type="dxa"/>
            <w:shd w:val="clear" w:color="auto" w:fill="auto"/>
            <w:noWrap/>
            <w:vAlign w:val="bottom"/>
            <w:hideMark/>
          </w:tcPr>
          <w:p w14:paraId="50B9D8BF" w14:textId="5699BE5C"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9.306.163</w:t>
            </w:r>
          </w:p>
        </w:tc>
        <w:tc>
          <w:tcPr>
            <w:tcW w:w="1079" w:type="dxa"/>
            <w:shd w:val="clear" w:color="auto" w:fill="auto"/>
            <w:noWrap/>
            <w:vAlign w:val="bottom"/>
            <w:hideMark/>
          </w:tcPr>
          <w:p w14:paraId="04BCEE28" w14:textId="298AC5AB"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0,22</w:t>
            </w:r>
          </w:p>
        </w:tc>
      </w:tr>
      <w:tr w:rsidR="00221B78" w:rsidRPr="00E725FE" w14:paraId="5751738F" w14:textId="77777777" w:rsidTr="00413958">
        <w:trPr>
          <w:trHeight w:val="170"/>
          <w:jc w:val="center"/>
        </w:trPr>
        <w:tc>
          <w:tcPr>
            <w:tcW w:w="2834" w:type="dxa"/>
            <w:shd w:val="clear" w:color="auto" w:fill="auto"/>
            <w:noWrap/>
            <w:vAlign w:val="bottom"/>
            <w:hideMark/>
          </w:tcPr>
          <w:p w14:paraId="7F44CFE4" w14:textId="39B29A9C" w:rsidR="00221B78" w:rsidRPr="00E725FE" w:rsidRDefault="00221B78" w:rsidP="009718A3">
            <w:pPr>
              <w:rPr>
                <w:rFonts w:eastAsia="Times New Roman"/>
                <w:color w:val="FF0000"/>
                <w:sz w:val="22"/>
                <w:szCs w:val="22"/>
              </w:rPr>
            </w:pPr>
            <w:r w:rsidRPr="00221B78">
              <w:rPr>
                <w:rFonts w:eastAsia="Times New Roman"/>
                <w:color w:val="000000"/>
                <w:sz w:val="22"/>
                <w:szCs w:val="22"/>
              </w:rPr>
              <w:t>Thụy Sĩ</w:t>
            </w:r>
          </w:p>
        </w:tc>
        <w:tc>
          <w:tcPr>
            <w:tcW w:w="1460" w:type="dxa"/>
            <w:shd w:val="clear" w:color="auto" w:fill="auto"/>
            <w:noWrap/>
            <w:vAlign w:val="bottom"/>
            <w:hideMark/>
          </w:tcPr>
          <w:p w14:paraId="0DE8696C" w14:textId="66767366"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786.200</w:t>
            </w:r>
          </w:p>
        </w:tc>
        <w:tc>
          <w:tcPr>
            <w:tcW w:w="1256" w:type="dxa"/>
            <w:vAlign w:val="bottom"/>
          </w:tcPr>
          <w:p w14:paraId="0AF58515" w14:textId="56CD6BAB"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94,81</w:t>
            </w:r>
          </w:p>
        </w:tc>
        <w:tc>
          <w:tcPr>
            <w:tcW w:w="1256" w:type="dxa"/>
            <w:shd w:val="clear" w:color="auto" w:fill="auto"/>
            <w:noWrap/>
            <w:vAlign w:val="bottom"/>
            <w:hideMark/>
          </w:tcPr>
          <w:p w14:paraId="282116FF" w14:textId="55B10146"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-10,26</w:t>
            </w:r>
          </w:p>
        </w:tc>
        <w:tc>
          <w:tcPr>
            <w:tcW w:w="1656" w:type="dxa"/>
            <w:shd w:val="clear" w:color="auto" w:fill="auto"/>
            <w:noWrap/>
            <w:vAlign w:val="bottom"/>
            <w:hideMark/>
          </w:tcPr>
          <w:p w14:paraId="695B5A77" w14:textId="21C4A39D"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7.935.184</w:t>
            </w:r>
          </w:p>
        </w:tc>
        <w:tc>
          <w:tcPr>
            <w:tcW w:w="1079" w:type="dxa"/>
            <w:shd w:val="clear" w:color="auto" w:fill="auto"/>
            <w:noWrap/>
            <w:vAlign w:val="bottom"/>
            <w:hideMark/>
          </w:tcPr>
          <w:p w14:paraId="70AA7B84" w14:textId="2963606F"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0,19</w:t>
            </w:r>
          </w:p>
        </w:tc>
      </w:tr>
      <w:tr w:rsidR="00221B78" w:rsidRPr="00E725FE" w14:paraId="0B889F89" w14:textId="77777777" w:rsidTr="00413958">
        <w:trPr>
          <w:trHeight w:val="170"/>
          <w:jc w:val="center"/>
        </w:trPr>
        <w:tc>
          <w:tcPr>
            <w:tcW w:w="2834" w:type="dxa"/>
            <w:shd w:val="clear" w:color="auto" w:fill="auto"/>
            <w:noWrap/>
            <w:vAlign w:val="bottom"/>
            <w:hideMark/>
          </w:tcPr>
          <w:p w14:paraId="6ACB117C" w14:textId="4D859D91" w:rsidR="00221B78" w:rsidRPr="00E725FE" w:rsidRDefault="00221B78" w:rsidP="009718A3">
            <w:pPr>
              <w:rPr>
                <w:rFonts w:eastAsia="Times New Roman"/>
                <w:color w:val="FF0000"/>
                <w:sz w:val="22"/>
                <w:szCs w:val="22"/>
              </w:rPr>
            </w:pPr>
            <w:r w:rsidRPr="00221B78">
              <w:rPr>
                <w:rFonts w:eastAsia="Times New Roman"/>
                <w:color w:val="000000"/>
                <w:sz w:val="22"/>
                <w:szCs w:val="22"/>
              </w:rPr>
              <w:t>Đan Mạch</w:t>
            </w:r>
          </w:p>
        </w:tc>
        <w:tc>
          <w:tcPr>
            <w:tcW w:w="1460" w:type="dxa"/>
            <w:shd w:val="clear" w:color="auto" w:fill="auto"/>
            <w:noWrap/>
            <w:vAlign w:val="bottom"/>
            <w:hideMark/>
          </w:tcPr>
          <w:p w14:paraId="0B6AA867" w14:textId="3CCD55E5"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251.994</w:t>
            </w:r>
          </w:p>
        </w:tc>
        <w:tc>
          <w:tcPr>
            <w:tcW w:w="1256" w:type="dxa"/>
            <w:vAlign w:val="bottom"/>
          </w:tcPr>
          <w:p w14:paraId="639D385E" w14:textId="3B82C0F7"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-49,60</w:t>
            </w:r>
          </w:p>
        </w:tc>
        <w:tc>
          <w:tcPr>
            <w:tcW w:w="1256" w:type="dxa"/>
            <w:shd w:val="clear" w:color="auto" w:fill="auto"/>
            <w:noWrap/>
            <w:vAlign w:val="bottom"/>
            <w:hideMark/>
          </w:tcPr>
          <w:p w14:paraId="15CB2F8B" w14:textId="663FC725"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-80,04</w:t>
            </w:r>
          </w:p>
        </w:tc>
        <w:tc>
          <w:tcPr>
            <w:tcW w:w="1656" w:type="dxa"/>
            <w:shd w:val="clear" w:color="auto" w:fill="auto"/>
            <w:noWrap/>
            <w:vAlign w:val="bottom"/>
            <w:hideMark/>
          </w:tcPr>
          <w:p w14:paraId="1FECF0E6" w14:textId="07FB2FB2"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6.830.244</w:t>
            </w:r>
          </w:p>
        </w:tc>
        <w:tc>
          <w:tcPr>
            <w:tcW w:w="1079" w:type="dxa"/>
            <w:shd w:val="clear" w:color="auto" w:fill="auto"/>
            <w:noWrap/>
            <w:vAlign w:val="bottom"/>
            <w:hideMark/>
          </w:tcPr>
          <w:p w14:paraId="5FE266A5" w14:textId="17C19B4C"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0,16</w:t>
            </w:r>
          </w:p>
        </w:tc>
      </w:tr>
      <w:tr w:rsidR="00221B78" w:rsidRPr="00E725FE" w14:paraId="163BE71F" w14:textId="77777777" w:rsidTr="00413958">
        <w:trPr>
          <w:trHeight w:val="170"/>
          <w:jc w:val="center"/>
        </w:trPr>
        <w:tc>
          <w:tcPr>
            <w:tcW w:w="2834" w:type="dxa"/>
            <w:shd w:val="clear" w:color="auto" w:fill="auto"/>
            <w:noWrap/>
            <w:vAlign w:val="bottom"/>
            <w:hideMark/>
          </w:tcPr>
          <w:p w14:paraId="135D0B36" w14:textId="415E8F28" w:rsidR="00221B78" w:rsidRPr="00E725FE" w:rsidRDefault="00221B78" w:rsidP="009718A3">
            <w:pPr>
              <w:rPr>
                <w:rFonts w:eastAsia="Times New Roman"/>
                <w:color w:val="FF0000"/>
                <w:sz w:val="22"/>
                <w:szCs w:val="22"/>
              </w:rPr>
            </w:pPr>
            <w:r w:rsidRPr="00221B78">
              <w:rPr>
                <w:rFonts w:eastAsia="Times New Roman"/>
                <w:color w:val="000000"/>
                <w:sz w:val="22"/>
                <w:szCs w:val="22"/>
              </w:rPr>
              <w:t>Ixraen</w:t>
            </w:r>
          </w:p>
        </w:tc>
        <w:tc>
          <w:tcPr>
            <w:tcW w:w="1460" w:type="dxa"/>
            <w:shd w:val="clear" w:color="auto" w:fill="auto"/>
            <w:noWrap/>
            <w:vAlign w:val="bottom"/>
            <w:hideMark/>
          </w:tcPr>
          <w:p w14:paraId="7383D22F" w14:textId="1033D46E"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677.931</w:t>
            </w:r>
          </w:p>
        </w:tc>
        <w:tc>
          <w:tcPr>
            <w:tcW w:w="1256" w:type="dxa"/>
            <w:vAlign w:val="bottom"/>
          </w:tcPr>
          <w:p w14:paraId="04B46149" w14:textId="71ECE119"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79,63</w:t>
            </w:r>
          </w:p>
        </w:tc>
        <w:tc>
          <w:tcPr>
            <w:tcW w:w="1256" w:type="dxa"/>
            <w:shd w:val="clear" w:color="auto" w:fill="auto"/>
            <w:noWrap/>
            <w:vAlign w:val="bottom"/>
            <w:hideMark/>
          </w:tcPr>
          <w:p w14:paraId="23233E6D" w14:textId="1F535D45"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36,29</w:t>
            </w:r>
          </w:p>
        </w:tc>
        <w:tc>
          <w:tcPr>
            <w:tcW w:w="1656" w:type="dxa"/>
            <w:shd w:val="clear" w:color="auto" w:fill="auto"/>
            <w:noWrap/>
            <w:vAlign w:val="bottom"/>
            <w:hideMark/>
          </w:tcPr>
          <w:p w14:paraId="239CC3F8" w14:textId="68B9C365"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6.829.516</w:t>
            </w:r>
          </w:p>
        </w:tc>
        <w:tc>
          <w:tcPr>
            <w:tcW w:w="1079" w:type="dxa"/>
            <w:shd w:val="clear" w:color="auto" w:fill="auto"/>
            <w:noWrap/>
            <w:vAlign w:val="bottom"/>
            <w:hideMark/>
          </w:tcPr>
          <w:p w14:paraId="5016D024" w14:textId="793126CE"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0,16</w:t>
            </w:r>
          </w:p>
        </w:tc>
      </w:tr>
      <w:tr w:rsidR="00221B78" w:rsidRPr="00E725FE" w14:paraId="6EF9D9D8" w14:textId="77777777" w:rsidTr="00413958">
        <w:trPr>
          <w:trHeight w:val="170"/>
          <w:jc w:val="center"/>
        </w:trPr>
        <w:tc>
          <w:tcPr>
            <w:tcW w:w="2834" w:type="dxa"/>
            <w:shd w:val="clear" w:color="auto" w:fill="auto"/>
            <w:noWrap/>
            <w:vAlign w:val="bottom"/>
            <w:hideMark/>
          </w:tcPr>
          <w:p w14:paraId="131E5546" w14:textId="47A34B9E" w:rsidR="00221B78" w:rsidRPr="00E725FE" w:rsidRDefault="00221B78" w:rsidP="009718A3">
            <w:pPr>
              <w:rPr>
                <w:rFonts w:eastAsia="Times New Roman"/>
                <w:color w:val="FF0000"/>
                <w:sz w:val="22"/>
                <w:szCs w:val="22"/>
              </w:rPr>
            </w:pPr>
            <w:r w:rsidRPr="00221B78">
              <w:rPr>
                <w:rFonts w:eastAsia="Times New Roman"/>
                <w:color w:val="000000"/>
                <w:sz w:val="22"/>
                <w:szCs w:val="22"/>
              </w:rPr>
              <w:t>Canada</w:t>
            </w:r>
          </w:p>
        </w:tc>
        <w:tc>
          <w:tcPr>
            <w:tcW w:w="1460" w:type="dxa"/>
            <w:shd w:val="clear" w:color="auto" w:fill="auto"/>
            <w:noWrap/>
            <w:vAlign w:val="bottom"/>
            <w:hideMark/>
          </w:tcPr>
          <w:p w14:paraId="0DBA1D13" w14:textId="27D14EA0"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84.217</w:t>
            </w:r>
          </w:p>
        </w:tc>
        <w:tc>
          <w:tcPr>
            <w:tcW w:w="1256" w:type="dxa"/>
            <w:vAlign w:val="bottom"/>
          </w:tcPr>
          <w:p w14:paraId="2ED423DB" w14:textId="6733240B"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-74,72</w:t>
            </w:r>
          </w:p>
        </w:tc>
        <w:tc>
          <w:tcPr>
            <w:tcW w:w="1256" w:type="dxa"/>
            <w:shd w:val="clear" w:color="auto" w:fill="auto"/>
            <w:noWrap/>
            <w:vAlign w:val="bottom"/>
            <w:hideMark/>
          </w:tcPr>
          <w:p w14:paraId="37FA0FAF" w14:textId="3E592422"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-92,46</w:t>
            </w:r>
          </w:p>
        </w:tc>
        <w:tc>
          <w:tcPr>
            <w:tcW w:w="1656" w:type="dxa"/>
            <w:shd w:val="clear" w:color="auto" w:fill="auto"/>
            <w:noWrap/>
            <w:vAlign w:val="bottom"/>
            <w:hideMark/>
          </w:tcPr>
          <w:p w14:paraId="066F8359" w14:textId="3B300ACD"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6.408.042</w:t>
            </w:r>
          </w:p>
        </w:tc>
        <w:tc>
          <w:tcPr>
            <w:tcW w:w="1079" w:type="dxa"/>
            <w:shd w:val="clear" w:color="auto" w:fill="auto"/>
            <w:noWrap/>
            <w:vAlign w:val="bottom"/>
            <w:hideMark/>
          </w:tcPr>
          <w:p w14:paraId="7F0E9F15" w14:textId="5499566D"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0,15</w:t>
            </w:r>
          </w:p>
        </w:tc>
      </w:tr>
      <w:tr w:rsidR="00221B78" w:rsidRPr="00E725FE" w14:paraId="2E8A1A92" w14:textId="77777777" w:rsidTr="00413958">
        <w:trPr>
          <w:trHeight w:val="170"/>
          <w:jc w:val="center"/>
        </w:trPr>
        <w:tc>
          <w:tcPr>
            <w:tcW w:w="2834" w:type="dxa"/>
            <w:shd w:val="clear" w:color="auto" w:fill="auto"/>
            <w:noWrap/>
            <w:vAlign w:val="bottom"/>
            <w:hideMark/>
          </w:tcPr>
          <w:p w14:paraId="02271EFF" w14:textId="183D4934" w:rsidR="00221B78" w:rsidRPr="00E725FE" w:rsidRDefault="00221B78" w:rsidP="009718A3">
            <w:pPr>
              <w:rPr>
                <w:rFonts w:eastAsia="Times New Roman"/>
                <w:color w:val="FF0000"/>
                <w:sz w:val="22"/>
                <w:szCs w:val="22"/>
              </w:rPr>
            </w:pPr>
            <w:r w:rsidRPr="00221B78">
              <w:rPr>
                <w:rFonts w:eastAsia="Times New Roman"/>
                <w:color w:val="000000"/>
                <w:sz w:val="22"/>
                <w:szCs w:val="22"/>
              </w:rPr>
              <w:t>Tây Ban Nha</w:t>
            </w:r>
          </w:p>
        </w:tc>
        <w:tc>
          <w:tcPr>
            <w:tcW w:w="1460" w:type="dxa"/>
            <w:shd w:val="clear" w:color="auto" w:fill="auto"/>
            <w:noWrap/>
            <w:vAlign w:val="bottom"/>
            <w:hideMark/>
          </w:tcPr>
          <w:p w14:paraId="31DCC2ED" w14:textId="3A1600E4"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397.897</w:t>
            </w:r>
          </w:p>
        </w:tc>
        <w:tc>
          <w:tcPr>
            <w:tcW w:w="1256" w:type="dxa"/>
            <w:vAlign w:val="bottom"/>
          </w:tcPr>
          <w:p w14:paraId="40BB1D64" w14:textId="4D69D032"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-67,15</w:t>
            </w:r>
          </w:p>
        </w:tc>
        <w:tc>
          <w:tcPr>
            <w:tcW w:w="1256" w:type="dxa"/>
            <w:shd w:val="clear" w:color="auto" w:fill="auto"/>
            <w:noWrap/>
            <w:vAlign w:val="bottom"/>
            <w:hideMark/>
          </w:tcPr>
          <w:p w14:paraId="7D2ED0F8" w14:textId="0C61C8D5"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-21,69</w:t>
            </w:r>
          </w:p>
        </w:tc>
        <w:tc>
          <w:tcPr>
            <w:tcW w:w="1656" w:type="dxa"/>
            <w:shd w:val="clear" w:color="auto" w:fill="auto"/>
            <w:noWrap/>
            <w:vAlign w:val="bottom"/>
            <w:hideMark/>
          </w:tcPr>
          <w:p w14:paraId="74F648C6" w14:textId="3CF9FD93"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5.895.790</w:t>
            </w:r>
          </w:p>
        </w:tc>
        <w:tc>
          <w:tcPr>
            <w:tcW w:w="1079" w:type="dxa"/>
            <w:shd w:val="clear" w:color="auto" w:fill="auto"/>
            <w:noWrap/>
            <w:vAlign w:val="bottom"/>
            <w:hideMark/>
          </w:tcPr>
          <w:p w14:paraId="2752CCDE" w14:textId="554454B2"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0,14</w:t>
            </w:r>
          </w:p>
        </w:tc>
      </w:tr>
      <w:tr w:rsidR="00221B78" w:rsidRPr="00E725FE" w14:paraId="3E4AB79B" w14:textId="77777777" w:rsidTr="00413958">
        <w:trPr>
          <w:trHeight w:val="170"/>
          <w:jc w:val="center"/>
        </w:trPr>
        <w:tc>
          <w:tcPr>
            <w:tcW w:w="2834" w:type="dxa"/>
            <w:shd w:val="clear" w:color="auto" w:fill="auto"/>
            <w:noWrap/>
            <w:vAlign w:val="bottom"/>
            <w:hideMark/>
          </w:tcPr>
          <w:p w14:paraId="032A162E" w14:textId="6AF21B87" w:rsidR="00221B78" w:rsidRPr="00E725FE" w:rsidRDefault="00221B78" w:rsidP="009718A3">
            <w:pPr>
              <w:rPr>
                <w:rFonts w:eastAsia="Times New Roman"/>
                <w:color w:val="FF0000"/>
                <w:sz w:val="22"/>
                <w:szCs w:val="22"/>
              </w:rPr>
            </w:pPr>
            <w:r w:rsidRPr="00221B78">
              <w:rPr>
                <w:rFonts w:eastAsia="Times New Roman"/>
                <w:color w:val="000000"/>
                <w:sz w:val="22"/>
                <w:szCs w:val="22"/>
              </w:rPr>
              <w:t>Na Uy</w:t>
            </w:r>
          </w:p>
        </w:tc>
        <w:tc>
          <w:tcPr>
            <w:tcW w:w="1460" w:type="dxa"/>
            <w:shd w:val="clear" w:color="auto" w:fill="auto"/>
            <w:noWrap/>
            <w:vAlign w:val="bottom"/>
            <w:hideMark/>
          </w:tcPr>
          <w:p w14:paraId="00A18C9A" w14:textId="3DAC3EC2"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613.418</w:t>
            </w:r>
          </w:p>
        </w:tc>
        <w:tc>
          <w:tcPr>
            <w:tcW w:w="1256" w:type="dxa"/>
            <w:vAlign w:val="bottom"/>
          </w:tcPr>
          <w:p w14:paraId="3157DA02" w14:textId="099DC7C4"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590,27</w:t>
            </w:r>
          </w:p>
        </w:tc>
        <w:tc>
          <w:tcPr>
            <w:tcW w:w="1256" w:type="dxa"/>
            <w:shd w:val="clear" w:color="auto" w:fill="auto"/>
            <w:noWrap/>
            <w:vAlign w:val="bottom"/>
            <w:hideMark/>
          </w:tcPr>
          <w:p w14:paraId="509B91AA" w14:textId="050564CD"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507,38</w:t>
            </w:r>
          </w:p>
        </w:tc>
        <w:tc>
          <w:tcPr>
            <w:tcW w:w="1656" w:type="dxa"/>
            <w:shd w:val="clear" w:color="auto" w:fill="auto"/>
            <w:noWrap/>
            <w:vAlign w:val="bottom"/>
            <w:hideMark/>
          </w:tcPr>
          <w:p w14:paraId="7D84CF68" w14:textId="7427DC1A"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4.888.560</w:t>
            </w:r>
          </w:p>
        </w:tc>
        <w:tc>
          <w:tcPr>
            <w:tcW w:w="1079" w:type="dxa"/>
            <w:shd w:val="clear" w:color="auto" w:fill="auto"/>
            <w:noWrap/>
            <w:vAlign w:val="bottom"/>
            <w:hideMark/>
          </w:tcPr>
          <w:p w14:paraId="6B15CC47" w14:textId="34D6B7E2"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0,12</w:t>
            </w:r>
          </w:p>
        </w:tc>
      </w:tr>
      <w:tr w:rsidR="00221B78" w:rsidRPr="00E725FE" w14:paraId="020AB718" w14:textId="77777777" w:rsidTr="00413958">
        <w:trPr>
          <w:trHeight w:val="170"/>
          <w:jc w:val="center"/>
        </w:trPr>
        <w:tc>
          <w:tcPr>
            <w:tcW w:w="2834" w:type="dxa"/>
            <w:shd w:val="clear" w:color="auto" w:fill="auto"/>
            <w:noWrap/>
            <w:vAlign w:val="bottom"/>
            <w:hideMark/>
          </w:tcPr>
          <w:p w14:paraId="537279DE" w14:textId="73D646CD" w:rsidR="00221B78" w:rsidRPr="00E725FE" w:rsidRDefault="00221B78" w:rsidP="009718A3">
            <w:pPr>
              <w:rPr>
                <w:rFonts w:eastAsia="Times New Roman"/>
                <w:color w:val="FF0000"/>
                <w:sz w:val="22"/>
                <w:szCs w:val="22"/>
              </w:rPr>
            </w:pPr>
            <w:r w:rsidRPr="00221B78">
              <w:rPr>
                <w:rFonts w:eastAsia="Times New Roman"/>
                <w:color w:val="000000"/>
                <w:sz w:val="22"/>
                <w:szCs w:val="22"/>
              </w:rPr>
              <w:t>Rumani</w:t>
            </w:r>
          </w:p>
        </w:tc>
        <w:tc>
          <w:tcPr>
            <w:tcW w:w="1460" w:type="dxa"/>
            <w:shd w:val="clear" w:color="auto" w:fill="auto"/>
            <w:noWrap/>
            <w:vAlign w:val="bottom"/>
            <w:hideMark/>
          </w:tcPr>
          <w:p w14:paraId="69BA1B34" w14:textId="520D9D04"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38.045</w:t>
            </w:r>
          </w:p>
        </w:tc>
        <w:tc>
          <w:tcPr>
            <w:tcW w:w="1256" w:type="dxa"/>
            <w:vAlign w:val="bottom"/>
          </w:tcPr>
          <w:p w14:paraId="213A72B4" w14:textId="0C3888D1"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-31,52</w:t>
            </w:r>
          </w:p>
        </w:tc>
        <w:tc>
          <w:tcPr>
            <w:tcW w:w="1256" w:type="dxa"/>
            <w:shd w:val="clear" w:color="auto" w:fill="auto"/>
            <w:noWrap/>
            <w:vAlign w:val="bottom"/>
            <w:hideMark/>
          </w:tcPr>
          <w:p w14:paraId="23B286C3" w14:textId="4F5DDD31"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-63,64</w:t>
            </w:r>
          </w:p>
        </w:tc>
        <w:tc>
          <w:tcPr>
            <w:tcW w:w="1656" w:type="dxa"/>
            <w:shd w:val="clear" w:color="auto" w:fill="auto"/>
            <w:noWrap/>
            <w:vAlign w:val="bottom"/>
            <w:hideMark/>
          </w:tcPr>
          <w:p w14:paraId="05C489EE" w14:textId="73E4117C"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4.369.798</w:t>
            </w:r>
          </w:p>
        </w:tc>
        <w:tc>
          <w:tcPr>
            <w:tcW w:w="1079" w:type="dxa"/>
            <w:shd w:val="clear" w:color="auto" w:fill="auto"/>
            <w:noWrap/>
            <w:vAlign w:val="bottom"/>
            <w:hideMark/>
          </w:tcPr>
          <w:p w14:paraId="5FEC29C1" w14:textId="311E3C16"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0,10</w:t>
            </w:r>
          </w:p>
        </w:tc>
      </w:tr>
      <w:tr w:rsidR="00221B78" w:rsidRPr="00E725FE" w14:paraId="505F333F" w14:textId="77777777" w:rsidTr="00413958">
        <w:trPr>
          <w:trHeight w:val="170"/>
          <w:jc w:val="center"/>
        </w:trPr>
        <w:tc>
          <w:tcPr>
            <w:tcW w:w="2834" w:type="dxa"/>
            <w:shd w:val="clear" w:color="auto" w:fill="auto"/>
            <w:noWrap/>
            <w:vAlign w:val="bottom"/>
            <w:hideMark/>
          </w:tcPr>
          <w:p w14:paraId="701ECF5C" w14:textId="7C9FA967" w:rsidR="00221B78" w:rsidRPr="00E725FE" w:rsidRDefault="00221B78" w:rsidP="009718A3">
            <w:pPr>
              <w:rPr>
                <w:rFonts w:eastAsia="Times New Roman"/>
                <w:color w:val="FF0000"/>
                <w:sz w:val="22"/>
                <w:szCs w:val="22"/>
              </w:rPr>
            </w:pPr>
            <w:r w:rsidRPr="00221B78">
              <w:rPr>
                <w:rFonts w:eastAsia="Times New Roman"/>
                <w:color w:val="000000"/>
                <w:sz w:val="22"/>
                <w:szCs w:val="22"/>
              </w:rPr>
              <w:t>Áo</w:t>
            </w:r>
          </w:p>
        </w:tc>
        <w:tc>
          <w:tcPr>
            <w:tcW w:w="1460" w:type="dxa"/>
            <w:shd w:val="clear" w:color="auto" w:fill="auto"/>
            <w:noWrap/>
            <w:vAlign w:val="bottom"/>
            <w:hideMark/>
          </w:tcPr>
          <w:p w14:paraId="6905ECBD" w14:textId="79EECDB7"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442.085</w:t>
            </w:r>
          </w:p>
        </w:tc>
        <w:tc>
          <w:tcPr>
            <w:tcW w:w="1256" w:type="dxa"/>
            <w:vAlign w:val="bottom"/>
          </w:tcPr>
          <w:p w14:paraId="2C6B77ED" w14:textId="77234BF8"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609,11</w:t>
            </w:r>
          </w:p>
        </w:tc>
        <w:tc>
          <w:tcPr>
            <w:tcW w:w="1256" w:type="dxa"/>
            <w:shd w:val="clear" w:color="auto" w:fill="auto"/>
            <w:noWrap/>
            <w:vAlign w:val="bottom"/>
            <w:hideMark/>
          </w:tcPr>
          <w:p w14:paraId="23580A38" w14:textId="7AF60DB3"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50,91</w:t>
            </w:r>
          </w:p>
        </w:tc>
        <w:tc>
          <w:tcPr>
            <w:tcW w:w="1656" w:type="dxa"/>
            <w:shd w:val="clear" w:color="auto" w:fill="auto"/>
            <w:noWrap/>
            <w:vAlign w:val="bottom"/>
            <w:hideMark/>
          </w:tcPr>
          <w:p w14:paraId="4BC6BC2C" w14:textId="43F6CFCE"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3.590.630</w:t>
            </w:r>
          </w:p>
        </w:tc>
        <w:tc>
          <w:tcPr>
            <w:tcW w:w="1079" w:type="dxa"/>
            <w:shd w:val="clear" w:color="auto" w:fill="auto"/>
            <w:noWrap/>
            <w:vAlign w:val="bottom"/>
            <w:hideMark/>
          </w:tcPr>
          <w:p w14:paraId="222DC159" w14:textId="7A30D1D2"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0,09</w:t>
            </w:r>
          </w:p>
        </w:tc>
      </w:tr>
      <w:tr w:rsidR="00221B78" w:rsidRPr="00E725FE" w14:paraId="100615F0" w14:textId="77777777" w:rsidTr="00413958">
        <w:trPr>
          <w:trHeight w:val="170"/>
          <w:jc w:val="center"/>
        </w:trPr>
        <w:tc>
          <w:tcPr>
            <w:tcW w:w="2834" w:type="dxa"/>
            <w:shd w:val="clear" w:color="auto" w:fill="auto"/>
            <w:noWrap/>
            <w:vAlign w:val="bottom"/>
            <w:hideMark/>
          </w:tcPr>
          <w:p w14:paraId="6F3DCF67" w14:textId="7CE3AE16" w:rsidR="00221B78" w:rsidRPr="00E725FE" w:rsidRDefault="00221B78" w:rsidP="009718A3">
            <w:pPr>
              <w:rPr>
                <w:rFonts w:eastAsia="Times New Roman"/>
                <w:color w:val="FF0000"/>
                <w:sz w:val="22"/>
                <w:szCs w:val="22"/>
              </w:rPr>
            </w:pPr>
            <w:r w:rsidRPr="00221B78">
              <w:rPr>
                <w:rFonts w:eastAsia="Times New Roman"/>
                <w:color w:val="000000"/>
                <w:sz w:val="22"/>
                <w:szCs w:val="22"/>
              </w:rPr>
              <w:t>Australia</w:t>
            </w:r>
          </w:p>
        </w:tc>
        <w:tc>
          <w:tcPr>
            <w:tcW w:w="1460" w:type="dxa"/>
            <w:shd w:val="clear" w:color="auto" w:fill="auto"/>
            <w:noWrap/>
            <w:vAlign w:val="bottom"/>
            <w:hideMark/>
          </w:tcPr>
          <w:p w14:paraId="314A8241" w14:textId="5430E1F2"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438.338</w:t>
            </w:r>
          </w:p>
        </w:tc>
        <w:tc>
          <w:tcPr>
            <w:tcW w:w="1256" w:type="dxa"/>
            <w:vAlign w:val="bottom"/>
          </w:tcPr>
          <w:p w14:paraId="28C66CA1" w14:textId="584DF2F2"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20,21</w:t>
            </w:r>
          </w:p>
        </w:tc>
        <w:tc>
          <w:tcPr>
            <w:tcW w:w="1256" w:type="dxa"/>
            <w:shd w:val="clear" w:color="auto" w:fill="auto"/>
            <w:noWrap/>
            <w:vAlign w:val="bottom"/>
            <w:hideMark/>
          </w:tcPr>
          <w:p w14:paraId="1273B761" w14:textId="35600675"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21,76</w:t>
            </w:r>
          </w:p>
        </w:tc>
        <w:tc>
          <w:tcPr>
            <w:tcW w:w="1656" w:type="dxa"/>
            <w:shd w:val="clear" w:color="auto" w:fill="auto"/>
            <w:noWrap/>
            <w:vAlign w:val="bottom"/>
            <w:hideMark/>
          </w:tcPr>
          <w:p w14:paraId="763AB300" w14:textId="3ED2CE05"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3.371.131</w:t>
            </w:r>
          </w:p>
        </w:tc>
        <w:tc>
          <w:tcPr>
            <w:tcW w:w="1079" w:type="dxa"/>
            <w:shd w:val="clear" w:color="auto" w:fill="auto"/>
            <w:noWrap/>
            <w:vAlign w:val="bottom"/>
            <w:hideMark/>
          </w:tcPr>
          <w:p w14:paraId="44F1EC61" w14:textId="1B499300"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0,08</w:t>
            </w:r>
          </w:p>
        </w:tc>
      </w:tr>
      <w:tr w:rsidR="00221B78" w:rsidRPr="00E725FE" w14:paraId="068F7D6F" w14:textId="77777777" w:rsidTr="00413958">
        <w:trPr>
          <w:trHeight w:val="170"/>
          <w:jc w:val="center"/>
        </w:trPr>
        <w:tc>
          <w:tcPr>
            <w:tcW w:w="2834" w:type="dxa"/>
            <w:shd w:val="clear" w:color="auto" w:fill="auto"/>
            <w:noWrap/>
            <w:vAlign w:val="bottom"/>
            <w:hideMark/>
          </w:tcPr>
          <w:p w14:paraId="548463B7" w14:textId="3CF587DB" w:rsidR="00221B78" w:rsidRPr="00E725FE" w:rsidRDefault="00221B78" w:rsidP="009718A3">
            <w:pPr>
              <w:rPr>
                <w:rFonts w:eastAsia="Times New Roman"/>
                <w:color w:val="FF0000"/>
                <w:sz w:val="22"/>
                <w:szCs w:val="22"/>
              </w:rPr>
            </w:pPr>
            <w:r w:rsidRPr="00221B78">
              <w:rPr>
                <w:rFonts w:eastAsia="Times New Roman"/>
                <w:color w:val="000000"/>
                <w:sz w:val="22"/>
                <w:szCs w:val="22"/>
              </w:rPr>
              <w:t>Ba Lan</w:t>
            </w:r>
          </w:p>
        </w:tc>
        <w:tc>
          <w:tcPr>
            <w:tcW w:w="1460" w:type="dxa"/>
            <w:shd w:val="clear" w:color="auto" w:fill="auto"/>
            <w:noWrap/>
            <w:vAlign w:val="bottom"/>
            <w:hideMark/>
          </w:tcPr>
          <w:p w14:paraId="75F240EA" w14:textId="19F7D637"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440.332</w:t>
            </w:r>
          </w:p>
        </w:tc>
        <w:tc>
          <w:tcPr>
            <w:tcW w:w="1256" w:type="dxa"/>
            <w:vAlign w:val="bottom"/>
          </w:tcPr>
          <w:p w14:paraId="08CF35D7" w14:textId="16D80D5D"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-8,86</w:t>
            </w:r>
          </w:p>
        </w:tc>
        <w:tc>
          <w:tcPr>
            <w:tcW w:w="1256" w:type="dxa"/>
            <w:shd w:val="clear" w:color="auto" w:fill="auto"/>
            <w:noWrap/>
            <w:vAlign w:val="bottom"/>
            <w:hideMark/>
          </w:tcPr>
          <w:p w14:paraId="69B13E40" w14:textId="798571D6"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81,27</w:t>
            </w:r>
          </w:p>
        </w:tc>
        <w:tc>
          <w:tcPr>
            <w:tcW w:w="1656" w:type="dxa"/>
            <w:shd w:val="clear" w:color="auto" w:fill="auto"/>
            <w:noWrap/>
            <w:vAlign w:val="bottom"/>
            <w:hideMark/>
          </w:tcPr>
          <w:p w14:paraId="64B587EF" w14:textId="68DB9523"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3.149.123</w:t>
            </w:r>
          </w:p>
        </w:tc>
        <w:tc>
          <w:tcPr>
            <w:tcW w:w="1079" w:type="dxa"/>
            <w:shd w:val="clear" w:color="auto" w:fill="auto"/>
            <w:noWrap/>
            <w:vAlign w:val="bottom"/>
            <w:hideMark/>
          </w:tcPr>
          <w:p w14:paraId="232CBE5B" w14:textId="41B2B473"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0,07</w:t>
            </w:r>
          </w:p>
        </w:tc>
      </w:tr>
      <w:tr w:rsidR="00221B78" w:rsidRPr="00E725FE" w14:paraId="0EA294E4" w14:textId="77777777" w:rsidTr="00413958">
        <w:trPr>
          <w:trHeight w:val="170"/>
          <w:jc w:val="center"/>
        </w:trPr>
        <w:tc>
          <w:tcPr>
            <w:tcW w:w="2834" w:type="dxa"/>
            <w:shd w:val="clear" w:color="auto" w:fill="auto"/>
            <w:noWrap/>
            <w:vAlign w:val="bottom"/>
            <w:hideMark/>
          </w:tcPr>
          <w:p w14:paraId="49CBACAB" w14:textId="3C385603" w:rsidR="00221B78" w:rsidRPr="00E725FE" w:rsidRDefault="00221B78" w:rsidP="009718A3">
            <w:pPr>
              <w:rPr>
                <w:rFonts w:eastAsia="Times New Roman"/>
                <w:color w:val="FF0000"/>
                <w:sz w:val="22"/>
                <w:szCs w:val="22"/>
              </w:rPr>
            </w:pPr>
            <w:r w:rsidRPr="00221B78">
              <w:rPr>
                <w:rFonts w:eastAsia="Times New Roman"/>
                <w:color w:val="000000"/>
                <w:sz w:val="22"/>
                <w:szCs w:val="22"/>
              </w:rPr>
              <w:t>TVQ Arập Thống nhất</w:t>
            </w:r>
          </w:p>
        </w:tc>
        <w:tc>
          <w:tcPr>
            <w:tcW w:w="1460" w:type="dxa"/>
            <w:shd w:val="clear" w:color="auto" w:fill="auto"/>
            <w:noWrap/>
            <w:vAlign w:val="bottom"/>
            <w:hideMark/>
          </w:tcPr>
          <w:p w14:paraId="25ABEF71" w14:textId="6FBC3883"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573.308</w:t>
            </w:r>
          </w:p>
        </w:tc>
        <w:tc>
          <w:tcPr>
            <w:tcW w:w="1256" w:type="dxa"/>
            <w:vAlign w:val="bottom"/>
          </w:tcPr>
          <w:p w14:paraId="151402B5" w14:textId="457BF8F6"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78,79</w:t>
            </w:r>
          </w:p>
        </w:tc>
        <w:tc>
          <w:tcPr>
            <w:tcW w:w="1256" w:type="dxa"/>
            <w:shd w:val="clear" w:color="auto" w:fill="auto"/>
            <w:noWrap/>
            <w:vAlign w:val="bottom"/>
            <w:hideMark/>
          </w:tcPr>
          <w:p w14:paraId="500D9B4A" w14:textId="77187450"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127,04</w:t>
            </w:r>
          </w:p>
        </w:tc>
        <w:tc>
          <w:tcPr>
            <w:tcW w:w="1656" w:type="dxa"/>
            <w:shd w:val="clear" w:color="auto" w:fill="auto"/>
            <w:noWrap/>
            <w:vAlign w:val="bottom"/>
            <w:hideMark/>
          </w:tcPr>
          <w:p w14:paraId="0D83F7C4" w14:textId="45E61023"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3.124.001</w:t>
            </w:r>
          </w:p>
        </w:tc>
        <w:tc>
          <w:tcPr>
            <w:tcW w:w="1079" w:type="dxa"/>
            <w:shd w:val="clear" w:color="auto" w:fill="auto"/>
            <w:noWrap/>
            <w:vAlign w:val="bottom"/>
            <w:hideMark/>
          </w:tcPr>
          <w:p w14:paraId="1AC4E56F" w14:textId="493C2C3A"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0,07</w:t>
            </w:r>
          </w:p>
        </w:tc>
      </w:tr>
      <w:tr w:rsidR="00221B78" w:rsidRPr="00E725FE" w14:paraId="0FE17CC5" w14:textId="77777777" w:rsidTr="00413958">
        <w:trPr>
          <w:trHeight w:val="170"/>
          <w:jc w:val="center"/>
        </w:trPr>
        <w:tc>
          <w:tcPr>
            <w:tcW w:w="2834" w:type="dxa"/>
            <w:shd w:val="clear" w:color="auto" w:fill="auto"/>
            <w:noWrap/>
            <w:vAlign w:val="bottom"/>
            <w:hideMark/>
          </w:tcPr>
          <w:p w14:paraId="0E369FD6" w14:textId="62F1E491" w:rsidR="00221B78" w:rsidRPr="00E725FE" w:rsidRDefault="00221B78" w:rsidP="009718A3">
            <w:pPr>
              <w:rPr>
                <w:rFonts w:eastAsia="Times New Roman"/>
                <w:color w:val="FF0000"/>
                <w:sz w:val="22"/>
                <w:szCs w:val="22"/>
              </w:rPr>
            </w:pPr>
            <w:r w:rsidRPr="00221B78">
              <w:rPr>
                <w:rFonts w:eastAsia="Times New Roman"/>
                <w:color w:val="000000"/>
                <w:sz w:val="22"/>
                <w:szCs w:val="22"/>
              </w:rPr>
              <w:t>Thụy Điển</w:t>
            </w:r>
          </w:p>
        </w:tc>
        <w:tc>
          <w:tcPr>
            <w:tcW w:w="1460" w:type="dxa"/>
            <w:shd w:val="clear" w:color="auto" w:fill="auto"/>
            <w:noWrap/>
            <w:vAlign w:val="bottom"/>
            <w:hideMark/>
          </w:tcPr>
          <w:p w14:paraId="609E8046" w14:textId="7E7A4CFC"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604.277</w:t>
            </w:r>
          </w:p>
        </w:tc>
        <w:tc>
          <w:tcPr>
            <w:tcW w:w="1256" w:type="dxa"/>
            <w:vAlign w:val="bottom"/>
          </w:tcPr>
          <w:p w14:paraId="36505118" w14:textId="533AC8A6"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102,09</w:t>
            </w:r>
          </w:p>
        </w:tc>
        <w:tc>
          <w:tcPr>
            <w:tcW w:w="1256" w:type="dxa"/>
            <w:shd w:val="clear" w:color="auto" w:fill="auto"/>
            <w:noWrap/>
            <w:vAlign w:val="bottom"/>
            <w:hideMark/>
          </w:tcPr>
          <w:p w14:paraId="3BABEBBA" w14:textId="0A2EC03A"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121,38</w:t>
            </w:r>
          </w:p>
        </w:tc>
        <w:tc>
          <w:tcPr>
            <w:tcW w:w="1656" w:type="dxa"/>
            <w:shd w:val="clear" w:color="auto" w:fill="auto"/>
            <w:noWrap/>
            <w:vAlign w:val="bottom"/>
            <w:hideMark/>
          </w:tcPr>
          <w:p w14:paraId="1C406F34" w14:textId="610E8236"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3.087.158</w:t>
            </w:r>
          </w:p>
        </w:tc>
        <w:tc>
          <w:tcPr>
            <w:tcW w:w="1079" w:type="dxa"/>
            <w:shd w:val="clear" w:color="auto" w:fill="auto"/>
            <w:noWrap/>
            <w:vAlign w:val="bottom"/>
            <w:hideMark/>
          </w:tcPr>
          <w:p w14:paraId="6EF6DF4D" w14:textId="78143FB2"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0,07</w:t>
            </w:r>
          </w:p>
        </w:tc>
      </w:tr>
      <w:tr w:rsidR="00221B78" w:rsidRPr="00E725FE" w14:paraId="5A8B2F3C" w14:textId="77777777" w:rsidTr="00413958">
        <w:trPr>
          <w:trHeight w:val="170"/>
          <w:jc w:val="center"/>
        </w:trPr>
        <w:tc>
          <w:tcPr>
            <w:tcW w:w="2834" w:type="dxa"/>
            <w:shd w:val="clear" w:color="auto" w:fill="auto"/>
            <w:noWrap/>
            <w:vAlign w:val="bottom"/>
            <w:hideMark/>
          </w:tcPr>
          <w:p w14:paraId="587C4557" w14:textId="168834FC" w:rsidR="00221B78" w:rsidRPr="00E725FE" w:rsidRDefault="00221B78" w:rsidP="009718A3">
            <w:pPr>
              <w:rPr>
                <w:rFonts w:eastAsia="Times New Roman"/>
                <w:color w:val="FF0000"/>
                <w:sz w:val="22"/>
                <w:szCs w:val="22"/>
              </w:rPr>
            </w:pPr>
            <w:r w:rsidRPr="00221B78">
              <w:rPr>
                <w:rFonts w:eastAsia="Times New Roman"/>
                <w:color w:val="000000"/>
                <w:sz w:val="22"/>
                <w:szCs w:val="22"/>
              </w:rPr>
              <w:t>Mêhicô</w:t>
            </w:r>
          </w:p>
        </w:tc>
        <w:tc>
          <w:tcPr>
            <w:tcW w:w="1460" w:type="dxa"/>
            <w:shd w:val="clear" w:color="auto" w:fill="auto"/>
            <w:noWrap/>
            <w:vAlign w:val="bottom"/>
            <w:hideMark/>
          </w:tcPr>
          <w:p w14:paraId="327D0827" w14:textId="04E06CAD"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166.642</w:t>
            </w:r>
          </w:p>
        </w:tc>
        <w:tc>
          <w:tcPr>
            <w:tcW w:w="1256" w:type="dxa"/>
            <w:vAlign w:val="bottom"/>
          </w:tcPr>
          <w:p w14:paraId="3CB9D29A" w14:textId="4ACCB096"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723,34</w:t>
            </w:r>
          </w:p>
        </w:tc>
        <w:tc>
          <w:tcPr>
            <w:tcW w:w="1256" w:type="dxa"/>
            <w:shd w:val="clear" w:color="auto" w:fill="auto"/>
            <w:noWrap/>
            <w:vAlign w:val="bottom"/>
            <w:hideMark/>
          </w:tcPr>
          <w:p w14:paraId="01AE8914" w14:textId="5ECC69E9"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1.198,07</w:t>
            </w:r>
          </w:p>
        </w:tc>
        <w:tc>
          <w:tcPr>
            <w:tcW w:w="1656" w:type="dxa"/>
            <w:shd w:val="clear" w:color="auto" w:fill="auto"/>
            <w:noWrap/>
            <w:vAlign w:val="bottom"/>
            <w:hideMark/>
          </w:tcPr>
          <w:p w14:paraId="26F37729" w14:textId="45EA99CD"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2.877.047</w:t>
            </w:r>
          </w:p>
        </w:tc>
        <w:tc>
          <w:tcPr>
            <w:tcW w:w="1079" w:type="dxa"/>
            <w:shd w:val="clear" w:color="auto" w:fill="auto"/>
            <w:noWrap/>
            <w:vAlign w:val="bottom"/>
            <w:hideMark/>
          </w:tcPr>
          <w:p w14:paraId="652F16D1" w14:textId="2E02994B"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0,07</w:t>
            </w:r>
          </w:p>
        </w:tc>
      </w:tr>
      <w:tr w:rsidR="00221B78" w:rsidRPr="00E725FE" w14:paraId="66B665DE" w14:textId="77777777" w:rsidTr="00413958">
        <w:trPr>
          <w:trHeight w:val="170"/>
          <w:jc w:val="center"/>
        </w:trPr>
        <w:tc>
          <w:tcPr>
            <w:tcW w:w="2834" w:type="dxa"/>
            <w:shd w:val="clear" w:color="auto" w:fill="auto"/>
            <w:noWrap/>
            <w:vAlign w:val="bottom"/>
            <w:hideMark/>
          </w:tcPr>
          <w:p w14:paraId="289FEC70" w14:textId="339F0EB0" w:rsidR="00221B78" w:rsidRPr="00E725FE" w:rsidRDefault="00221B78" w:rsidP="009718A3">
            <w:pPr>
              <w:rPr>
                <w:rFonts w:eastAsia="Times New Roman"/>
                <w:color w:val="FF0000"/>
                <w:sz w:val="22"/>
                <w:szCs w:val="22"/>
              </w:rPr>
            </w:pPr>
            <w:r w:rsidRPr="00221B78">
              <w:rPr>
                <w:rFonts w:eastAsia="Times New Roman"/>
                <w:color w:val="000000"/>
                <w:sz w:val="22"/>
                <w:szCs w:val="22"/>
              </w:rPr>
              <w:t>Phần Lan</w:t>
            </w:r>
          </w:p>
        </w:tc>
        <w:tc>
          <w:tcPr>
            <w:tcW w:w="1460" w:type="dxa"/>
            <w:shd w:val="clear" w:color="auto" w:fill="auto"/>
            <w:noWrap/>
            <w:vAlign w:val="bottom"/>
            <w:hideMark/>
          </w:tcPr>
          <w:p w14:paraId="1A3E3DC9" w14:textId="324654E6"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531.652</w:t>
            </w:r>
          </w:p>
        </w:tc>
        <w:tc>
          <w:tcPr>
            <w:tcW w:w="1256" w:type="dxa"/>
            <w:vAlign w:val="bottom"/>
          </w:tcPr>
          <w:p w14:paraId="576D162A" w14:textId="0E61057A"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432,28</w:t>
            </w:r>
          </w:p>
        </w:tc>
        <w:tc>
          <w:tcPr>
            <w:tcW w:w="1256" w:type="dxa"/>
            <w:shd w:val="clear" w:color="auto" w:fill="auto"/>
            <w:noWrap/>
            <w:vAlign w:val="bottom"/>
            <w:hideMark/>
          </w:tcPr>
          <w:p w14:paraId="60D50B3B" w14:textId="3441C325"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268,51</w:t>
            </w:r>
          </w:p>
        </w:tc>
        <w:tc>
          <w:tcPr>
            <w:tcW w:w="1656" w:type="dxa"/>
            <w:shd w:val="clear" w:color="auto" w:fill="auto"/>
            <w:noWrap/>
            <w:vAlign w:val="bottom"/>
            <w:hideMark/>
          </w:tcPr>
          <w:p w14:paraId="2F3EA3A1" w14:textId="3C1B7650"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2.833.382</w:t>
            </w:r>
          </w:p>
        </w:tc>
        <w:tc>
          <w:tcPr>
            <w:tcW w:w="1079" w:type="dxa"/>
            <w:shd w:val="clear" w:color="auto" w:fill="auto"/>
            <w:noWrap/>
            <w:vAlign w:val="bottom"/>
            <w:hideMark/>
          </w:tcPr>
          <w:p w14:paraId="111827AA" w14:textId="24C3924C"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0,07</w:t>
            </w:r>
          </w:p>
        </w:tc>
      </w:tr>
      <w:tr w:rsidR="00221B78" w:rsidRPr="00E725FE" w14:paraId="491FA3DA" w14:textId="77777777" w:rsidTr="00413958">
        <w:trPr>
          <w:trHeight w:val="170"/>
          <w:jc w:val="center"/>
        </w:trPr>
        <w:tc>
          <w:tcPr>
            <w:tcW w:w="2834" w:type="dxa"/>
            <w:shd w:val="clear" w:color="auto" w:fill="auto"/>
            <w:noWrap/>
            <w:vAlign w:val="bottom"/>
            <w:hideMark/>
          </w:tcPr>
          <w:p w14:paraId="7E6EEFEE" w14:textId="39D35E24" w:rsidR="00221B78" w:rsidRPr="00E725FE" w:rsidRDefault="00221B78" w:rsidP="009718A3">
            <w:pPr>
              <w:rPr>
                <w:rFonts w:eastAsia="Times New Roman"/>
                <w:color w:val="FF0000"/>
                <w:sz w:val="22"/>
                <w:szCs w:val="22"/>
              </w:rPr>
            </w:pPr>
            <w:r w:rsidRPr="00221B78">
              <w:rPr>
                <w:rFonts w:eastAsia="Times New Roman"/>
                <w:color w:val="000000"/>
                <w:sz w:val="22"/>
                <w:szCs w:val="22"/>
              </w:rPr>
              <w:t>Philippines</w:t>
            </w:r>
          </w:p>
        </w:tc>
        <w:tc>
          <w:tcPr>
            <w:tcW w:w="1460" w:type="dxa"/>
            <w:shd w:val="clear" w:color="auto" w:fill="auto"/>
            <w:noWrap/>
            <w:vAlign w:val="bottom"/>
            <w:hideMark/>
          </w:tcPr>
          <w:p w14:paraId="00F76817" w14:textId="39C16FAB"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183.695</w:t>
            </w:r>
          </w:p>
        </w:tc>
        <w:tc>
          <w:tcPr>
            <w:tcW w:w="1256" w:type="dxa"/>
            <w:vAlign w:val="bottom"/>
          </w:tcPr>
          <w:p w14:paraId="645DFA1A" w14:textId="23DB6EBC"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138,91</w:t>
            </w:r>
          </w:p>
        </w:tc>
        <w:tc>
          <w:tcPr>
            <w:tcW w:w="1256" w:type="dxa"/>
            <w:shd w:val="clear" w:color="auto" w:fill="auto"/>
            <w:noWrap/>
            <w:vAlign w:val="bottom"/>
            <w:hideMark/>
          </w:tcPr>
          <w:p w14:paraId="2E60D9C0" w14:textId="4745F471"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-38,88</w:t>
            </w:r>
          </w:p>
        </w:tc>
        <w:tc>
          <w:tcPr>
            <w:tcW w:w="1656" w:type="dxa"/>
            <w:shd w:val="clear" w:color="auto" w:fill="auto"/>
            <w:noWrap/>
            <w:vAlign w:val="bottom"/>
            <w:hideMark/>
          </w:tcPr>
          <w:p w14:paraId="78B9BAEA" w14:textId="07933A93"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2.751.878</w:t>
            </w:r>
          </w:p>
        </w:tc>
        <w:tc>
          <w:tcPr>
            <w:tcW w:w="1079" w:type="dxa"/>
            <w:shd w:val="clear" w:color="auto" w:fill="auto"/>
            <w:noWrap/>
            <w:vAlign w:val="bottom"/>
            <w:hideMark/>
          </w:tcPr>
          <w:p w14:paraId="08448E9C" w14:textId="072378D0"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0,07</w:t>
            </w:r>
          </w:p>
        </w:tc>
      </w:tr>
      <w:tr w:rsidR="00221B78" w:rsidRPr="00E725FE" w14:paraId="152C88E0" w14:textId="77777777" w:rsidTr="00413958">
        <w:trPr>
          <w:trHeight w:val="170"/>
          <w:jc w:val="center"/>
        </w:trPr>
        <w:tc>
          <w:tcPr>
            <w:tcW w:w="2834" w:type="dxa"/>
            <w:shd w:val="clear" w:color="auto" w:fill="auto"/>
            <w:noWrap/>
            <w:vAlign w:val="bottom"/>
            <w:hideMark/>
          </w:tcPr>
          <w:p w14:paraId="5DDDD057" w14:textId="501F0594" w:rsidR="00221B78" w:rsidRPr="00E725FE" w:rsidRDefault="00221B78" w:rsidP="009718A3">
            <w:pPr>
              <w:rPr>
                <w:rFonts w:eastAsia="Times New Roman"/>
                <w:color w:val="FF0000"/>
                <w:sz w:val="22"/>
                <w:szCs w:val="22"/>
              </w:rPr>
            </w:pPr>
            <w:r w:rsidRPr="00221B78">
              <w:rPr>
                <w:rFonts w:eastAsia="Times New Roman"/>
                <w:color w:val="000000"/>
                <w:sz w:val="22"/>
                <w:szCs w:val="22"/>
              </w:rPr>
              <w:t>Luxembua</w:t>
            </w:r>
          </w:p>
        </w:tc>
        <w:tc>
          <w:tcPr>
            <w:tcW w:w="1460" w:type="dxa"/>
            <w:shd w:val="clear" w:color="auto" w:fill="auto"/>
            <w:noWrap/>
            <w:vAlign w:val="bottom"/>
            <w:hideMark/>
          </w:tcPr>
          <w:p w14:paraId="218E73E5" w14:textId="36496915"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84.953</w:t>
            </w:r>
          </w:p>
        </w:tc>
        <w:tc>
          <w:tcPr>
            <w:tcW w:w="1256" w:type="dxa"/>
            <w:vAlign w:val="bottom"/>
          </w:tcPr>
          <w:p w14:paraId="22470AAB" w14:textId="76E5B8CD"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-76,18</w:t>
            </w:r>
          </w:p>
        </w:tc>
        <w:tc>
          <w:tcPr>
            <w:tcW w:w="1256" w:type="dxa"/>
            <w:shd w:val="clear" w:color="auto" w:fill="auto"/>
            <w:noWrap/>
            <w:vAlign w:val="bottom"/>
            <w:hideMark/>
          </w:tcPr>
          <w:p w14:paraId="7100ED4F" w14:textId="2FE7AD1E"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-32,68</w:t>
            </w:r>
          </w:p>
        </w:tc>
        <w:tc>
          <w:tcPr>
            <w:tcW w:w="1656" w:type="dxa"/>
            <w:shd w:val="clear" w:color="auto" w:fill="auto"/>
            <w:noWrap/>
            <w:vAlign w:val="bottom"/>
            <w:hideMark/>
          </w:tcPr>
          <w:p w14:paraId="5AE66E1E" w14:textId="3B65B104"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2.237.741</w:t>
            </w:r>
          </w:p>
        </w:tc>
        <w:tc>
          <w:tcPr>
            <w:tcW w:w="1079" w:type="dxa"/>
            <w:shd w:val="clear" w:color="auto" w:fill="auto"/>
            <w:noWrap/>
            <w:vAlign w:val="bottom"/>
            <w:hideMark/>
          </w:tcPr>
          <w:p w14:paraId="551B58DA" w14:textId="35551A9D"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0,05</w:t>
            </w:r>
          </w:p>
        </w:tc>
      </w:tr>
      <w:tr w:rsidR="00221B78" w:rsidRPr="00E725FE" w14:paraId="1A58EFFF" w14:textId="77777777" w:rsidTr="00413958">
        <w:trPr>
          <w:trHeight w:val="170"/>
          <w:jc w:val="center"/>
        </w:trPr>
        <w:tc>
          <w:tcPr>
            <w:tcW w:w="2834" w:type="dxa"/>
            <w:shd w:val="clear" w:color="auto" w:fill="auto"/>
            <w:noWrap/>
            <w:vAlign w:val="bottom"/>
            <w:hideMark/>
          </w:tcPr>
          <w:p w14:paraId="688BBF81" w14:textId="785DC4E5" w:rsidR="00221B78" w:rsidRPr="00E725FE" w:rsidRDefault="00221B78" w:rsidP="009718A3">
            <w:pPr>
              <w:rPr>
                <w:rFonts w:eastAsia="Times New Roman"/>
                <w:color w:val="FF0000"/>
                <w:sz w:val="22"/>
                <w:szCs w:val="22"/>
              </w:rPr>
            </w:pPr>
            <w:r w:rsidRPr="00221B78">
              <w:rPr>
                <w:rFonts w:eastAsia="Times New Roman"/>
                <w:color w:val="000000"/>
                <w:sz w:val="22"/>
                <w:szCs w:val="22"/>
              </w:rPr>
              <w:t xml:space="preserve">Slovenia </w:t>
            </w:r>
          </w:p>
        </w:tc>
        <w:tc>
          <w:tcPr>
            <w:tcW w:w="1460" w:type="dxa"/>
            <w:shd w:val="clear" w:color="auto" w:fill="auto"/>
            <w:noWrap/>
            <w:vAlign w:val="bottom"/>
            <w:hideMark/>
          </w:tcPr>
          <w:p w14:paraId="543EB8AA" w14:textId="79EA16BF"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508.046</w:t>
            </w:r>
          </w:p>
        </w:tc>
        <w:tc>
          <w:tcPr>
            <w:tcW w:w="1256" w:type="dxa"/>
            <w:vAlign w:val="bottom"/>
          </w:tcPr>
          <w:p w14:paraId="7BDB111F" w14:textId="1B0825A3"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613,78</w:t>
            </w:r>
          </w:p>
        </w:tc>
        <w:tc>
          <w:tcPr>
            <w:tcW w:w="1256" w:type="dxa"/>
            <w:shd w:val="clear" w:color="auto" w:fill="auto"/>
            <w:noWrap/>
            <w:vAlign w:val="bottom"/>
            <w:hideMark/>
          </w:tcPr>
          <w:p w14:paraId="053F34D1" w14:textId="55AEFBB7"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-60,49</w:t>
            </w:r>
          </w:p>
        </w:tc>
        <w:tc>
          <w:tcPr>
            <w:tcW w:w="1656" w:type="dxa"/>
            <w:shd w:val="clear" w:color="auto" w:fill="auto"/>
            <w:noWrap/>
            <w:vAlign w:val="bottom"/>
            <w:hideMark/>
          </w:tcPr>
          <w:p w14:paraId="17999D8F" w14:textId="31F54CBE"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1.865.708</w:t>
            </w:r>
          </w:p>
        </w:tc>
        <w:tc>
          <w:tcPr>
            <w:tcW w:w="1079" w:type="dxa"/>
            <w:shd w:val="clear" w:color="auto" w:fill="auto"/>
            <w:noWrap/>
            <w:vAlign w:val="bottom"/>
            <w:hideMark/>
          </w:tcPr>
          <w:p w14:paraId="7B3E2687" w14:textId="1E543106"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0,04</w:t>
            </w:r>
          </w:p>
        </w:tc>
      </w:tr>
      <w:tr w:rsidR="00221B78" w:rsidRPr="00E725FE" w14:paraId="63F89D5B" w14:textId="77777777" w:rsidTr="00413958">
        <w:trPr>
          <w:trHeight w:val="170"/>
          <w:jc w:val="center"/>
        </w:trPr>
        <w:tc>
          <w:tcPr>
            <w:tcW w:w="2834" w:type="dxa"/>
            <w:shd w:val="clear" w:color="auto" w:fill="auto"/>
            <w:noWrap/>
            <w:vAlign w:val="bottom"/>
            <w:hideMark/>
          </w:tcPr>
          <w:p w14:paraId="60FBD324" w14:textId="7F723A64" w:rsidR="00221B78" w:rsidRPr="00E725FE" w:rsidRDefault="00221B78" w:rsidP="009718A3">
            <w:pPr>
              <w:rPr>
                <w:rFonts w:eastAsia="Times New Roman"/>
                <w:color w:val="FF0000"/>
                <w:sz w:val="22"/>
                <w:szCs w:val="22"/>
              </w:rPr>
            </w:pPr>
            <w:r w:rsidRPr="00221B78">
              <w:rPr>
                <w:rFonts w:eastAsia="Times New Roman"/>
                <w:color w:val="000000"/>
                <w:sz w:val="22"/>
                <w:szCs w:val="22"/>
              </w:rPr>
              <w:t>Papua New Guinea</w:t>
            </w:r>
          </w:p>
        </w:tc>
        <w:tc>
          <w:tcPr>
            <w:tcW w:w="1460" w:type="dxa"/>
            <w:shd w:val="clear" w:color="auto" w:fill="auto"/>
            <w:noWrap/>
            <w:vAlign w:val="bottom"/>
            <w:hideMark/>
          </w:tcPr>
          <w:p w14:paraId="37DFED30" w14:textId="485D5BE8"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39.225</w:t>
            </w:r>
          </w:p>
        </w:tc>
        <w:tc>
          <w:tcPr>
            <w:tcW w:w="1256" w:type="dxa"/>
            <w:vAlign w:val="bottom"/>
          </w:tcPr>
          <w:p w14:paraId="353D3777" w14:textId="30F3DCED"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-71,31</w:t>
            </w:r>
          </w:p>
        </w:tc>
        <w:tc>
          <w:tcPr>
            <w:tcW w:w="1256" w:type="dxa"/>
            <w:shd w:val="clear" w:color="auto" w:fill="auto"/>
            <w:noWrap/>
            <w:vAlign w:val="bottom"/>
            <w:hideMark/>
          </w:tcPr>
          <w:p w14:paraId="249B0D80" w14:textId="41D6E303"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-44,66</w:t>
            </w:r>
          </w:p>
        </w:tc>
        <w:tc>
          <w:tcPr>
            <w:tcW w:w="1656" w:type="dxa"/>
            <w:shd w:val="clear" w:color="auto" w:fill="auto"/>
            <w:noWrap/>
            <w:vAlign w:val="bottom"/>
            <w:hideMark/>
          </w:tcPr>
          <w:p w14:paraId="1DC7B4DC" w14:textId="1D6869F4"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1.798.226</w:t>
            </w:r>
          </w:p>
        </w:tc>
        <w:tc>
          <w:tcPr>
            <w:tcW w:w="1079" w:type="dxa"/>
            <w:shd w:val="clear" w:color="auto" w:fill="auto"/>
            <w:noWrap/>
            <w:vAlign w:val="bottom"/>
            <w:hideMark/>
          </w:tcPr>
          <w:p w14:paraId="11722B6D" w14:textId="51A51D84"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0,04</w:t>
            </w:r>
          </w:p>
        </w:tc>
      </w:tr>
      <w:tr w:rsidR="00221B78" w:rsidRPr="00E725FE" w14:paraId="6FF23BF5" w14:textId="77777777" w:rsidTr="00413958">
        <w:trPr>
          <w:trHeight w:val="170"/>
          <w:jc w:val="center"/>
        </w:trPr>
        <w:tc>
          <w:tcPr>
            <w:tcW w:w="2834" w:type="dxa"/>
            <w:shd w:val="clear" w:color="auto" w:fill="auto"/>
            <w:noWrap/>
            <w:vAlign w:val="bottom"/>
            <w:hideMark/>
          </w:tcPr>
          <w:p w14:paraId="53B9A511" w14:textId="7203FEE6" w:rsidR="00221B78" w:rsidRPr="00E725FE" w:rsidRDefault="00221B78" w:rsidP="009718A3">
            <w:pPr>
              <w:rPr>
                <w:rFonts w:eastAsia="Times New Roman"/>
                <w:color w:val="FF0000"/>
                <w:sz w:val="22"/>
                <w:szCs w:val="22"/>
              </w:rPr>
            </w:pPr>
            <w:r w:rsidRPr="00221B78">
              <w:rPr>
                <w:rFonts w:eastAsia="Times New Roman"/>
                <w:color w:val="000000"/>
                <w:sz w:val="22"/>
                <w:szCs w:val="22"/>
              </w:rPr>
              <w:t>Braxin</w:t>
            </w:r>
          </w:p>
        </w:tc>
        <w:tc>
          <w:tcPr>
            <w:tcW w:w="1460" w:type="dxa"/>
            <w:shd w:val="clear" w:color="auto" w:fill="auto"/>
            <w:noWrap/>
            <w:vAlign w:val="bottom"/>
            <w:hideMark/>
          </w:tcPr>
          <w:p w14:paraId="13FE646E" w14:textId="7E30EA73"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15.750</w:t>
            </w:r>
          </w:p>
        </w:tc>
        <w:tc>
          <w:tcPr>
            <w:tcW w:w="1256" w:type="dxa"/>
            <w:vAlign w:val="bottom"/>
          </w:tcPr>
          <w:p w14:paraId="0693177D" w14:textId="35EC1C75"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-35,25</w:t>
            </w:r>
          </w:p>
        </w:tc>
        <w:tc>
          <w:tcPr>
            <w:tcW w:w="1256" w:type="dxa"/>
            <w:shd w:val="clear" w:color="auto" w:fill="auto"/>
            <w:noWrap/>
            <w:vAlign w:val="bottom"/>
            <w:hideMark/>
          </w:tcPr>
          <w:p w14:paraId="215F8EFA" w14:textId="7F39E01E"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-58,48</w:t>
            </w:r>
          </w:p>
        </w:tc>
        <w:tc>
          <w:tcPr>
            <w:tcW w:w="1656" w:type="dxa"/>
            <w:shd w:val="clear" w:color="auto" w:fill="auto"/>
            <w:noWrap/>
            <w:vAlign w:val="bottom"/>
            <w:hideMark/>
          </w:tcPr>
          <w:p w14:paraId="24C822FA" w14:textId="45DAB3DA"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1.785.577</w:t>
            </w:r>
          </w:p>
        </w:tc>
        <w:tc>
          <w:tcPr>
            <w:tcW w:w="1079" w:type="dxa"/>
            <w:shd w:val="clear" w:color="auto" w:fill="auto"/>
            <w:noWrap/>
            <w:vAlign w:val="bottom"/>
            <w:hideMark/>
          </w:tcPr>
          <w:p w14:paraId="2CF28C04" w14:textId="1A4C8EC3"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0,04</w:t>
            </w:r>
          </w:p>
        </w:tc>
      </w:tr>
      <w:tr w:rsidR="00221B78" w:rsidRPr="00E725FE" w14:paraId="51FC8D79" w14:textId="77777777" w:rsidTr="00413958">
        <w:trPr>
          <w:trHeight w:val="170"/>
          <w:jc w:val="center"/>
        </w:trPr>
        <w:tc>
          <w:tcPr>
            <w:tcW w:w="2834" w:type="dxa"/>
            <w:shd w:val="clear" w:color="auto" w:fill="auto"/>
            <w:noWrap/>
            <w:vAlign w:val="bottom"/>
            <w:hideMark/>
          </w:tcPr>
          <w:p w14:paraId="3AF32349" w14:textId="4EBD7590" w:rsidR="00221B78" w:rsidRPr="00E725FE" w:rsidRDefault="00221B78" w:rsidP="009718A3">
            <w:pPr>
              <w:rPr>
                <w:rFonts w:eastAsia="Times New Roman"/>
                <w:color w:val="FF0000"/>
                <w:sz w:val="22"/>
                <w:szCs w:val="22"/>
              </w:rPr>
            </w:pPr>
            <w:r w:rsidRPr="00221B78">
              <w:rPr>
                <w:rFonts w:eastAsia="Times New Roman"/>
                <w:color w:val="000000"/>
                <w:sz w:val="22"/>
                <w:szCs w:val="22"/>
              </w:rPr>
              <w:lastRenderedPageBreak/>
              <w:t>CH Séc</w:t>
            </w:r>
          </w:p>
        </w:tc>
        <w:tc>
          <w:tcPr>
            <w:tcW w:w="1460" w:type="dxa"/>
            <w:shd w:val="clear" w:color="auto" w:fill="auto"/>
            <w:noWrap/>
            <w:vAlign w:val="bottom"/>
            <w:hideMark/>
          </w:tcPr>
          <w:p w14:paraId="1C9D75F9" w14:textId="121B650C"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81.136</w:t>
            </w:r>
          </w:p>
        </w:tc>
        <w:tc>
          <w:tcPr>
            <w:tcW w:w="1256" w:type="dxa"/>
            <w:vAlign w:val="bottom"/>
          </w:tcPr>
          <w:p w14:paraId="09EA40B4" w14:textId="63A604AB"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22,59</w:t>
            </w:r>
          </w:p>
        </w:tc>
        <w:tc>
          <w:tcPr>
            <w:tcW w:w="1256" w:type="dxa"/>
            <w:shd w:val="clear" w:color="auto" w:fill="auto"/>
            <w:noWrap/>
            <w:vAlign w:val="bottom"/>
            <w:hideMark/>
          </w:tcPr>
          <w:p w14:paraId="5FC38BC0" w14:textId="7CB316E4"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-93,28</w:t>
            </w:r>
          </w:p>
        </w:tc>
        <w:tc>
          <w:tcPr>
            <w:tcW w:w="1656" w:type="dxa"/>
            <w:shd w:val="clear" w:color="auto" w:fill="auto"/>
            <w:noWrap/>
            <w:vAlign w:val="bottom"/>
            <w:hideMark/>
          </w:tcPr>
          <w:p w14:paraId="6BD50393" w14:textId="0669DE47"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1.373.243</w:t>
            </w:r>
          </w:p>
        </w:tc>
        <w:tc>
          <w:tcPr>
            <w:tcW w:w="1079" w:type="dxa"/>
            <w:shd w:val="clear" w:color="auto" w:fill="auto"/>
            <w:noWrap/>
            <w:vAlign w:val="bottom"/>
            <w:hideMark/>
          </w:tcPr>
          <w:p w14:paraId="65F70EB8" w14:textId="3BE3245D" w:rsidR="00221B78" w:rsidRPr="00E725FE" w:rsidRDefault="00221B78" w:rsidP="00D6594A">
            <w:pPr>
              <w:jc w:val="right"/>
              <w:rPr>
                <w:rFonts w:eastAsia="Times New Roman"/>
                <w:color w:val="FF0000"/>
                <w:sz w:val="22"/>
                <w:szCs w:val="22"/>
              </w:rPr>
            </w:pPr>
            <w:r w:rsidRPr="00221B78">
              <w:rPr>
                <w:rFonts w:eastAsia="Times New Roman"/>
                <w:color w:val="000000"/>
                <w:sz w:val="22"/>
                <w:szCs w:val="22"/>
              </w:rPr>
              <w:t>0,03</w:t>
            </w:r>
          </w:p>
        </w:tc>
      </w:tr>
    </w:tbl>
    <w:p w14:paraId="2D9F2CD2" w14:textId="77777777" w:rsidR="00490188" w:rsidRPr="00221B78" w:rsidRDefault="00490188" w:rsidP="00490188">
      <w:pPr>
        <w:spacing w:before="120" w:after="120" w:line="288" w:lineRule="auto"/>
        <w:jc w:val="right"/>
        <w:rPr>
          <w:i/>
          <w:sz w:val="26"/>
          <w:szCs w:val="26"/>
        </w:rPr>
      </w:pPr>
      <w:r w:rsidRPr="00221B78">
        <w:rPr>
          <w:i/>
          <w:sz w:val="26"/>
          <w:szCs w:val="26"/>
        </w:rPr>
        <w:t>Nguồn: Tính toán từ số liệu thống kê sơ bộ của Tổng cục Hải quan</w:t>
      </w:r>
    </w:p>
    <w:p w14:paraId="7BA076B7" w14:textId="136A0AFF" w:rsidR="00F7526E" w:rsidRPr="00221B78" w:rsidRDefault="007E09C3" w:rsidP="007E09C3">
      <w:pPr>
        <w:pStyle w:val="Heading1"/>
        <w:spacing w:before="120" w:after="120" w:line="288" w:lineRule="auto"/>
        <w:rPr>
          <w:rFonts w:ascii="Times New Roman" w:hAnsi="Times New Roman"/>
          <w:sz w:val="26"/>
          <w:szCs w:val="26"/>
        </w:rPr>
      </w:pPr>
      <w:bookmarkStart w:id="32" w:name="_Toc67319422"/>
      <w:bookmarkStart w:id="33" w:name="_Toc82286268"/>
      <w:r w:rsidRPr="00221B78">
        <w:rPr>
          <w:rFonts w:ascii="Times New Roman" w:hAnsi="Times New Roman"/>
          <w:sz w:val="26"/>
          <w:szCs w:val="26"/>
        </w:rPr>
        <w:t>III</w:t>
      </w:r>
      <w:r w:rsidR="00F7526E" w:rsidRPr="00221B78">
        <w:rPr>
          <w:rFonts w:ascii="Times New Roman" w:hAnsi="Times New Roman"/>
          <w:sz w:val="26"/>
          <w:szCs w:val="26"/>
        </w:rPr>
        <w:t xml:space="preserve">. Một số nhận định, </w:t>
      </w:r>
      <w:bookmarkEnd w:id="32"/>
      <w:bookmarkEnd w:id="33"/>
      <w:r w:rsidR="00BA2649">
        <w:rPr>
          <w:rFonts w:ascii="Times New Roman" w:hAnsi="Times New Roman"/>
          <w:sz w:val="26"/>
          <w:szCs w:val="26"/>
        </w:rPr>
        <w:t>kiến nghị</w:t>
      </w:r>
    </w:p>
    <w:p w14:paraId="7D11DCB4" w14:textId="0EC84CCB" w:rsidR="00BA2649" w:rsidRPr="004C3981" w:rsidRDefault="00BA2649" w:rsidP="00BA2649">
      <w:pPr>
        <w:spacing w:before="120" w:line="312" w:lineRule="auto"/>
        <w:ind w:firstLine="720"/>
        <w:jc w:val="both"/>
        <w:rPr>
          <w:sz w:val="26"/>
          <w:szCs w:val="26"/>
        </w:rPr>
      </w:pPr>
      <w:bookmarkStart w:id="34" w:name="_Toc67319423"/>
      <w:r w:rsidRPr="004C3981">
        <w:rPr>
          <w:sz w:val="26"/>
          <w:szCs w:val="26"/>
        </w:rPr>
        <w:t xml:space="preserve">Nhìn chung hoạt động sản xuất công nghiệp </w:t>
      </w:r>
      <w:r>
        <w:rPr>
          <w:sz w:val="26"/>
          <w:szCs w:val="26"/>
        </w:rPr>
        <w:t xml:space="preserve">nói chung và ngành CNHT cơ khí nói riêng trong </w:t>
      </w:r>
      <w:r w:rsidRPr="004C3981">
        <w:rPr>
          <w:sz w:val="26"/>
          <w:szCs w:val="26"/>
        </w:rPr>
        <w:t xml:space="preserve">9 tháng năm 2021 bị ảnh hưởng nặng nề bởi dịch bệnh, tại một số tỉnh Bắc Ninh, Bắc Giang, Hà Nội và các tỉnh, thành phía Nam… là các trung tâm sản xuất lớn, có các doanh nghiệp trong chuỗi giá trị toàn cầu, đóng góp lớn cho phát triển công nghiệp bị tạm dừng hoạt động khiến cho sản lượng hàng hóa giảm mạnh, ảnh hưởng lớn tới các chuỗi cung ứng sản xuất và chuỗi giá trị toàn cầu. Người lao động nghỉ việc ảnh hưởng lớn đến việc tuyển dụng lao động trở lại khi sản xuất phục hồi. </w:t>
      </w:r>
    </w:p>
    <w:p w14:paraId="314CE778" w14:textId="119370A2" w:rsidR="00BA2649" w:rsidRPr="004C3981" w:rsidRDefault="00BA2649" w:rsidP="00BA2649">
      <w:pPr>
        <w:spacing w:before="120" w:line="312" w:lineRule="auto"/>
        <w:ind w:firstLine="720"/>
        <w:jc w:val="both"/>
        <w:rPr>
          <w:sz w:val="26"/>
          <w:szCs w:val="26"/>
        </w:rPr>
      </w:pPr>
      <w:r w:rsidRPr="004C3981">
        <w:rPr>
          <w:sz w:val="26"/>
          <w:szCs w:val="26"/>
        </w:rPr>
        <w:t>Tuy nhiên, với sự vào cuộc rất kịp thời, sự chỉ đạo linh hoạt trong bối cảnh mới, sự nỗ lực của toàn bộ hệ thống chính trị, sự phối hợp chặt chẽ của các cơ quan trung ương và địa phương, tình hình dịch bệnh đang dần được kiểm soát. Các giải pháp đồng bộ hỗ trợ, khôi phục sản xuất kinh doanh đã bắt đầu có tác dùng, sản xuất tháng 9 đã có dấu hiệu khởi sắc. Từ tháng 10/2021, nếu đà kiểm soát dịch bệnh theo chiều hướng khả quan như hiện nay, sản xuất công nghiệp trong quý IV sẽ tăng trưởng cao hơn quý III, góp phần vào thực hiện mục tiêu năm 2021.</w:t>
      </w:r>
    </w:p>
    <w:p w14:paraId="109782A3" w14:textId="2EE59E59" w:rsidR="00BA2649" w:rsidRPr="00501097" w:rsidRDefault="00E32DE9" w:rsidP="00BA2649">
      <w:pPr>
        <w:spacing w:after="120" w:line="288" w:lineRule="auto"/>
        <w:ind w:firstLine="720"/>
        <w:jc w:val="both"/>
        <w:rPr>
          <w:sz w:val="26"/>
          <w:szCs w:val="26"/>
        </w:rPr>
      </w:pPr>
      <w:r>
        <w:rPr>
          <w:sz w:val="26"/>
          <w:szCs w:val="26"/>
        </w:rPr>
        <w:t>T</w:t>
      </w:r>
      <w:r w:rsidR="00BA2649">
        <w:rPr>
          <w:sz w:val="26"/>
          <w:szCs w:val="26"/>
        </w:rPr>
        <w:t xml:space="preserve">hời gian qua, </w:t>
      </w:r>
      <w:r w:rsidR="00BA2649" w:rsidRPr="00501097">
        <w:rPr>
          <w:sz w:val="26"/>
          <w:szCs w:val="26"/>
        </w:rPr>
        <w:t>đã có nhiều văn bản để phát triển ngành cơ khí như Luật Đầu tư năm 2014, Nghị quyết số 23-NQ/TW ngày 22/3/2018 của Bộ Chính trị về định hướng xây dựng chính sách phát triển công nghiệp quốc gia đến năm 2030, tầm nhìn đến năm 2045… Rõ ràng, Đảng</w:t>
      </w:r>
      <w:r w:rsidR="00BA2649">
        <w:rPr>
          <w:sz w:val="26"/>
          <w:szCs w:val="26"/>
        </w:rPr>
        <w:t xml:space="preserve"> và</w:t>
      </w:r>
      <w:r w:rsidR="00BA2649" w:rsidRPr="00501097">
        <w:rPr>
          <w:sz w:val="26"/>
          <w:szCs w:val="26"/>
        </w:rPr>
        <w:t xml:space="preserve"> Chính phủ rất quan tâm phát triển công nghiệp cơ khí.</w:t>
      </w:r>
    </w:p>
    <w:p w14:paraId="1F7B67E2" w14:textId="77777777" w:rsidR="00BA2649" w:rsidRPr="00501097" w:rsidRDefault="00BA2649" w:rsidP="00BA2649">
      <w:pPr>
        <w:spacing w:after="120" w:line="288" w:lineRule="auto"/>
        <w:ind w:firstLine="720"/>
        <w:jc w:val="both"/>
        <w:rPr>
          <w:sz w:val="26"/>
          <w:szCs w:val="26"/>
        </w:rPr>
      </w:pPr>
      <w:r w:rsidRPr="00501097">
        <w:rPr>
          <w:sz w:val="26"/>
          <w:szCs w:val="26"/>
        </w:rPr>
        <w:t>Song để đưa ra giải pháp cụ thể cho phát triển ngành cơ khí, nhiều chuyên gia nhấn mạnh, nhà nước</w:t>
      </w:r>
      <w:r>
        <w:rPr>
          <w:sz w:val="26"/>
          <w:szCs w:val="26"/>
        </w:rPr>
        <w:t xml:space="preserve"> và</w:t>
      </w:r>
      <w:r w:rsidRPr="00501097">
        <w:rPr>
          <w:sz w:val="26"/>
          <w:szCs w:val="26"/>
        </w:rPr>
        <w:t xml:space="preserve"> DN nên ưu tiên một số lĩnh vực mang tính nền tảng. Cụ thể, tiếp tục đầu tư và ưu tiên phát triển </w:t>
      </w:r>
      <w:r>
        <w:rPr>
          <w:sz w:val="26"/>
          <w:szCs w:val="26"/>
        </w:rPr>
        <w:t>CNHT</w:t>
      </w:r>
      <w:r w:rsidRPr="00501097">
        <w:rPr>
          <w:sz w:val="26"/>
          <w:szCs w:val="26"/>
        </w:rPr>
        <w:t xml:space="preserve"> cho ngành cơ khí (lĩnh vực ôtô, đóng tàu, chế tạo thiết bị phục vụ nông-</w:t>
      </w:r>
      <w:r>
        <w:rPr>
          <w:sz w:val="26"/>
          <w:szCs w:val="26"/>
        </w:rPr>
        <w:t xml:space="preserve"> </w:t>
      </w:r>
      <w:r w:rsidRPr="00501097">
        <w:rPr>
          <w:sz w:val="26"/>
          <w:szCs w:val="26"/>
        </w:rPr>
        <w:t>lâm-</w:t>
      </w:r>
      <w:r>
        <w:rPr>
          <w:sz w:val="26"/>
          <w:szCs w:val="26"/>
        </w:rPr>
        <w:t xml:space="preserve"> </w:t>
      </w:r>
      <w:r w:rsidRPr="00501097">
        <w:rPr>
          <w:sz w:val="26"/>
          <w:szCs w:val="26"/>
        </w:rPr>
        <w:t>ngư nghiệp); khuyến khích DN luyện kim trong nước đầu tư sản xuất thép chế tạo để cung cấp nguyên vật liệu đầu vào cho ngành cơ khí.</w:t>
      </w:r>
    </w:p>
    <w:p w14:paraId="5C4D0A36" w14:textId="77777777" w:rsidR="00BA2649" w:rsidRPr="00501097" w:rsidRDefault="00BA2649" w:rsidP="00BA2649">
      <w:pPr>
        <w:spacing w:after="120" w:line="288" w:lineRule="auto"/>
        <w:ind w:firstLine="720"/>
        <w:jc w:val="both"/>
        <w:rPr>
          <w:sz w:val="26"/>
          <w:szCs w:val="26"/>
        </w:rPr>
      </w:pPr>
      <w:r w:rsidRPr="00501097">
        <w:rPr>
          <w:sz w:val="26"/>
          <w:szCs w:val="26"/>
        </w:rPr>
        <w:t>Nhiều chuyên gia kinh tế cho biết</w:t>
      </w:r>
      <w:r>
        <w:rPr>
          <w:sz w:val="26"/>
          <w:szCs w:val="26"/>
        </w:rPr>
        <w:t>,</w:t>
      </w:r>
      <w:r w:rsidRPr="00501097">
        <w:rPr>
          <w:sz w:val="26"/>
          <w:szCs w:val="26"/>
        </w:rPr>
        <w:t xml:space="preserve"> sự chuyển dịch về đầu tư có sự thay đổi tích cực trong những năm gần đây, trong đó, vốn đầu tư ngày càng tập trung nhiều hơn vào lĩnh vực chế biến, chế tạo. Một lượng lớn vốn FDI vẫn đang tiếp tục tìm đường vào lĩnh vực công nghiệp chế biến, chế tạo, công nghiệp cơ khí...</w:t>
      </w:r>
      <w:r>
        <w:rPr>
          <w:sz w:val="26"/>
          <w:szCs w:val="26"/>
        </w:rPr>
        <w:t xml:space="preserve"> </w:t>
      </w:r>
      <w:r w:rsidRPr="00501097">
        <w:rPr>
          <w:sz w:val="26"/>
          <w:szCs w:val="26"/>
        </w:rPr>
        <w:t xml:space="preserve">Theo đó, lĩnh vực cơ khí tiếp tục nhận được sự quan tâm của nhà đầu tư, nhất là trong bối cảnh Việt Nam đã và đang tham </w:t>
      </w:r>
      <w:r w:rsidRPr="00501097">
        <w:rPr>
          <w:sz w:val="26"/>
          <w:szCs w:val="26"/>
        </w:rPr>
        <w:lastRenderedPageBreak/>
        <w:t xml:space="preserve">gia vào các </w:t>
      </w:r>
      <w:r>
        <w:rPr>
          <w:sz w:val="26"/>
          <w:szCs w:val="26"/>
        </w:rPr>
        <w:t>H</w:t>
      </w:r>
      <w:r w:rsidRPr="00501097">
        <w:rPr>
          <w:sz w:val="26"/>
          <w:szCs w:val="26"/>
        </w:rPr>
        <w:t>iệp định thương mại tự do thế hệ mới. Đón đầu xu thế, các DN có vốn FDI hoạt động trong lĩnh vực cơ khí chế tạo đang có xu hướng tăng đầu tư dự án sản xuất công nghệ cao.</w:t>
      </w:r>
    </w:p>
    <w:p w14:paraId="128DB3E7" w14:textId="77777777" w:rsidR="00BA2649" w:rsidRPr="00501097" w:rsidRDefault="00BA2649" w:rsidP="00BA2649">
      <w:pPr>
        <w:spacing w:after="120" w:line="288" w:lineRule="auto"/>
        <w:ind w:firstLine="720"/>
        <w:jc w:val="both"/>
        <w:rPr>
          <w:sz w:val="26"/>
          <w:szCs w:val="26"/>
        </w:rPr>
      </w:pPr>
      <w:r w:rsidRPr="00501097">
        <w:rPr>
          <w:sz w:val="26"/>
          <w:szCs w:val="26"/>
        </w:rPr>
        <w:t xml:space="preserve">Theo Hiệp hội cơ khí Việt Nam, muốn đón được cơ hội này, các DN cơ khí phải nâng cao tỷ lệ nội địa hóa, chuẩn hóa về sản phẩm, từ nguyên liệu, các khâu sản xuất đến giá thành cạnh tranh. </w:t>
      </w:r>
      <w:r w:rsidRPr="00D9621E">
        <w:rPr>
          <w:sz w:val="26"/>
          <w:szCs w:val="26"/>
        </w:rPr>
        <w:t>Trong tương lai, ngành cơ khí đòi hỏi sự phát triển về nguyên vật liệu, khuôn mẫu, gia công chế tạo chứ không chỉ gia công cắt gọt đơn thuần.</w:t>
      </w:r>
    </w:p>
    <w:p w14:paraId="613B692D" w14:textId="77777777" w:rsidR="00BA2649" w:rsidRPr="00501097" w:rsidRDefault="00BA2649" w:rsidP="00BA2649">
      <w:pPr>
        <w:spacing w:after="120" w:line="288" w:lineRule="auto"/>
        <w:ind w:firstLine="720"/>
        <w:jc w:val="both"/>
        <w:rPr>
          <w:sz w:val="26"/>
          <w:szCs w:val="26"/>
        </w:rPr>
      </w:pPr>
      <w:r>
        <w:rPr>
          <w:sz w:val="26"/>
          <w:szCs w:val="26"/>
        </w:rPr>
        <w:t>T</w:t>
      </w:r>
      <w:r w:rsidRPr="00501097">
        <w:rPr>
          <w:sz w:val="26"/>
          <w:szCs w:val="26"/>
        </w:rPr>
        <w:t>heo Bộ Công Thương, ngành cơ khí Việt Nam cần xác định nhu cầu thị trường, chỉ rõ những khoảng trống để phát triển, những lĩnh vực mà ngành có thể cạnh tranh được. Ngoài việc tạo thị trường cho DN, các cơ chế, chính sách phải linh hoạt để khuyến khích DN đầu tư, mở rộng sản xuất.</w:t>
      </w:r>
    </w:p>
    <w:p w14:paraId="3F3ECF65" w14:textId="77777777" w:rsidR="00BA2649" w:rsidRPr="009B5FBD" w:rsidRDefault="00BA2649" w:rsidP="00BA2649">
      <w:pPr>
        <w:spacing w:after="120" w:line="288" w:lineRule="auto"/>
        <w:ind w:firstLine="720"/>
        <w:jc w:val="both"/>
        <w:rPr>
          <w:sz w:val="26"/>
          <w:szCs w:val="26"/>
        </w:rPr>
      </w:pPr>
      <w:r w:rsidRPr="00501097">
        <w:rPr>
          <w:sz w:val="26"/>
          <w:szCs w:val="26"/>
        </w:rPr>
        <w:t xml:space="preserve">Để hỗ trợ ngành cơ khí, Bộ Công Thương sẽ tiếp tục phát triển mạnh công nghiệp hạ nguồn, trong đó có một số ngành như công nghiệp năng lượng, các ngành công nghiệp về cơ khí chính xác cũng như một số ngành cơ khí chế tạo để đảm bảo cho </w:t>
      </w:r>
      <w:r>
        <w:rPr>
          <w:sz w:val="26"/>
          <w:szCs w:val="26"/>
        </w:rPr>
        <w:t>CNHT</w:t>
      </w:r>
      <w:r w:rsidRPr="00501097">
        <w:rPr>
          <w:sz w:val="26"/>
          <w:szCs w:val="26"/>
        </w:rPr>
        <w:t xml:space="preserve"> có điều kiện phát triển. Điều này sẽ thu hút các tập đoàn đa quốc gia đầu tư các dự án quy mô lớn tại Việt Nam. Bằng cách thúc đẩy các ngành sản xuất, lắp ráp sản phẩm hoàn chỉnh, thị trường cho </w:t>
      </w:r>
      <w:r>
        <w:rPr>
          <w:sz w:val="26"/>
          <w:szCs w:val="26"/>
        </w:rPr>
        <w:t>CNHT</w:t>
      </w:r>
      <w:r w:rsidRPr="00501097">
        <w:rPr>
          <w:sz w:val="26"/>
          <w:szCs w:val="26"/>
        </w:rPr>
        <w:t xml:space="preserve"> trong nước sẽ được duy trì và mở rộng, tạo tiền đề để các DN cơ khí trong nước trở thành nhà cung cấp, tham gia vào chuỗi cung ứng của các DN sản xuất, lắp ráp sản phẩm cuố</w:t>
      </w:r>
      <w:r>
        <w:rPr>
          <w:sz w:val="26"/>
          <w:szCs w:val="26"/>
        </w:rPr>
        <w:t>i cùng.</w:t>
      </w:r>
    </w:p>
    <w:p w14:paraId="561ED720" w14:textId="45077EB5" w:rsidR="00B92B94" w:rsidRPr="009B5FBD" w:rsidRDefault="00B92B94" w:rsidP="009B5FBD">
      <w:pPr>
        <w:shd w:val="clear" w:color="auto" w:fill="FFFFFF"/>
        <w:spacing w:before="120" w:after="120" w:line="288" w:lineRule="auto"/>
        <w:ind w:firstLine="720"/>
        <w:jc w:val="both"/>
        <w:rPr>
          <w:sz w:val="26"/>
          <w:szCs w:val="26"/>
        </w:rPr>
      </w:pPr>
      <w:r w:rsidRPr="009B5FBD">
        <w:rPr>
          <w:sz w:val="26"/>
          <w:szCs w:val="26"/>
        </w:rPr>
        <w:t>Tái cấu trúc doanh nghiệp lúc này rất quan trọng đối với các doanh nghiệp nhất là khi COVID-19 khiến cho doanh nghiệp phải thay đổi phương thức hoạt động thích ứng nhanh với tình hình kinh doanh mới và trước xu hướng hội nhập cao của ngành cơ khí.</w:t>
      </w:r>
    </w:p>
    <w:p w14:paraId="60B6CED6" w14:textId="77777777" w:rsidR="00B92B94" w:rsidRPr="009B5FBD" w:rsidRDefault="00B92B94" w:rsidP="009B5FBD">
      <w:pPr>
        <w:shd w:val="clear" w:color="auto" w:fill="FFFFFF"/>
        <w:spacing w:before="120" w:after="120" w:line="288" w:lineRule="auto"/>
        <w:ind w:firstLine="720"/>
        <w:jc w:val="both"/>
        <w:rPr>
          <w:sz w:val="26"/>
          <w:szCs w:val="26"/>
        </w:rPr>
      </w:pPr>
      <w:r w:rsidRPr="009B5FBD">
        <w:rPr>
          <w:sz w:val="26"/>
          <w:szCs w:val="26"/>
        </w:rPr>
        <w:t>Theo Hiệp hội Doanh nghiệp cơ khí Việt Nam, để dễ tiếp cận, phân tích những hạn chế, bất cập nảy sinh từ thực tiễn của doanh nghiệp cơ khí nội địa Việt Nam, trước tiên chúng ta cùng nhau xác định các nội dung cơ bản và qui trình tái cấu trúc và cải cách doanh nghiệp.</w:t>
      </w:r>
    </w:p>
    <w:p w14:paraId="6029C314" w14:textId="77777777" w:rsidR="00B92B94" w:rsidRPr="009B5FBD" w:rsidRDefault="00B92B94" w:rsidP="009B5FBD">
      <w:pPr>
        <w:shd w:val="clear" w:color="auto" w:fill="FFFFFF"/>
        <w:spacing w:before="120" w:after="120" w:line="288" w:lineRule="auto"/>
        <w:ind w:firstLine="720"/>
        <w:jc w:val="both"/>
        <w:rPr>
          <w:sz w:val="26"/>
          <w:szCs w:val="26"/>
        </w:rPr>
      </w:pPr>
      <w:r w:rsidRPr="009B5FBD">
        <w:rPr>
          <w:sz w:val="26"/>
          <w:szCs w:val="26"/>
        </w:rPr>
        <w:t>Chúng ta, phải xác định bối cảnh, theo đó nhiệm vụ là phân tích chiến lược phát triển kinh tế - xã hội của đất nước cũng như quốc tế; Những vấn đề định hướng và chính sách phát triển kinh tế ngành; Thị trường cũng như yêu cầu của thị trường về sản phẩm, dịch vụ mà doanh nghiệp đang theo đuổi; Bối cảnh nguy hiểm của COVID-19 và trạng thái bình thường mới sau đại dịch.</w:t>
      </w:r>
    </w:p>
    <w:p w14:paraId="3D2DC037" w14:textId="77777777" w:rsidR="00B92B94" w:rsidRPr="009B5FBD" w:rsidRDefault="00B92B94" w:rsidP="009B5FBD">
      <w:pPr>
        <w:shd w:val="clear" w:color="auto" w:fill="FFFFFF"/>
        <w:spacing w:before="120" w:after="120" w:line="288" w:lineRule="auto"/>
        <w:ind w:firstLine="720"/>
        <w:jc w:val="both"/>
        <w:rPr>
          <w:sz w:val="26"/>
          <w:szCs w:val="26"/>
        </w:rPr>
      </w:pPr>
      <w:r w:rsidRPr="009B5FBD">
        <w:rPr>
          <w:sz w:val="26"/>
          <w:szCs w:val="26"/>
        </w:rPr>
        <w:t xml:space="preserve">Theo đó, đánh giá thực trạng của doanh nghiêp, đánh giá điểm yếu, điểm mạnh, từ đó tìm nguyên nhân, tính lợi thế của những vấn đề chính như: Ngành nghề, thị trường sản phẩm, dịch vụ; Trình độ kỹ thuật công nghệ, dây chuyền sản xuất; Nhân lực, mô hình tổ </w:t>
      </w:r>
      <w:r w:rsidRPr="009B5FBD">
        <w:rPr>
          <w:sz w:val="26"/>
          <w:szCs w:val="26"/>
        </w:rPr>
        <w:lastRenderedPageBreak/>
        <w:t>chức; Hệ thống quản trị và tính tuân thủ pháp lý; Kỷ luật lao động, văn hóa doanh nghiệp, an ninh, an toàn và quản lý sự thay đổi; Tình hình tài chính và sự minh bạch.</w:t>
      </w:r>
    </w:p>
    <w:p w14:paraId="1F33D1AD" w14:textId="77777777" w:rsidR="00B92B94" w:rsidRPr="009B5FBD" w:rsidRDefault="00B92B94" w:rsidP="009B5FBD">
      <w:pPr>
        <w:shd w:val="clear" w:color="auto" w:fill="FFFFFF"/>
        <w:spacing w:before="120" w:after="120" w:line="288" w:lineRule="auto"/>
        <w:ind w:firstLine="720"/>
        <w:jc w:val="both"/>
        <w:rPr>
          <w:sz w:val="26"/>
          <w:szCs w:val="26"/>
        </w:rPr>
      </w:pPr>
      <w:r w:rsidRPr="009B5FBD">
        <w:rPr>
          <w:sz w:val="26"/>
          <w:szCs w:val="26"/>
        </w:rPr>
        <w:t>Cùng với đó, cần xây dựng chiến lược, xác định mục tiêu tái cấu trúc và cải cách, củng cố tầm nhìn chiến lược, xác định lộ trình với từng mục tiêu cải cách và đặt ưu tiên cho một mô hình quản lý tiên tiến bao hàm tính kỷ luật cao, tính nổi bật trong văn hóa doanh nghiệp, phù hợp thông lệ quốc tế. Đồng thời, xây dựng đề án tái cấu trúc và cải cách doanh nghiệp, nhất là trong bối cảnh kinh tế trong nước và thế giới cùng các nguồn lực mà từng doanh nghiệp đang sở hữu, sẽ là những vấn đề rất cơ bản để người quản lý doanh nghiệp quyết định nội dung, qui trình hướng tới mục tiêu tái cấu trúc và cải cách.</w:t>
      </w:r>
    </w:p>
    <w:p w14:paraId="21FFAF91" w14:textId="77777777" w:rsidR="00B92B94" w:rsidRPr="009B5FBD" w:rsidRDefault="00B92B94" w:rsidP="009B5FBD">
      <w:pPr>
        <w:shd w:val="clear" w:color="auto" w:fill="FFFFFF"/>
        <w:spacing w:before="120" w:after="120" w:line="288" w:lineRule="auto"/>
        <w:ind w:firstLine="720"/>
        <w:jc w:val="both"/>
        <w:rPr>
          <w:sz w:val="26"/>
          <w:szCs w:val="26"/>
        </w:rPr>
      </w:pPr>
      <w:r w:rsidRPr="009B5FBD">
        <w:rPr>
          <w:sz w:val="26"/>
          <w:szCs w:val="26"/>
        </w:rPr>
        <w:t>Hiệp hội Doanh nghiệp cơ khí Việt Nam khẳng định, trong bối cảnh hiện tại, chúng ta nêu ra một số vấn đề mang tính cốt lõi, đang là mối quan tâm của nhiều doanh nghiệp cơ khí nội địa Việt Nam như tái cơ cấu ngành nghề, thị trường sản phẩm và dịch vụ. Theo đó, khả năng, mức độ đầu tư cho cải cách các nguồn lực để định hình lại một cách xuyên suốt, rõ ràng sản phẩm chính của doanh nghiệp là gì và phải rất khả thi, đủ tiêu chuẩn đáp ứng yêu cầu của khách hàng mục tiêu (giữ nguyên và nâng cao chất lượng, loại bỏ bớt hay bổ sung thêm) và chắc chắn cho việc sản xuất kinh doanh được duy trì vượt đại dịch, từng bước ổn định và có lãi.</w:t>
      </w:r>
    </w:p>
    <w:p w14:paraId="68FF1FB8" w14:textId="77777777" w:rsidR="00B92B94" w:rsidRPr="009B5FBD" w:rsidRDefault="00B92B94" w:rsidP="009B5FBD">
      <w:pPr>
        <w:shd w:val="clear" w:color="auto" w:fill="FFFFFF"/>
        <w:spacing w:before="120" w:after="120" w:line="288" w:lineRule="auto"/>
        <w:ind w:firstLine="720"/>
        <w:jc w:val="both"/>
        <w:rPr>
          <w:sz w:val="26"/>
          <w:szCs w:val="26"/>
        </w:rPr>
      </w:pPr>
      <w:r w:rsidRPr="009B5FBD">
        <w:rPr>
          <w:sz w:val="26"/>
          <w:szCs w:val="26"/>
        </w:rPr>
        <w:t>Cùng với đó là tái cấu trúc tổ chức, nguồn nhân lực, nhiệm vụ được thực thi trên nguyên tắc thị trường: “Mục tiêu - định việc - định biên” với lực lượng lao động đạt chuẩn phù hợp. Đặc biệt là thiết lập cơ cấu tổ chức tinh gọn, bao gồm đầy đủ tính tuân thủ, kỷ luật, văn hóa doanh nghiệp, phù hợp với thông lệ quốc tế.</w:t>
      </w:r>
    </w:p>
    <w:p w14:paraId="1E70D214" w14:textId="702B8516" w:rsidR="00B92B94" w:rsidRPr="009B5FBD" w:rsidRDefault="00B92B94" w:rsidP="009B5FBD">
      <w:pPr>
        <w:shd w:val="clear" w:color="auto" w:fill="FFFFFF"/>
        <w:spacing w:before="120" w:after="120" w:line="288" w:lineRule="auto"/>
        <w:ind w:firstLine="720"/>
        <w:jc w:val="both"/>
        <w:rPr>
          <w:sz w:val="26"/>
          <w:szCs w:val="26"/>
        </w:rPr>
      </w:pPr>
      <w:r w:rsidRPr="009B5FBD">
        <w:rPr>
          <w:sz w:val="26"/>
          <w:szCs w:val="26"/>
        </w:rPr>
        <w:t>Hiệp hội Doanh nghiệp cơ khí phân tích, tái cấu trúc tài chính với nguyên tắc công khai minh bạch, huy động và phát huy tối đa nguồn tiền, tài sản mà doanh nghiệp đang có, tìm kiếm sự hỗ trợ từ chính sách cho cải cách nhất là giai đoạn thảm họa dịch bệnh, thương thảo với đối tác kinh doanh</w:t>
      </w:r>
      <w:r w:rsidR="00D01897">
        <w:rPr>
          <w:sz w:val="26"/>
          <w:szCs w:val="26"/>
        </w:rPr>
        <w:t>…</w:t>
      </w:r>
      <w:r w:rsidRPr="009B5FBD">
        <w:rPr>
          <w:sz w:val="26"/>
          <w:szCs w:val="26"/>
        </w:rPr>
        <w:t>, sao để có tiền cho duy trì hoạt động hàng ngày. Và những vấn đề cần được lưu tâm, dựa trên phân tích chuyên môn, tuân thủ pháp lý như: Phương án vốn điều lệ và cơ cấu sở hữu (tăng hoặc giảm vốn, thoái hoăc đầu tư thêm vốn ra ngoài doanh nghiệp); Cơ cấu nợ và các giá trị khác để duy trì dòng tiền; Kế hoạch tài chính hợp lý; Chuẩn hóa chính sách ghi nhận doanh thu, phân tích chi phí, lưu chuyển tiền tệ, phân tích hệ số biên lợi nhuận gộp; Kiểm tra, giám sát công tác tác kế toán và báo cáo tài chính.</w:t>
      </w:r>
    </w:p>
    <w:p w14:paraId="693802E2" w14:textId="77777777" w:rsidR="00B92B94" w:rsidRPr="009B5FBD" w:rsidRDefault="00B92B94" w:rsidP="009B5FBD">
      <w:pPr>
        <w:shd w:val="clear" w:color="auto" w:fill="FFFFFF"/>
        <w:spacing w:before="120" w:after="120" w:line="288" w:lineRule="auto"/>
        <w:ind w:firstLine="720"/>
        <w:jc w:val="both"/>
        <w:rPr>
          <w:sz w:val="26"/>
          <w:szCs w:val="26"/>
        </w:rPr>
      </w:pPr>
      <w:r w:rsidRPr="009B5FBD">
        <w:rPr>
          <w:sz w:val="26"/>
          <w:szCs w:val="26"/>
        </w:rPr>
        <w:t xml:space="preserve">Theo đó, doanh nghiệp cơ khí nội địa Việt Nam đã ý thức sâu sắc và hiểu rất rõ việc tái cơ cấu, cải cách nguồn lực là yếu tố tiên quyết để tồn tại và phát triển trong nền kinh tế thị trường, hội nhập sâu rộng. Chính vậy nên các doanh nghiệp cũng đã huy động </w:t>
      </w:r>
      <w:r w:rsidRPr="009B5FBD">
        <w:rPr>
          <w:sz w:val="26"/>
          <w:szCs w:val="26"/>
        </w:rPr>
        <w:lastRenderedPageBreak/>
        <w:t>tối đa trí lực và tâm huyết triển khai thực hiện, có nhiều đơn vị đã ký hợp đồng thuê các tổ chức, chuyên gia tư vấn có uy tín, thương hiệu (quốc tế và trong nước) để khảo sát, xây dựng, thẩm định thực hiện đề án tái cấu trúc. Đến thời điểm hiên tại, bên cạnh những thành công của một số doanh nghiệp, thì thực tiễn cũng đã nảy sinh và chỉ ra nhiều hạn chế, khó khăn, bất cập làm gia tăng sự trăn trở của người quản lý doanh nghiệp.</w:t>
      </w:r>
    </w:p>
    <w:p w14:paraId="24D38C18" w14:textId="77777777" w:rsidR="00B92B94" w:rsidRPr="009B5FBD" w:rsidRDefault="00B92B94" w:rsidP="009B5FBD">
      <w:pPr>
        <w:shd w:val="clear" w:color="auto" w:fill="FFFFFF"/>
        <w:spacing w:before="120" w:after="120" w:line="288" w:lineRule="auto"/>
        <w:ind w:firstLine="720"/>
        <w:jc w:val="both"/>
        <w:rPr>
          <w:sz w:val="26"/>
          <w:szCs w:val="26"/>
        </w:rPr>
      </w:pPr>
      <w:r w:rsidRPr="009B5FBD">
        <w:rPr>
          <w:sz w:val="26"/>
          <w:szCs w:val="26"/>
        </w:rPr>
        <w:t>Tuy nhiên, những biến động không thể đoán định của bối cảnh làm cản trở, hủy hại lộ trình hướng đến mục tiêu tái cấu trúc doanh nghiệp. Các yếu tố kỹ thuật công nghệ, dây chuyền sản xuất, nguyên vật liệu đầu vào cho gia công, chế tạo sản phẩm cơ khí và dịch vụ liên quan về cơ bản đều nhập từ nước ngoài. Vậy nên, khi có  biến động kinh tế, chính trị thế giới, sẽ làm sụt giảm thị trường, nguồn cung thiếu ổn định, giá cả tăng cao... đó là những khó khăn, thách thức mà doanh nghiệp cơ khí Việt Nam không thể lường trước được.</w:t>
      </w:r>
    </w:p>
    <w:p w14:paraId="62B22F16" w14:textId="4950FCBC" w:rsidR="00B92B94" w:rsidRPr="009B5FBD" w:rsidRDefault="00B92B94" w:rsidP="009B5FBD">
      <w:pPr>
        <w:shd w:val="clear" w:color="auto" w:fill="FFFFFF"/>
        <w:spacing w:before="120" w:after="120" w:line="288" w:lineRule="auto"/>
        <w:ind w:firstLine="720"/>
        <w:jc w:val="both"/>
        <w:rPr>
          <w:sz w:val="26"/>
          <w:szCs w:val="26"/>
        </w:rPr>
      </w:pPr>
      <w:r w:rsidRPr="009B5FBD">
        <w:rPr>
          <w:sz w:val="26"/>
          <w:szCs w:val="26"/>
        </w:rPr>
        <w:t>Hơn nữa, từ đầu năm 2020 thì COVID-19 bất ngờ xuất hiện, nó tàn phá kinh tế thế giới và gây tổn thất kinh hoàng. Hiện dịch bệnh vẫn đang diễn biến nguy hiểm, phức tạp, gây khủng hoảng kinh tế toàn cầu, thị trường sụt giảm, chuỗi cung ứng đứt gẫy, đời sống nhân loại muôn vàn khó khăn, những trật tự vốn có đã bị thay đổi toàn diện và sâu sắc.</w:t>
      </w:r>
      <w:r w:rsidR="00D01897">
        <w:rPr>
          <w:sz w:val="26"/>
          <w:szCs w:val="26"/>
        </w:rPr>
        <w:t>.</w:t>
      </w:r>
      <w:r w:rsidRPr="009B5FBD">
        <w:rPr>
          <w:sz w:val="26"/>
          <w:szCs w:val="26"/>
        </w:rPr>
        <w:t>. Những tác động nguy hiểm, tiêu cực đến doanh nghiệp hiện thời là chưa thể định lượng và nó đã hủy hại những nỗ lực vượt khó hướng tới mục tiêu của từng doanh nghiệp trong công cuộc tái cấu trúc và cải cách.</w:t>
      </w:r>
    </w:p>
    <w:p w14:paraId="68C54BF0" w14:textId="77777777" w:rsidR="00B92B94" w:rsidRPr="009B5FBD" w:rsidRDefault="00B92B94" w:rsidP="009B5FBD">
      <w:pPr>
        <w:shd w:val="clear" w:color="auto" w:fill="FFFFFF"/>
        <w:spacing w:before="120" w:after="120" w:line="288" w:lineRule="auto"/>
        <w:ind w:firstLine="720"/>
        <w:jc w:val="both"/>
        <w:rPr>
          <w:sz w:val="26"/>
          <w:szCs w:val="26"/>
        </w:rPr>
      </w:pPr>
      <w:r w:rsidRPr="009B5FBD">
        <w:rPr>
          <w:sz w:val="26"/>
          <w:szCs w:val="26"/>
        </w:rPr>
        <w:t>Thêm vào đó, thực tế của ngành công nghiệp cơ khí Việt Nam, ngoài bao gồm những tập đoàn, doanh nghiệp cơ khí có chủ sở hữu vốn là tư nhân hoặc tổ chức kinh tế tư nhân, thì hiện nay có rất nhiều Bộ, Ngành (Công thương, Giao thông vận tải, Nông nghiệp và phát triển nông thôn, Xây dựng, Ủy ban quản lý vốn nhà nước...) và tất cả các địa phương trên phạm vi cả nước đều là cơ quan quản lý trực tiếp, sở hữu phần trăm vốn có quyền chi phối hoặc phủ quyết theo luật định tại các doanh nghiệp cơ khí nội địa.</w:t>
      </w:r>
    </w:p>
    <w:p w14:paraId="73FF1412" w14:textId="77777777" w:rsidR="00B92B94" w:rsidRPr="009B5FBD" w:rsidRDefault="00B92B94" w:rsidP="009B5FBD">
      <w:pPr>
        <w:shd w:val="clear" w:color="auto" w:fill="FFFFFF"/>
        <w:spacing w:before="120" w:after="120" w:line="288" w:lineRule="auto"/>
        <w:ind w:firstLine="720"/>
        <w:jc w:val="both"/>
        <w:rPr>
          <w:sz w:val="26"/>
          <w:szCs w:val="26"/>
        </w:rPr>
      </w:pPr>
      <w:r w:rsidRPr="009B5FBD">
        <w:rPr>
          <w:sz w:val="26"/>
          <w:szCs w:val="26"/>
        </w:rPr>
        <w:t xml:space="preserve">Từ thực tiễn đó, các hội, hiệp hội liên quan đến công nghiệp cơ khí được thành lập (trong đó có Hiệp hội Doanh nghiệp cơ khí Việt Nam - VAMI) trên nguyên tắc tự nguyện tham gia của các thành viên. Một trong những nhiệm vụ cơ bản của các hiệp hội là kết nối hai chiều giữa cơ sở và các cơ quan quản lý để giải quyết những vấn đề thực tiễn liên quan đến định hướng, cơ chế, chính sách, đặc biệt là cập nhật những thông tin mang ý nghĩa chiến lược để giúp tăng nguồn lực cho các đơn vị, doanh nghiệp. Tuy nhiên, hiện tại có rất nhiều hội, hiệp hội được thành lập và sự tham gia của các doanh nghiệp, đơn vị hoạt động trong cùng lĩnh vực phân tán, thậm chí theo khu vực, vùng miền. Hơn nữa, hiện tại hoạt động của các hiệp hội chưa được luật hóa, đặc biệt là các điều kiện cho hoạt động của hiệp hội còn hạn hẹp, nên việc cung cấp, bổ sung thêm thông tin cơ bản phục vụ </w:t>
      </w:r>
      <w:r w:rsidRPr="009B5FBD">
        <w:rPr>
          <w:sz w:val="26"/>
          <w:szCs w:val="26"/>
        </w:rPr>
        <w:lastRenderedPageBreak/>
        <w:t>củng cố, tăng cường cho nguồn lực của doanh nghiệp chưa đạt kỳ vọng và còn nhiều trăn trở.</w:t>
      </w:r>
    </w:p>
    <w:p w14:paraId="1BB1E73C" w14:textId="42FCA40B" w:rsidR="00B92B94" w:rsidRDefault="00B92B94" w:rsidP="009B5FBD">
      <w:pPr>
        <w:shd w:val="clear" w:color="auto" w:fill="FFFFFF"/>
        <w:spacing w:before="120" w:after="120" w:line="288" w:lineRule="auto"/>
        <w:ind w:firstLine="720"/>
        <w:jc w:val="both"/>
        <w:rPr>
          <w:sz w:val="26"/>
          <w:szCs w:val="26"/>
        </w:rPr>
      </w:pPr>
      <w:r w:rsidRPr="009B5FBD">
        <w:rPr>
          <w:sz w:val="26"/>
          <w:szCs w:val="26"/>
        </w:rPr>
        <w:t>Qua phân tích chúng ta thấy, thực tiễn của việc tiếp cận, nắm bắt thông tin chung về hiện trạng ngành công nghiệp cơ khí nội địa, tiềm năng nhu cầu sản phẩm cơ khí trong nước cũng như quốc tế là rất khó và vô cùng hạn chế, việc cập nhật phân tán và chưa đủ tính bao quát mang tầm chiến lược. Hơn nữa, những số liệu nhập khẩu vật tư thiết bị từ nước ngoài về phục vụ phát triển kinh tế ngành, các hiệp hội, các doanh nghiệp cũng chưa có cơ hội hoặc không nắm được một cách đầy đủ, chính xác theo thời gian và theo kế hoạch phát triển kinh tế của đất nước. Đó chính là nguyên nhân cơ bản dẫn đến sai lệch tầm nhìn chiến lược và nảy sinh nhiều bất cập, chồng chéo, bị động trong suốt quá trình thực thi tái cấu trúc và cải cách doanh nghiệp cơ khí nội địa Việt Nam mà chúng ta cần tái cấu trúc lại để thích ứng với tình hình mới.</w:t>
      </w:r>
    </w:p>
    <w:p w14:paraId="55F74A28" w14:textId="0536A40C" w:rsidR="00F7526E" w:rsidRPr="00440A43" w:rsidRDefault="00F7526E" w:rsidP="005A2C57">
      <w:pPr>
        <w:pStyle w:val="Heading1"/>
        <w:spacing w:before="120" w:after="120" w:line="288" w:lineRule="auto"/>
        <w:jc w:val="both"/>
        <w:rPr>
          <w:rFonts w:ascii="Times New Roman" w:hAnsi="Times New Roman"/>
          <w:sz w:val="26"/>
          <w:szCs w:val="26"/>
        </w:rPr>
      </w:pPr>
      <w:bookmarkStart w:id="35" w:name="_Toc82286269"/>
      <w:r w:rsidRPr="00440A43">
        <w:rPr>
          <w:rFonts w:ascii="Times New Roman" w:hAnsi="Times New Roman"/>
          <w:sz w:val="26"/>
          <w:szCs w:val="26"/>
        </w:rPr>
        <w:t>I</w:t>
      </w:r>
      <w:r w:rsidR="007E09C3" w:rsidRPr="00440A43">
        <w:rPr>
          <w:rFonts w:ascii="Times New Roman" w:hAnsi="Times New Roman"/>
          <w:sz w:val="26"/>
          <w:szCs w:val="26"/>
        </w:rPr>
        <w:t>V</w:t>
      </w:r>
      <w:r w:rsidRPr="00440A43">
        <w:rPr>
          <w:rFonts w:ascii="Times New Roman" w:hAnsi="Times New Roman"/>
          <w:sz w:val="26"/>
          <w:szCs w:val="26"/>
        </w:rPr>
        <w:t xml:space="preserve">. </w:t>
      </w:r>
      <w:r w:rsidR="005A2C57" w:rsidRPr="00440A43">
        <w:rPr>
          <w:rFonts w:ascii="Times New Roman" w:hAnsi="Times New Roman"/>
          <w:sz w:val="26"/>
          <w:szCs w:val="26"/>
        </w:rPr>
        <w:t>Thông tin liên quan đến hoạt động</w:t>
      </w:r>
      <w:r w:rsidRPr="00440A43">
        <w:rPr>
          <w:rFonts w:ascii="Times New Roman" w:hAnsi="Times New Roman"/>
          <w:sz w:val="26"/>
          <w:szCs w:val="26"/>
          <w:lang w:val="vi-VN"/>
        </w:rPr>
        <w:t xml:space="preserve"> sản xuất, đầu tư, thương mại sản phẩm CNHT ngành </w:t>
      </w:r>
      <w:r w:rsidRPr="00440A43">
        <w:rPr>
          <w:rFonts w:ascii="Times New Roman" w:hAnsi="Times New Roman"/>
          <w:sz w:val="26"/>
          <w:szCs w:val="26"/>
        </w:rPr>
        <w:t>cơ khí chế tạo</w:t>
      </w:r>
      <w:bookmarkEnd w:id="34"/>
      <w:bookmarkEnd w:id="35"/>
    </w:p>
    <w:bookmarkEnd w:id="4"/>
    <w:p w14:paraId="033E2E7B" w14:textId="7E8C7F22" w:rsidR="00741C67" w:rsidRPr="00A648BC" w:rsidRDefault="00741C67" w:rsidP="00A648BC">
      <w:pPr>
        <w:shd w:val="clear" w:color="auto" w:fill="FFFFFF"/>
        <w:spacing w:before="120" w:after="120" w:line="288" w:lineRule="auto"/>
        <w:ind w:firstLine="720"/>
        <w:jc w:val="both"/>
        <w:rPr>
          <w:b/>
          <w:i/>
          <w:sz w:val="26"/>
          <w:szCs w:val="26"/>
        </w:rPr>
      </w:pPr>
      <w:r w:rsidRPr="00A648BC">
        <w:rPr>
          <w:b/>
          <w:i/>
          <w:sz w:val="26"/>
          <w:szCs w:val="26"/>
        </w:rPr>
        <w:t>Triển lãm M-Tech Osaka 2021</w:t>
      </w:r>
      <w:r w:rsidR="00CD7EAE">
        <w:rPr>
          <w:b/>
          <w:i/>
          <w:sz w:val="26"/>
          <w:szCs w:val="26"/>
        </w:rPr>
        <w:t xml:space="preserve"> – Cơ hội cho doanh nghiệp cơ khí Việt Nam</w:t>
      </w:r>
    </w:p>
    <w:p w14:paraId="696BC73B" w14:textId="1846E566" w:rsidR="00B47265" w:rsidRPr="00A648BC" w:rsidRDefault="00B47265" w:rsidP="00B47265">
      <w:pPr>
        <w:shd w:val="clear" w:color="auto" w:fill="FFFFFF"/>
        <w:spacing w:before="120" w:after="120" w:line="288" w:lineRule="auto"/>
        <w:ind w:firstLine="720"/>
        <w:jc w:val="both"/>
        <w:rPr>
          <w:sz w:val="26"/>
          <w:szCs w:val="26"/>
        </w:rPr>
      </w:pPr>
      <w:r>
        <w:rPr>
          <w:sz w:val="26"/>
          <w:szCs w:val="26"/>
        </w:rPr>
        <w:t xml:space="preserve">Trong 3 ngày </w:t>
      </w:r>
      <w:r w:rsidRPr="00A648BC">
        <w:rPr>
          <w:sz w:val="26"/>
          <w:szCs w:val="26"/>
        </w:rPr>
        <w:t>06-08/10/2021</w:t>
      </w:r>
      <w:r w:rsidR="00741C67" w:rsidRPr="00A648BC">
        <w:rPr>
          <w:sz w:val="26"/>
          <w:szCs w:val="26"/>
        </w:rPr>
        <w:t xml:space="preserve">, Triển lãm M-Tech Osaka 2021 </w:t>
      </w:r>
      <w:r>
        <w:rPr>
          <w:sz w:val="26"/>
          <w:szCs w:val="26"/>
        </w:rPr>
        <w:t>sẽ</w:t>
      </w:r>
      <w:r w:rsidR="00741C67" w:rsidRPr="00A648BC">
        <w:rPr>
          <w:sz w:val="26"/>
          <w:szCs w:val="26"/>
        </w:rPr>
        <w:t xml:space="preserve"> </w:t>
      </w:r>
      <w:r>
        <w:rPr>
          <w:sz w:val="26"/>
          <w:szCs w:val="26"/>
        </w:rPr>
        <w:t>được tổ chức</w:t>
      </w:r>
      <w:r w:rsidR="00741C67" w:rsidRPr="00A648BC">
        <w:rPr>
          <w:sz w:val="26"/>
          <w:szCs w:val="26"/>
        </w:rPr>
        <w:t xml:space="preserve"> </w:t>
      </w:r>
      <w:r>
        <w:rPr>
          <w:sz w:val="26"/>
          <w:szCs w:val="26"/>
        </w:rPr>
        <w:t xml:space="preserve">tại </w:t>
      </w:r>
      <w:r w:rsidR="00741C67" w:rsidRPr="00A648BC">
        <w:rPr>
          <w:sz w:val="26"/>
          <w:szCs w:val="26"/>
        </w:rPr>
        <w:t>tỉnh Osaka (Nhật Bản), với sự tham gia của nhiều doanh nghiệp đến từ nhiều quốc gia và vùng lãnh thổ, trong đó có Việt Nam.</w:t>
      </w:r>
      <w:r>
        <w:rPr>
          <w:sz w:val="26"/>
          <w:szCs w:val="26"/>
        </w:rPr>
        <w:t xml:space="preserve"> </w:t>
      </w:r>
    </w:p>
    <w:p w14:paraId="0258F8BC" w14:textId="77777777" w:rsidR="00741C67" w:rsidRPr="00A648BC" w:rsidRDefault="00741C67" w:rsidP="00A648BC">
      <w:pPr>
        <w:shd w:val="clear" w:color="auto" w:fill="FFFFFF"/>
        <w:spacing w:before="120" w:after="120" w:line="288" w:lineRule="auto"/>
        <w:ind w:firstLine="720"/>
        <w:jc w:val="both"/>
        <w:rPr>
          <w:sz w:val="26"/>
          <w:szCs w:val="26"/>
        </w:rPr>
      </w:pPr>
      <w:r w:rsidRPr="00A648BC">
        <w:rPr>
          <w:sz w:val="26"/>
          <w:szCs w:val="26"/>
        </w:rPr>
        <w:t>M-Tech Osaka là một trong những triển lãm thường niên chuyên ngành cơ khí chế tạo, công nghiệp hỗ trợ và kỹ thuật gia công lớn nhất Nhật Bản. Tại triển lãm, ngoài các doanh nghiệp Nhật Bản, thường có sự tham gia của nhiều nhà sản xuất đến từ các cường quốc công nghiệp trên thế giới như Anh, Pháp, Đức, Mỹ, Hàn Quốc, Trung Quốc... Do đó, đây là cơ hội tốt cho các doanh nghiệp Việt Nam giới thiệu sản phẩm, tìm kiếm cơ hội hợp tác và cơ hội tham gia vào chuỗi giá trị toàn cầu, đồng thời tiếp cận được với các công nghệ, kỹ thuật sản xuất tiên tiến, hiện đại.</w:t>
      </w:r>
    </w:p>
    <w:p w14:paraId="2A4B0569" w14:textId="77777777" w:rsidR="00741C67" w:rsidRPr="00A648BC" w:rsidRDefault="00741C67" w:rsidP="00A648BC">
      <w:pPr>
        <w:shd w:val="clear" w:color="auto" w:fill="FFFFFF"/>
        <w:spacing w:before="120" w:after="120" w:line="288" w:lineRule="auto"/>
        <w:ind w:firstLine="720"/>
        <w:jc w:val="both"/>
        <w:rPr>
          <w:sz w:val="26"/>
          <w:szCs w:val="26"/>
        </w:rPr>
      </w:pPr>
      <w:r w:rsidRPr="00A648BC">
        <w:rPr>
          <w:sz w:val="26"/>
          <w:szCs w:val="26"/>
        </w:rPr>
        <w:t>Thương vụ Việt Nam tại Nhật Bản – với vai trò là cơ quan nhà nước chịu trách nhiệm hỗ trợ xúc tiến hợp tác thương mại, công nghiệp và đầu tư giữa Việt Nam và Nhật Bản, đã tích cực tham gia nhiều triển lãm chuyên ngành trong lĩnh vực công nghiệp hỗ trợ được tổ chức tại Nhật Bản. Dưới sự hỗ trợ của Thương vụ, nhiều doanh nghiệp Việt Nam đã có cơ hội tham gia các triển lãm, thông qua việc thuê gian hàng hoặc gửi hàng mẫu, có cơ hội được giới thiệu công nghệ, sản phẩm của doanh nghiệp mình và tìm kiếm được nhiều cơ hội hợp tác kinh doanh với các đối tác Nhật Bản và nước ngoài, góp phần vào sự phát triển nói chung của ngành công nghiệp hỗ trợ của Việt Nam trong thời gian qua.</w:t>
      </w:r>
    </w:p>
    <w:p w14:paraId="1B1B6112" w14:textId="77777777" w:rsidR="00741C67" w:rsidRPr="00A648BC" w:rsidRDefault="00741C67" w:rsidP="00A648BC">
      <w:pPr>
        <w:shd w:val="clear" w:color="auto" w:fill="FFFFFF"/>
        <w:spacing w:before="120" w:after="120" w:line="288" w:lineRule="auto"/>
        <w:ind w:firstLine="720"/>
        <w:jc w:val="both"/>
        <w:rPr>
          <w:sz w:val="26"/>
          <w:szCs w:val="26"/>
        </w:rPr>
      </w:pPr>
      <w:r w:rsidRPr="00A648BC">
        <w:rPr>
          <w:sz w:val="26"/>
          <w:szCs w:val="26"/>
        </w:rPr>
        <w:lastRenderedPageBreak/>
        <w:t>Do ảnh hưởng của dịch COVID-19, các doanh nghiệp Việt Nam khó có thể sang Nhật Bản tham dự Triển lãm năm nay và giao dịch trực tiếp với đối tác nước ngoài. Tuy nhiên, với sự hướng dẫn và hỗ trợ của Thương vụ Việt Nam tại Nhật Bản, Công ty cổ phần cơ khí Việt Âu đã đăng ký thuê thành công một gian hàng tại triển lãm. Đã có rất nhiều khách tham quan đã tới thăm gian hàng của Công ty Việt Âu, tìm hiểu năng lực sản xuất, bày tỏ sự quan tâm đến sản phẩm và cơ hội hợp tác với công ty phía Việt Nam.</w:t>
      </w:r>
    </w:p>
    <w:p w14:paraId="0467A471" w14:textId="77777777" w:rsidR="00741C67" w:rsidRPr="00A648BC" w:rsidRDefault="00741C67" w:rsidP="00A648BC">
      <w:pPr>
        <w:shd w:val="clear" w:color="auto" w:fill="FFFFFF"/>
        <w:spacing w:before="120" w:after="120" w:line="288" w:lineRule="auto"/>
        <w:ind w:firstLine="720"/>
        <w:jc w:val="both"/>
        <w:rPr>
          <w:sz w:val="26"/>
          <w:szCs w:val="26"/>
        </w:rPr>
      </w:pPr>
      <w:r w:rsidRPr="00A648BC">
        <w:rPr>
          <w:sz w:val="26"/>
          <w:szCs w:val="26"/>
        </w:rPr>
        <w:t>Trong bối cảnh dịch COVID-19 bùng phát từ đầu năm 2020 làm gián đoạn, đứt gãy một số khâu trong chuỗi cung ứng, chuỗi sản xuất, đã xuất hiện làn sóng các doanh nghiệp Nhật Bản chuyển dịch toàn bộ hoặc một phần sản xuất từ Trung Quốc sang các nước lân cận trong khu vực Đông Nam Á như Việt Nam, Thái Lan…</w:t>
      </w:r>
    </w:p>
    <w:p w14:paraId="171C3FAC" w14:textId="77777777" w:rsidR="00741C67" w:rsidRPr="00A648BC" w:rsidRDefault="00741C67" w:rsidP="00A648BC">
      <w:pPr>
        <w:shd w:val="clear" w:color="auto" w:fill="FFFFFF"/>
        <w:spacing w:before="120" w:after="120" w:line="288" w:lineRule="auto"/>
        <w:ind w:firstLine="720"/>
        <w:jc w:val="both"/>
        <w:rPr>
          <w:sz w:val="26"/>
          <w:szCs w:val="26"/>
        </w:rPr>
      </w:pPr>
      <w:r w:rsidRPr="00A648BC">
        <w:rPr>
          <w:sz w:val="26"/>
          <w:szCs w:val="26"/>
        </w:rPr>
        <w:t>Năm 2020, giá trị xuất khẩu các mặt hàng công nghiệp hỗ trợ Việt Nam – Nhật Bản đạt 1,1 tỷ USD, chiếm tỷ trọng 5% trong tổng kim ngạch xuất khẩu của Việt Nam sang Nhật Bản. Đây là một kết quả đáng ghi nhận, đến từ những nỗ lực của Chính phủ hai nước nhằm thúc đẩy hợp tác song phương trong lĩnh vực này. Trong 6 ngành ưu tiên của Chiến lược công nghiệp hóa trong khuôn khổ hợp tác Việt Nam – Nhật Bản, có 3 ngành liên quan đến công nghiệp hỗ trợ, bao gồm: điện tử; máy nông nghiệp; sản xuất ô tô và phụ tùng ô tô.</w:t>
      </w:r>
    </w:p>
    <w:p w14:paraId="31C35AF0" w14:textId="77777777" w:rsidR="00741C67" w:rsidRPr="00A648BC" w:rsidRDefault="00741C67" w:rsidP="00A648BC">
      <w:pPr>
        <w:shd w:val="clear" w:color="auto" w:fill="FFFFFF"/>
        <w:spacing w:before="120" w:after="120" w:line="288" w:lineRule="auto"/>
        <w:ind w:firstLine="720"/>
        <w:jc w:val="both"/>
        <w:rPr>
          <w:sz w:val="26"/>
          <w:szCs w:val="26"/>
        </w:rPr>
      </w:pPr>
      <w:r w:rsidRPr="00A648BC">
        <w:rPr>
          <w:sz w:val="26"/>
          <w:szCs w:val="26"/>
        </w:rPr>
        <w:t>Ngành công nghiệp hỗ trợ của Việt Nam nói chung và các doanh nghiệp trong lĩnh vực này nói riêng cần có sự chủ động tích cực nhằm nắm bắt những cơ hội thu hút đầu tư và hợp tác kinh doanh mới. Theo như trao đổi với Thương vụ Việt Nam tại Nhật Bản tại Triển lãm, nhiều công ty Nhật Bản quan tâm và đang cân nhắc kế hoạch chuyển một phần chuỗi sản xuất sang Việt Nam trong thời gian tới.</w:t>
      </w:r>
    </w:p>
    <w:p w14:paraId="1167C5EF" w14:textId="5B26AA4E" w:rsidR="00B92B94" w:rsidRPr="00A648BC" w:rsidRDefault="0080525D" w:rsidP="00A648BC">
      <w:pPr>
        <w:shd w:val="clear" w:color="auto" w:fill="FFFFFF"/>
        <w:spacing w:before="120" w:after="120" w:line="288" w:lineRule="auto"/>
        <w:ind w:firstLine="720"/>
        <w:jc w:val="both"/>
        <w:rPr>
          <w:b/>
          <w:i/>
          <w:sz w:val="26"/>
          <w:szCs w:val="26"/>
        </w:rPr>
      </w:pPr>
      <w:r>
        <w:rPr>
          <w:b/>
          <w:i/>
          <w:sz w:val="26"/>
          <w:szCs w:val="26"/>
        </w:rPr>
        <w:t xml:space="preserve">THACO </w:t>
      </w:r>
      <w:r w:rsidR="00B92B94" w:rsidRPr="00A648BC">
        <w:rPr>
          <w:b/>
          <w:i/>
          <w:sz w:val="26"/>
          <w:szCs w:val="26"/>
        </w:rPr>
        <w:t xml:space="preserve">đẩy mạnh sản xuất và cung ứng linh kiện phụ tùng, cơ khí </w:t>
      </w:r>
    </w:p>
    <w:p w14:paraId="474BE768" w14:textId="12B41F66" w:rsidR="00B92B94" w:rsidRPr="00A648BC" w:rsidRDefault="00B92B94" w:rsidP="00A648BC">
      <w:pPr>
        <w:shd w:val="clear" w:color="auto" w:fill="FFFFFF"/>
        <w:spacing w:before="120" w:after="120" w:line="288" w:lineRule="auto"/>
        <w:ind w:firstLine="720"/>
        <w:jc w:val="both"/>
        <w:rPr>
          <w:sz w:val="26"/>
          <w:szCs w:val="26"/>
        </w:rPr>
      </w:pPr>
      <w:r w:rsidRPr="00A648BC">
        <w:rPr>
          <w:sz w:val="26"/>
          <w:szCs w:val="26"/>
        </w:rPr>
        <w:t>Trước những ảnh hưởng của dịch C</w:t>
      </w:r>
      <w:r w:rsidR="0080525D">
        <w:rPr>
          <w:sz w:val="26"/>
          <w:szCs w:val="26"/>
        </w:rPr>
        <w:t>ovid</w:t>
      </w:r>
      <w:r w:rsidRPr="00A648BC">
        <w:rPr>
          <w:sz w:val="26"/>
          <w:szCs w:val="26"/>
        </w:rPr>
        <w:t>-19, THACO AUTO vẫn nỗ lực duy trì sản xuất, đẩy mạnh cung ứng trong nước và xuất khẩu. Dự kiến năm 2021, doanh thu xuất khẩu linh kiện phụ tùng và cơ khí sẽ đạt hơn 34 triệu USD, trong nước đạt hơn 500 tỉ đồng.</w:t>
      </w:r>
    </w:p>
    <w:p w14:paraId="5236E68B" w14:textId="34E4360F" w:rsidR="00B92B94" w:rsidRPr="00A648BC" w:rsidRDefault="00B92B94" w:rsidP="00A648BC">
      <w:pPr>
        <w:shd w:val="clear" w:color="auto" w:fill="FFFFFF"/>
        <w:spacing w:before="120" w:after="120" w:line="288" w:lineRule="auto"/>
        <w:ind w:firstLine="720"/>
        <w:jc w:val="both"/>
        <w:rPr>
          <w:sz w:val="26"/>
          <w:szCs w:val="26"/>
        </w:rPr>
      </w:pPr>
      <w:r w:rsidRPr="00A648BC">
        <w:rPr>
          <w:sz w:val="26"/>
          <w:szCs w:val="26"/>
        </w:rPr>
        <w:t>Trong thời gian dịch bệnh bùng phát vừa qua, tại KCN sản xuất linh kiện phụ tùng và cơ khí Thaco (Quảng Nam) thuộc THACO AUTO, các nhà máy vẫn hoạt động bình thường. Mặc dù dịch COVID-19 làm gián đoạn chuỗi cung ứng, thời gian qua, nhiều mặt hàng linh kiện phụ tùng và cơ khí xuất khẩu vẫn tăng về lượng lẫn giá trị. Công ty đã xuất khẩu hàng loạt sản phẩm sang Hàn Quốc, Nhật Bản, Mỹ</w:t>
      </w:r>
      <w:r w:rsidR="006176C1">
        <w:rPr>
          <w:sz w:val="26"/>
          <w:szCs w:val="26"/>
        </w:rPr>
        <w:t>, Úc, Campuchia,</w:t>
      </w:r>
      <w:r w:rsidRPr="00A648BC">
        <w:rPr>
          <w:sz w:val="26"/>
          <w:szCs w:val="26"/>
        </w:rPr>
        <w:t>... </w:t>
      </w:r>
    </w:p>
    <w:p w14:paraId="1F374D92" w14:textId="211689B4" w:rsidR="00B92B94" w:rsidRPr="00A648BC" w:rsidRDefault="00B92B94" w:rsidP="00A648BC">
      <w:pPr>
        <w:shd w:val="clear" w:color="auto" w:fill="FFFFFF"/>
        <w:spacing w:before="120" w:after="120" w:line="288" w:lineRule="auto"/>
        <w:ind w:firstLine="720"/>
        <w:jc w:val="both"/>
        <w:rPr>
          <w:sz w:val="26"/>
          <w:szCs w:val="26"/>
        </w:rPr>
      </w:pPr>
      <w:r w:rsidRPr="00A648BC">
        <w:rPr>
          <w:sz w:val="26"/>
          <w:szCs w:val="26"/>
        </w:rPr>
        <w:lastRenderedPageBreak/>
        <w:t>Trong 8 tháng đầu năm</w:t>
      </w:r>
      <w:r w:rsidR="006176C1">
        <w:rPr>
          <w:sz w:val="26"/>
          <w:szCs w:val="26"/>
        </w:rPr>
        <w:t xml:space="preserve"> 2021</w:t>
      </w:r>
      <w:r w:rsidRPr="00A648BC">
        <w:rPr>
          <w:sz w:val="26"/>
          <w:szCs w:val="26"/>
        </w:rPr>
        <w:t>, tổng giá trị xuất khẩu đạt 21 triệu USD, tăng hơn 70% so với cùng kỳ 2020. Công ty hiện đang tập trung sản xuất các đơn hàng lớn sẽ được xuất khẩu sang nhiều thị trường mới như Anh, Tây Ban Nha, Đức, Israel, Canada,...</w:t>
      </w:r>
    </w:p>
    <w:p w14:paraId="27A7A32C" w14:textId="07EC7F6A" w:rsidR="00B92B94" w:rsidRPr="00A648BC" w:rsidRDefault="006176C1" w:rsidP="00A648BC">
      <w:pPr>
        <w:shd w:val="clear" w:color="auto" w:fill="FFFFFF"/>
        <w:spacing w:before="120" w:after="120" w:line="288" w:lineRule="auto"/>
        <w:ind w:firstLine="720"/>
        <w:jc w:val="both"/>
        <w:rPr>
          <w:sz w:val="26"/>
          <w:szCs w:val="26"/>
        </w:rPr>
      </w:pPr>
      <w:r>
        <w:rPr>
          <w:sz w:val="26"/>
          <w:szCs w:val="26"/>
        </w:rPr>
        <w:t>Đ</w:t>
      </w:r>
      <w:r w:rsidR="00B92B94" w:rsidRPr="00A648BC">
        <w:rPr>
          <w:sz w:val="26"/>
          <w:szCs w:val="26"/>
        </w:rPr>
        <w:t xml:space="preserve">ợt dịch thứ tư đã ảnh hưởng lớn đến hoạt động của các doanh nghiệp, song với nhiều nỗ lực, sản phẩm linh kiện phụ tùng và cơ khí của </w:t>
      </w:r>
      <w:r>
        <w:rPr>
          <w:sz w:val="26"/>
          <w:szCs w:val="26"/>
        </w:rPr>
        <w:t>C</w:t>
      </w:r>
      <w:r w:rsidR="00B92B94" w:rsidRPr="00A648BC">
        <w:rPr>
          <w:sz w:val="26"/>
          <w:szCs w:val="26"/>
        </w:rPr>
        <w:t>ông ty vẫn có cơ hội thâm nhập các thị trường có yêu cầu cao về tiêu chuẩn chất lượng như Mỹ</w:t>
      </w:r>
      <w:r>
        <w:rPr>
          <w:sz w:val="26"/>
          <w:szCs w:val="26"/>
        </w:rPr>
        <w:t>, châu Âu</w:t>
      </w:r>
      <w:r w:rsidR="00B92B94" w:rsidRPr="00A648BC">
        <w:rPr>
          <w:sz w:val="26"/>
          <w:szCs w:val="26"/>
        </w:rPr>
        <w:t>.</w:t>
      </w:r>
    </w:p>
    <w:p w14:paraId="0FF4A9C8" w14:textId="43DB079A" w:rsidR="00B92B94" w:rsidRPr="00A648BC" w:rsidRDefault="00B92B94" w:rsidP="00A648BC">
      <w:pPr>
        <w:shd w:val="clear" w:color="auto" w:fill="FFFFFF"/>
        <w:spacing w:before="120" w:after="120" w:line="288" w:lineRule="auto"/>
        <w:ind w:firstLine="720"/>
        <w:jc w:val="both"/>
        <w:rPr>
          <w:sz w:val="26"/>
          <w:szCs w:val="26"/>
        </w:rPr>
      </w:pPr>
      <w:r w:rsidRPr="00A648BC">
        <w:rPr>
          <w:sz w:val="26"/>
          <w:szCs w:val="26"/>
        </w:rPr>
        <w:t>Đối với thị trường trong nước, THACO AUTO đã phát triển sản phẩm phù hợp, đẩy mạnh chuỗi cung ứng linh kiện phụ tùng và cơ khí cho nhiều hãng ô tô, xe máy và các doanh nghiệp FDI như Hyundai, Toyota, I</w:t>
      </w:r>
      <w:r w:rsidR="006176C1">
        <w:rPr>
          <w:sz w:val="26"/>
          <w:szCs w:val="26"/>
        </w:rPr>
        <w:t>suzu, Piaggio, Amann, Makitech,</w:t>
      </w:r>
      <w:r w:rsidRPr="00A648BC">
        <w:rPr>
          <w:sz w:val="26"/>
          <w:szCs w:val="26"/>
        </w:rPr>
        <w:t>... Doanh thu 8 tháng tăng hơn 50% so với cùng kỳ 2020.</w:t>
      </w:r>
    </w:p>
    <w:p w14:paraId="3822151B" w14:textId="77777777" w:rsidR="00B92B94" w:rsidRDefault="00B92B94" w:rsidP="00A648BC">
      <w:pPr>
        <w:shd w:val="clear" w:color="auto" w:fill="FFFFFF"/>
        <w:spacing w:before="120" w:after="120" w:line="288" w:lineRule="auto"/>
        <w:ind w:firstLine="720"/>
        <w:jc w:val="both"/>
        <w:rPr>
          <w:sz w:val="26"/>
          <w:szCs w:val="26"/>
        </w:rPr>
      </w:pPr>
      <w:r w:rsidRPr="00A648BC">
        <w:rPr>
          <w:sz w:val="26"/>
          <w:szCs w:val="26"/>
        </w:rPr>
        <w:t>Đặc biệt, trước yêu cầu cấp thiết về vật tư, trang thiết bị trong tình hình dịch bệnh phức tạp, công ty đã nghiên cứu sản xuất linh kiện, thiết bị, hệ thống phụ trợ cho các xe chuyên dụng như xe vận chuyển vắc xin, xe xét nghiệm lưu động, xe tiêm chủng cơ động, xe cấp cứu, xe chụp X-quang và siêu âm lưu động, … cùng nhiều máy móc, thiết bị vừa hỗ trợ phòng dịch vừa cung ứng cho các đối tác trong lĩnh vực y tế.</w:t>
      </w:r>
    </w:p>
    <w:p w14:paraId="2A088ADB" w14:textId="77777777" w:rsidR="006566A0" w:rsidRPr="00501097" w:rsidRDefault="006566A0" w:rsidP="006566A0">
      <w:pPr>
        <w:spacing w:after="120" w:line="288" w:lineRule="auto"/>
        <w:ind w:firstLine="720"/>
        <w:jc w:val="both"/>
        <w:rPr>
          <w:sz w:val="26"/>
          <w:szCs w:val="26"/>
        </w:rPr>
      </w:pPr>
      <w:r w:rsidRPr="00501097">
        <w:rPr>
          <w:sz w:val="26"/>
          <w:szCs w:val="26"/>
        </w:rPr>
        <w:t>Mới đây</w:t>
      </w:r>
      <w:r>
        <w:rPr>
          <w:sz w:val="26"/>
          <w:szCs w:val="26"/>
        </w:rPr>
        <w:t>,</w:t>
      </w:r>
      <w:r w:rsidRPr="00501097">
        <w:rPr>
          <w:sz w:val="26"/>
          <w:szCs w:val="26"/>
        </w:rPr>
        <w:t xml:space="preserve"> Thaco đã trao tặng 126 xe chuyên dụng chuyên dụng vận chuyển vắc xin và phục vụ tiêm chủng lưu động. Đây là sản phẩm được sản xuất với tỷ lệ nội địa hóa trên 50%, được tiêu thụ trong nước và đang xuất khẩu sang các nước Asean (Thái Lan, Philipine,..), mang thương hiệu Mitsubishi Fuso (Nhật Bản) sở hữu bởi tập đoàn Daimler - Mercedes (Đức).</w:t>
      </w:r>
    </w:p>
    <w:p w14:paraId="562C06C6" w14:textId="77777777" w:rsidR="00B92B94" w:rsidRPr="00A648BC" w:rsidRDefault="00B92B94" w:rsidP="00A648BC">
      <w:pPr>
        <w:shd w:val="clear" w:color="auto" w:fill="FFFFFF"/>
        <w:spacing w:before="120" w:after="120" w:line="288" w:lineRule="auto"/>
        <w:ind w:firstLine="720"/>
        <w:jc w:val="both"/>
        <w:rPr>
          <w:sz w:val="26"/>
          <w:szCs w:val="26"/>
        </w:rPr>
      </w:pPr>
      <w:r w:rsidRPr="00A648BC">
        <w:rPr>
          <w:sz w:val="26"/>
          <w:szCs w:val="26"/>
        </w:rPr>
        <w:t>Tình trạng khan hiếm nguyên vật liệu và những khó khăn trong vận chuyển như thiếu container rỗng, giá cước cao, ùn tắc tại các cảng đang là những điểm nghẽn gây cản trở cho sản xuất và lưu thông hàng hóa. Để đảm bảo sản xuất, THACO AUTO đã chủ động tìm thêm nguồn cung nguyên liệu trong và ngoài nước, đàm phán với các đối tác để giữ mức giá ổn định.</w:t>
      </w:r>
    </w:p>
    <w:p w14:paraId="720CBC02" w14:textId="77777777" w:rsidR="00B92B94" w:rsidRPr="00A648BC" w:rsidRDefault="00B92B94" w:rsidP="00A648BC">
      <w:pPr>
        <w:shd w:val="clear" w:color="auto" w:fill="FFFFFF"/>
        <w:spacing w:before="120" w:after="120" w:line="288" w:lineRule="auto"/>
        <w:ind w:firstLine="720"/>
        <w:jc w:val="both"/>
        <w:rPr>
          <w:sz w:val="26"/>
          <w:szCs w:val="26"/>
        </w:rPr>
      </w:pPr>
      <w:r w:rsidRPr="00A648BC">
        <w:rPr>
          <w:sz w:val="26"/>
          <w:szCs w:val="26"/>
        </w:rPr>
        <w:t>Dựa trên nền tảng công nghệ hiện đại và chuỗi giá trị trọn gói từ nghiên cứu, phát triển sản phẩm đến sản xuất và cung ứng là cơ sở quan trọng để công ty nâng cao chất lượng sản phẩm, giảm giá thành, tạo lợi thế cạnh tranh. Công ty cũng đã tích cực chuyển đổi số, phát triển thị trường và mở rộng kinh doanh thông qua nền tảng thương mại điện tử và giao thương trực tuyến.</w:t>
      </w:r>
    </w:p>
    <w:p w14:paraId="4F081CD4" w14:textId="77777777" w:rsidR="00B92B94" w:rsidRPr="00A648BC" w:rsidRDefault="00B92B94" w:rsidP="00506F6E">
      <w:pPr>
        <w:shd w:val="clear" w:color="auto" w:fill="FFFFFF"/>
        <w:spacing w:before="200" w:after="200" w:line="288" w:lineRule="auto"/>
        <w:ind w:firstLine="720"/>
        <w:jc w:val="both"/>
        <w:rPr>
          <w:sz w:val="26"/>
          <w:szCs w:val="26"/>
        </w:rPr>
      </w:pPr>
      <w:r w:rsidRPr="00A648BC">
        <w:rPr>
          <w:sz w:val="26"/>
          <w:szCs w:val="26"/>
        </w:rPr>
        <w:t xml:space="preserve">Bên cạnh đó, công ty có nhiều lợi thế trong giao nhận - vận chuyển khi nằm gần các cảng lớn như cảng Đà Nẵng, cảng Chu Lai, cảng Dung Quất… thuận tiện cho xuất nhập khẩu. Đặc biệt, công ty Giao nhận - Vận chuyển Quốc tế THILOGI (thuộc </w:t>
      </w:r>
      <w:r w:rsidRPr="00A648BC">
        <w:rPr>
          <w:sz w:val="26"/>
          <w:szCs w:val="26"/>
        </w:rPr>
        <w:lastRenderedPageBreak/>
        <w:t>THACO) với chuỗi dịch vụ trọn gói từ vận chuyển đường bộ nội địa, xuyên biên giới đến vận tải biển, hỗ trợ tích cực cho lưu thông hàng hóa.</w:t>
      </w:r>
    </w:p>
    <w:p w14:paraId="68B087AD" w14:textId="77777777" w:rsidR="00B92B94" w:rsidRPr="00A648BC" w:rsidRDefault="00B92B94" w:rsidP="00506F6E">
      <w:pPr>
        <w:shd w:val="clear" w:color="auto" w:fill="FFFFFF"/>
        <w:spacing w:before="200" w:after="200" w:line="288" w:lineRule="auto"/>
        <w:ind w:firstLine="720"/>
        <w:jc w:val="both"/>
        <w:rPr>
          <w:sz w:val="26"/>
          <w:szCs w:val="26"/>
        </w:rPr>
      </w:pPr>
      <w:r w:rsidRPr="00A648BC">
        <w:rPr>
          <w:sz w:val="26"/>
          <w:szCs w:val="26"/>
        </w:rPr>
        <w:t>Ngay từ khi dịch COVID-19 bùng phát, công ty đã có các giải pháp chủ động phòng dịch, đảm bảo an toàn tuyệt đối cho KCN, đặc biệt tất cả nhân sự trực tiếp sản xuất được tiêm vắc xin; đồng thời xây dựng phương án sản xuất và cung ứng linh hoạt.</w:t>
      </w:r>
    </w:p>
    <w:p w14:paraId="5751DC7A" w14:textId="77777777" w:rsidR="00B92B94" w:rsidRPr="00A648BC" w:rsidRDefault="00B92B94" w:rsidP="00506F6E">
      <w:pPr>
        <w:shd w:val="clear" w:color="auto" w:fill="FFFFFF"/>
        <w:spacing w:before="200" w:after="200" w:line="288" w:lineRule="auto"/>
        <w:ind w:firstLine="720"/>
        <w:jc w:val="both"/>
        <w:rPr>
          <w:sz w:val="26"/>
          <w:szCs w:val="26"/>
        </w:rPr>
      </w:pPr>
      <w:r w:rsidRPr="00A648BC">
        <w:rPr>
          <w:sz w:val="26"/>
          <w:szCs w:val="26"/>
        </w:rPr>
        <w:t>Hiện nay, Việt Nam ký kết nhiều hiệp định thương mại và các công ty đa quốc gia mở rộng tìm đối tác liên doanh, liên kết, đặt nhà máy sản xuất tại Việt Nam và xu hướng chuyển dịch chuỗi cung ứng là cơ hội lớn cho nhiều doanh nghiệp. </w:t>
      </w:r>
    </w:p>
    <w:p w14:paraId="7A840BFC" w14:textId="77777777" w:rsidR="00B92B94" w:rsidRPr="00A648BC" w:rsidRDefault="00B92B94" w:rsidP="00506F6E">
      <w:pPr>
        <w:shd w:val="clear" w:color="auto" w:fill="FFFFFF"/>
        <w:spacing w:before="200" w:after="200" w:line="288" w:lineRule="auto"/>
        <w:ind w:firstLine="720"/>
        <w:jc w:val="both"/>
        <w:rPr>
          <w:sz w:val="26"/>
          <w:szCs w:val="26"/>
        </w:rPr>
      </w:pPr>
      <w:r w:rsidRPr="00A648BC">
        <w:rPr>
          <w:sz w:val="26"/>
          <w:szCs w:val="26"/>
        </w:rPr>
        <w:t>Nắm bắt xu thế này, THACO AUTO đã liên kết với các doanh nghiệp FDI để cung cấp linh kiện OEM; kết nối với các tham tán thương mại, thương vụ Việt Nam tại nước ngoài; đồng thời nghiên cứu xu thế hợp tác giữa các nền kinh tế lớn Mỹ, Trung Quốc, Úc, Nhật Bản, Canada, EU để phát triển kinh doanh; tìm hiểu chính sách áp và ưu đãi thuế giữa các nước để tiếp cận các thị trường tiềm năng.</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30CC9" w:rsidRPr="00630CC9" w14:paraId="57A31531" w14:textId="77777777" w:rsidTr="00506F6E">
        <w:trPr>
          <w:jc w:val="center"/>
        </w:trPr>
        <w:tc>
          <w:tcPr>
            <w:tcW w:w="4788" w:type="dxa"/>
          </w:tcPr>
          <w:p w14:paraId="09A892E2" w14:textId="77777777" w:rsidR="00506F6E" w:rsidRPr="00630CC9" w:rsidRDefault="00506F6E" w:rsidP="00506F6E">
            <w:pPr>
              <w:pStyle w:val="NormalWeb"/>
              <w:spacing w:before="0" w:beforeAutospacing="0"/>
              <w:jc w:val="both"/>
              <w:rPr>
                <w:b/>
                <w:color w:val="000000" w:themeColor="text1"/>
              </w:rPr>
            </w:pPr>
            <w:r w:rsidRPr="00630CC9">
              <w:rPr>
                <w:b/>
                <w:color w:val="000000" w:themeColor="text1"/>
              </w:rPr>
              <w:t>Cán bộ theo dõi</w:t>
            </w:r>
          </w:p>
          <w:p w14:paraId="23178CD2" w14:textId="77777777" w:rsidR="00506F6E" w:rsidRPr="00630CC9" w:rsidRDefault="00506F6E" w:rsidP="00506F6E">
            <w:pPr>
              <w:pStyle w:val="NormalWeb"/>
              <w:spacing w:before="0" w:beforeAutospacing="0"/>
              <w:jc w:val="both"/>
              <w:rPr>
                <w:b/>
                <w:color w:val="000000" w:themeColor="text1"/>
              </w:rPr>
            </w:pPr>
          </w:p>
          <w:p w14:paraId="598207EA" w14:textId="77777777" w:rsidR="00506F6E" w:rsidRPr="00630CC9" w:rsidRDefault="00506F6E" w:rsidP="00506F6E">
            <w:pPr>
              <w:pStyle w:val="NormalWeb"/>
              <w:spacing w:before="0" w:beforeAutospacing="0"/>
              <w:jc w:val="both"/>
              <w:rPr>
                <w:b/>
                <w:color w:val="000000" w:themeColor="text1"/>
              </w:rPr>
            </w:pPr>
          </w:p>
          <w:p w14:paraId="6C767B9D" w14:textId="77777777" w:rsidR="00506F6E" w:rsidRPr="00630CC9" w:rsidRDefault="00506F6E" w:rsidP="00506F6E">
            <w:pPr>
              <w:pStyle w:val="NormalWeb"/>
              <w:spacing w:before="0" w:beforeAutospacing="0"/>
              <w:jc w:val="both"/>
              <w:rPr>
                <w:b/>
                <w:color w:val="000000" w:themeColor="text1"/>
              </w:rPr>
            </w:pPr>
          </w:p>
          <w:p w14:paraId="18712D8C" w14:textId="77777777" w:rsidR="00506F6E" w:rsidRPr="00630CC9" w:rsidRDefault="00506F6E" w:rsidP="00506F6E">
            <w:pPr>
              <w:pStyle w:val="NormalWeb"/>
              <w:spacing w:before="0" w:beforeAutospacing="0"/>
              <w:jc w:val="both"/>
              <w:rPr>
                <w:b/>
                <w:color w:val="000000" w:themeColor="text1"/>
              </w:rPr>
            </w:pPr>
            <w:r w:rsidRPr="00630CC9">
              <w:rPr>
                <w:b/>
                <w:color w:val="000000" w:themeColor="text1"/>
              </w:rPr>
              <w:t>Nguyễn Bích Thủy</w:t>
            </w:r>
          </w:p>
        </w:tc>
        <w:tc>
          <w:tcPr>
            <w:tcW w:w="4788" w:type="dxa"/>
          </w:tcPr>
          <w:p w14:paraId="48ED22E9" w14:textId="77777777" w:rsidR="00506F6E" w:rsidRPr="00630CC9" w:rsidRDefault="00506F6E" w:rsidP="00506F6E">
            <w:pPr>
              <w:pStyle w:val="NormalWeb"/>
              <w:spacing w:before="0" w:beforeAutospacing="0"/>
              <w:jc w:val="center"/>
              <w:rPr>
                <w:b/>
                <w:color w:val="000000" w:themeColor="text1"/>
              </w:rPr>
            </w:pPr>
            <w:r w:rsidRPr="00630CC9">
              <w:rPr>
                <w:b/>
                <w:color w:val="000000" w:themeColor="text1"/>
              </w:rPr>
              <w:t>Người thực hiện</w:t>
            </w:r>
          </w:p>
          <w:p w14:paraId="4C611052" w14:textId="77777777" w:rsidR="00506F6E" w:rsidRPr="00630CC9" w:rsidRDefault="00506F6E" w:rsidP="00506F6E">
            <w:pPr>
              <w:pStyle w:val="NormalWeb"/>
              <w:spacing w:before="0" w:beforeAutospacing="0"/>
              <w:jc w:val="center"/>
              <w:rPr>
                <w:b/>
                <w:color w:val="000000" w:themeColor="text1"/>
              </w:rPr>
            </w:pPr>
          </w:p>
          <w:p w14:paraId="42BC0529" w14:textId="77777777" w:rsidR="00506F6E" w:rsidRPr="00630CC9" w:rsidRDefault="00506F6E" w:rsidP="00506F6E">
            <w:pPr>
              <w:pStyle w:val="NormalWeb"/>
              <w:spacing w:before="0" w:beforeAutospacing="0"/>
              <w:jc w:val="center"/>
              <w:rPr>
                <w:b/>
                <w:color w:val="000000" w:themeColor="text1"/>
              </w:rPr>
            </w:pPr>
            <w:bookmarkStart w:id="36" w:name="_GoBack"/>
            <w:bookmarkEnd w:id="36"/>
          </w:p>
          <w:p w14:paraId="421EDAE6" w14:textId="77777777" w:rsidR="00506F6E" w:rsidRPr="00630CC9" w:rsidRDefault="00506F6E" w:rsidP="00506F6E">
            <w:pPr>
              <w:pStyle w:val="NormalWeb"/>
              <w:spacing w:before="0" w:beforeAutospacing="0"/>
              <w:jc w:val="center"/>
              <w:rPr>
                <w:b/>
                <w:color w:val="000000" w:themeColor="text1"/>
              </w:rPr>
            </w:pPr>
          </w:p>
          <w:p w14:paraId="34C07DB3" w14:textId="45BD471C" w:rsidR="00506F6E" w:rsidRPr="00630CC9" w:rsidRDefault="00506F6E" w:rsidP="00506F6E">
            <w:pPr>
              <w:pStyle w:val="NormalWeb"/>
              <w:spacing w:before="0" w:beforeAutospacing="0"/>
              <w:jc w:val="center"/>
              <w:rPr>
                <w:b/>
                <w:color w:val="000000" w:themeColor="text1"/>
              </w:rPr>
            </w:pPr>
            <w:r w:rsidRPr="00630CC9">
              <w:rPr>
                <w:b/>
                <w:color w:val="000000" w:themeColor="text1"/>
              </w:rPr>
              <w:t xml:space="preserve">   Trần Trung Kiên</w:t>
            </w:r>
          </w:p>
        </w:tc>
      </w:tr>
    </w:tbl>
    <w:p w14:paraId="20493C7B" w14:textId="77777777" w:rsidR="00B92B94" w:rsidRPr="00E725FE" w:rsidRDefault="00B92B94" w:rsidP="00B26BEC">
      <w:pPr>
        <w:shd w:val="clear" w:color="auto" w:fill="FFFFFF"/>
        <w:spacing w:before="120" w:after="120" w:line="288" w:lineRule="auto"/>
        <w:ind w:firstLine="720"/>
        <w:jc w:val="both"/>
        <w:rPr>
          <w:color w:val="FF0000"/>
          <w:sz w:val="26"/>
          <w:szCs w:val="26"/>
        </w:rPr>
      </w:pPr>
    </w:p>
    <w:sectPr w:rsidR="00B92B94" w:rsidRPr="00E725FE" w:rsidSect="00B14630">
      <w:headerReference w:type="default" r:id="rId9"/>
      <w:footerReference w:type="default" r:id="rId10"/>
      <w:pgSz w:w="12240" w:h="15840"/>
      <w:pgMar w:top="1620" w:right="1440" w:bottom="117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081FFE" w14:textId="77777777" w:rsidR="0023346C" w:rsidRDefault="0023346C" w:rsidP="00FA4F28">
      <w:r>
        <w:separator/>
      </w:r>
    </w:p>
  </w:endnote>
  <w:endnote w:type="continuationSeparator" w:id="0">
    <w:p w14:paraId="5E307BF7" w14:textId="77777777" w:rsidR="0023346C" w:rsidRDefault="0023346C" w:rsidP="00FA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2E453" w14:textId="77777777" w:rsidR="00506F6E" w:rsidRPr="00FA4F28" w:rsidRDefault="00506F6E" w:rsidP="00FA4F28">
    <w:pPr>
      <w:pStyle w:val="Footer"/>
      <w:pBdr>
        <w:top w:val="thinThickSmallGap" w:sz="24" w:space="1" w:color="622423" w:themeColor="accent2" w:themeShade="7F"/>
      </w:pBdr>
      <w:rPr>
        <w:rFonts w:eastAsiaTheme="majorEastAsia"/>
        <w:b/>
      </w:rPr>
    </w:pPr>
    <w:r w:rsidRPr="00E529FF">
      <w:rPr>
        <w:rFonts w:eastAsiaTheme="majorEastAsia"/>
        <w:b/>
        <w:i/>
      </w:rPr>
      <w:t xml:space="preserve">VITIC - </w:t>
    </w:r>
    <w:r w:rsidRPr="00E529FF">
      <w:rPr>
        <w:b/>
        <w:i/>
      </w:rPr>
      <w:t>Thông tin phục vụ quản lý nhà nước, không phổ biến trên thông tin đại chúng</w:t>
    </w:r>
    <w:r w:rsidRPr="00E529FF">
      <w:rPr>
        <w:rFonts w:eastAsiaTheme="majorEastAsia"/>
        <w:b/>
      </w:rPr>
      <w:t xml:space="preserve"> </w:t>
    </w:r>
    <w:r w:rsidRPr="00FA4F28">
      <w:rPr>
        <w:rFonts w:eastAsiaTheme="majorEastAsia"/>
        <w:b/>
      </w:rPr>
      <w:ptab w:relativeTo="margin" w:alignment="right" w:leader="none"/>
    </w:r>
    <w:r w:rsidRPr="00FA4F28">
      <w:rPr>
        <w:rFonts w:eastAsiaTheme="minorEastAsia"/>
        <w:b/>
      </w:rPr>
      <w:fldChar w:fldCharType="begin"/>
    </w:r>
    <w:r w:rsidRPr="00FA4F28">
      <w:rPr>
        <w:b/>
      </w:rPr>
      <w:instrText xml:space="preserve"> PAGE   \* MERGEFORMAT </w:instrText>
    </w:r>
    <w:r w:rsidRPr="00FA4F28">
      <w:rPr>
        <w:rFonts w:eastAsiaTheme="minorEastAsia"/>
        <w:b/>
      </w:rPr>
      <w:fldChar w:fldCharType="separate"/>
    </w:r>
    <w:r w:rsidR="00630CC9" w:rsidRPr="00630CC9">
      <w:rPr>
        <w:rFonts w:eastAsiaTheme="majorEastAsia"/>
        <w:b/>
        <w:noProof/>
      </w:rPr>
      <w:t>29</w:t>
    </w:r>
    <w:r w:rsidRPr="00FA4F28">
      <w:rPr>
        <w:rFonts w:eastAsiaTheme="majorEastAsia"/>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7DD6C1" w14:textId="77777777" w:rsidR="0023346C" w:rsidRDefault="0023346C" w:rsidP="00FA4F28">
      <w:r>
        <w:separator/>
      </w:r>
    </w:p>
  </w:footnote>
  <w:footnote w:type="continuationSeparator" w:id="0">
    <w:p w14:paraId="1652AEB6" w14:textId="77777777" w:rsidR="0023346C" w:rsidRDefault="0023346C" w:rsidP="00FA4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1363E" w14:textId="0406A8B7" w:rsidR="00506F6E" w:rsidRPr="0065268C" w:rsidRDefault="0023346C" w:rsidP="00FA4F28">
    <w:pPr>
      <w:pStyle w:val="Header"/>
      <w:pBdr>
        <w:bottom w:val="thickThinSmallGap" w:sz="24" w:space="1" w:color="622423" w:themeColor="accent2" w:themeShade="7F"/>
      </w:pBdr>
      <w:jc w:val="both"/>
      <w:rPr>
        <w:rFonts w:eastAsiaTheme="majorEastAsia"/>
        <w:b/>
        <w:i/>
      </w:rPr>
    </w:pPr>
    <w:sdt>
      <w:sdtPr>
        <w:rPr>
          <w:rFonts w:eastAsiaTheme="majorEastAsia"/>
          <w:b/>
          <w:i/>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r w:rsidR="00506F6E">
          <w:rPr>
            <w:rFonts w:eastAsiaTheme="majorEastAsia"/>
            <w:b/>
            <w:i/>
          </w:rPr>
          <w:t xml:space="preserve">Báo </w:t>
        </w:r>
        <w:r w:rsidR="00506F6E" w:rsidRPr="000C34E7">
          <w:rPr>
            <w:rFonts w:eastAsiaTheme="majorEastAsia"/>
            <w:b/>
            <w:i/>
          </w:rPr>
          <w:t xml:space="preserve">cáo về tình hình đầu tư, sản xuất, xuất, nhập khẩu các sản phẩm CNHT thuộc nhóm ngành CNHT </w:t>
        </w:r>
        <w:r w:rsidR="00506F6E">
          <w:rPr>
            <w:rFonts w:eastAsiaTheme="majorEastAsia"/>
            <w:b/>
            <w:i/>
          </w:rPr>
          <w:t>cơ khí chế tạo</w:t>
        </w:r>
      </w:sdtContent>
    </w:sdt>
    <w:r w:rsidR="00506F6E">
      <w:rPr>
        <w:rFonts w:eastAsiaTheme="majorEastAsia"/>
        <w:b/>
        <w:i/>
      </w:rPr>
      <w:t xml:space="preserve"> tháng 9/</w:t>
    </w:r>
    <w:r w:rsidR="00506F6E" w:rsidRPr="0065268C">
      <w:rPr>
        <w:rFonts w:eastAsiaTheme="majorEastAsia"/>
        <w:b/>
        <w:i/>
      </w:rPr>
      <w:t>202</w:t>
    </w:r>
    <w:r w:rsidR="00506F6E">
      <w:rPr>
        <w:rFonts w:eastAsiaTheme="majorEastAsia"/>
        <w:b/>
        <w:i/>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B24390"/>
    <w:lvl w:ilvl="0">
      <w:start w:val="1"/>
      <w:numFmt w:val="decimal"/>
      <w:lvlText w:val="%1."/>
      <w:lvlJc w:val="left"/>
      <w:pPr>
        <w:tabs>
          <w:tab w:val="num" w:pos="1800"/>
        </w:tabs>
        <w:ind w:left="1800" w:hanging="360"/>
      </w:pPr>
    </w:lvl>
  </w:abstractNum>
  <w:abstractNum w:abstractNumId="1">
    <w:nsid w:val="FFFFFF7D"/>
    <w:multiLevelType w:val="singleLevel"/>
    <w:tmpl w:val="47A6275C"/>
    <w:lvl w:ilvl="0">
      <w:start w:val="1"/>
      <w:numFmt w:val="decimal"/>
      <w:lvlText w:val="%1."/>
      <w:lvlJc w:val="left"/>
      <w:pPr>
        <w:tabs>
          <w:tab w:val="num" w:pos="1440"/>
        </w:tabs>
        <w:ind w:left="1440" w:hanging="360"/>
      </w:pPr>
    </w:lvl>
  </w:abstractNum>
  <w:abstractNum w:abstractNumId="2">
    <w:nsid w:val="FFFFFF7E"/>
    <w:multiLevelType w:val="singleLevel"/>
    <w:tmpl w:val="658E512A"/>
    <w:lvl w:ilvl="0">
      <w:start w:val="1"/>
      <w:numFmt w:val="decimal"/>
      <w:lvlText w:val="%1."/>
      <w:lvlJc w:val="left"/>
      <w:pPr>
        <w:tabs>
          <w:tab w:val="num" w:pos="1080"/>
        </w:tabs>
        <w:ind w:left="1080" w:hanging="360"/>
      </w:pPr>
    </w:lvl>
  </w:abstractNum>
  <w:abstractNum w:abstractNumId="3">
    <w:nsid w:val="FFFFFF7F"/>
    <w:multiLevelType w:val="singleLevel"/>
    <w:tmpl w:val="5EA439F2"/>
    <w:lvl w:ilvl="0">
      <w:start w:val="1"/>
      <w:numFmt w:val="decimal"/>
      <w:lvlText w:val="%1."/>
      <w:lvlJc w:val="left"/>
      <w:pPr>
        <w:tabs>
          <w:tab w:val="num" w:pos="720"/>
        </w:tabs>
        <w:ind w:left="720" w:hanging="360"/>
      </w:pPr>
    </w:lvl>
  </w:abstractNum>
  <w:abstractNum w:abstractNumId="4">
    <w:nsid w:val="FFFFFF80"/>
    <w:multiLevelType w:val="singleLevel"/>
    <w:tmpl w:val="135C27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CF22DD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B6C40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3981A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3DCC5D0"/>
    <w:lvl w:ilvl="0">
      <w:start w:val="1"/>
      <w:numFmt w:val="decimal"/>
      <w:lvlText w:val="%1."/>
      <w:lvlJc w:val="left"/>
      <w:pPr>
        <w:tabs>
          <w:tab w:val="num" w:pos="360"/>
        </w:tabs>
        <w:ind w:left="360" w:hanging="360"/>
      </w:pPr>
    </w:lvl>
  </w:abstractNum>
  <w:abstractNum w:abstractNumId="9">
    <w:nsid w:val="FFFFFF89"/>
    <w:multiLevelType w:val="singleLevel"/>
    <w:tmpl w:val="A7D89034"/>
    <w:lvl w:ilvl="0">
      <w:start w:val="1"/>
      <w:numFmt w:val="bullet"/>
      <w:lvlText w:val=""/>
      <w:lvlJc w:val="left"/>
      <w:pPr>
        <w:tabs>
          <w:tab w:val="num" w:pos="360"/>
        </w:tabs>
        <w:ind w:left="360" w:hanging="360"/>
      </w:pPr>
      <w:rPr>
        <w:rFonts w:ascii="Symbol" w:hAnsi="Symbol" w:hint="default"/>
      </w:rPr>
    </w:lvl>
  </w:abstractNum>
  <w:abstractNum w:abstractNumId="10">
    <w:nsid w:val="05054D27"/>
    <w:multiLevelType w:val="multilevel"/>
    <w:tmpl w:val="0FF8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B916DAC"/>
    <w:multiLevelType w:val="multilevel"/>
    <w:tmpl w:val="8376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EA58DF"/>
    <w:multiLevelType w:val="multilevel"/>
    <w:tmpl w:val="5422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463EFD"/>
    <w:multiLevelType w:val="multilevel"/>
    <w:tmpl w:val="5AC6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66720F0"/>
    <w:multiLevelType w:val="hybridMultilevel"/>
    <w:tmpl w:val="46FE1592"/>
    <w:lvl w:ilvl="0" w:tplc="FA9CF2B2">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BB3304"/>
    <w:multiLevelType w:val="multilevel"/>
    <w:tmpl w:val="C6A0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F6F1FB2"/>
    <w:multiLevelType w:val="multilevel"/>
    <w:tmpl w:val="4AEA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2C367A"/>
    <w:multiLevelType w:val="multilevel"/>
    <w:tmpl w:val="2BBAD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020F8C"/>
    <w:multiLevelType w:val="multilevel"/>
    <w:tmpl w:val="3CCA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56431A"/>
    <w:multiLevelType w:val="multilevel"/>
    <w:tmpl w:val="19A0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697C55"/>
    <w:multiLevelType w:val="multilevel"/>
    <w:tmpl w:val="4D2C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5E56E5"/>
    <w:multiLevelType w:val="multilevel"/>
    <w:tmpl w:val="92A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D95DF0"/>
    <w:multiLevelType w:val="multilevel"/>
    <w:tmpl w:val="03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142EC9"/>
    <w:multiLevelType w:val="multilevel"/>
    <w:tmpl w:val="086C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61027D"/>
    <w:multiLevelType w:val="multilevel"/>
    <w:tmpl w:val="676AE3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EB093D"/>
    <w:multiLevelType w:val="multilevel"/>
    <w:tmpl w:val="4224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7ED56F4"/>
    <w:multiLevelType w:val="multilevel"/>
    <w:tmpl w:val="3612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7C25218"/>
    <w:multiLevelType w:val="multilevel"/>
    <w:tmpl w:val="705C05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6F01EF"/>
    <w:multiLevelType w:val="multilevel"/>
    <w:tmpl w:val="C424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464E0F"/>
    <w:multiLevelType w:val="multilevel"/>
    <w:tmpl w:val="9F68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04271C1"/>
    <w:multiLevelType w:val="hybridMultilevel"/>
    <w:tmpl w:val="B498DE7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70B644C8"/>
    <w:multiLevelType w:val="multilevel"/>
    <w:tmpl w:val="BC54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21B382D"/>
    <w:multiLevelType w:val="multilevel"/>
    <w:tmpl w:val="A788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3571D41"/>
    <w:multiLevelType w:val="multilevel"/>
    <w:tmpl w:val="1174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ABD73A8"/>
    <w:multiLevelType w:val="multilevel"/>
    <w:tmpl w:val="933AB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3C1191"/>
    <w:multiLevelType w:val="multilevel"/>
    <w:tmpl w:val="34A0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C4E0A17"/>
    <w:multiLevelType w:val="multilevel"/>
    <w:tmpl w:val="77F6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E6F490A"/>
    <w:multiLevelType w:val="multilevel"/>
    <w:tmpl w:val="8294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4"/>
  </w:num>
  <w:num w:numId="3">
    <w:abstractNumId w:val="28"/>
  </w:num>
  <w:num w:numId="4">
    <w:abstractNumId w:val="26"/>
  </w:num>
  <w:num w:numId="5">
    <w:abstractNumId w:val="23"/>
  </w:num>
  <w:num w:numId="6">
    <w:abstractNumId w:val="22"/>
  </w:num>
  <w:num w:numId="7">
    <w:abstractNumId w:val="2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0"/>
  </w:num>
  <w:num w:numId="19">
    <w:abstractNumId w:val="19"/>
  </w:num>
  <w:num w:numId="20">
    <w:abstractNumId w:val="36"/>
  </w:num>
  <w:num w:numId="21">
    <w:abstractNumId w:val="16"/>
  </w:num>
  <w:num w:numId="22">
    <w:abstractNumId w:val="37"/>
  </w:num>
  <w:num w:numId="23">
    <w:abstractNumId w:val="32"/>
  </w:num>
  <w:num w:numId="24">
    <w:abstractNumId w:val="25"/>
  </w:num>
  <w:num w:numId="25">
    <w:abstractNumId w:val="20"/>
  </w:num>
  <w:num w:numId="26">
    <w:abstractNumId w:val="35"/>
  </w:num>
  <w:num w:numId="27">
    <w:abstractNumId w:val="33"/>
  </w:num>
  <w:num w:numId="28">
    <w:abstractNumId w:val="12"/>
  </w:num>
  <w:num w:numId="29">
    <w:abstractNumId w:val="10"/>
  </w:num>
  <w:num w:numId="30">
    <w:abstractNumId w:val="31"/>
  </w:num>
  <w:num w:numId="31">
    <w:abstractNumId w:val="17"/>
  </w:num>
  <w:num w:numId="32">
    <w:abstractNumId w:val="29"/>
  </w:num>
  <w:num w:numId="33">
    <w:abstractNumId w:val="18"/>
  </w:num>
  <w:num w:numId="34">
    <w:abstractNumId w:val="34"/>
  </w:num>
  <w:num w:numId="35">
    <w:abstractNumId w:val="11"/>
  </w:num>
  <w:num w:numId="36">
    <w:abstractNumId w:val="24"/>
  </w:num>
  <w:num w:numId="37">
    <w:abstractNumId w:val="27"/>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F28"/>
    <w:rsid w:val="000005D2"/>
    <w:rsid w:val="00002D29"/>
    <w:rsid w:val="00003057"/>
    <w:rsid w:val="0000461D"/>
    <w:rsid w:val="00007F46"/>
    <w:rsid w:val="000113A9"/>
    <w:rsid w:val="000118DF"/>
    <w:rsid w:val="0001223E"/>
    <w:rsid w:val="00012647"/>
    <w:rsid w:val="00013DF4"/>
    <w:rsid w:val="00015142"/>
    <w:rsid w:val="00015C7F"/>
    <w:rsid w:val="000165CF"/>
    <w:rsid w:val="000227F2"/>
    <w:rsid w:val="00022D39"/>
    <w:rsid w:val="000245C4"/>
    <w:rsid w:val="000266D1"/>
    <w:rsid w:val="000266DE"/>
    <w:rsid w:val="0003069A"/>
    <w:rsid w:val="00033BA9"/>
    <w:rsid w:val="00034C0E"/>
    <w:rsid w:val="00035ABC"/>
    <w:rsid w:val="00036123"/>
    <w:rsid w:val="0003740E"/>
    <w:rsid w:val="00043E4C"/>
    <w:rsid w:val="00045AE6"/>
    <w:rsid w:val="00047392"/>
    <w:rsid w:val="00047EBE"/>
    <w:rsid w:val="000511F7"/>
    <w:rsid w:val="000541E0"/>
    <w:rsid w:val="00054A01"/>
    <w:rsid w:val="0005579E"/>
    <w:rsid w:val="00057235"/>
    <w:rsid w:val="00061E89"/>
    <w:rsid w:val="000635FB"/>
    <w:rsid w:val="00063681"/>
    <w:rsid w:val="0006370D"/>
    <w:rsid w:val="00070174"/>
    <w:rsid w:val="000707B2"/>
    <w:rsid w:val="00073FC5"/>
    <w:rsid w:val="000741FF"/>
    <w:rsid w:val="00074DCD"/>
    <w:rsid w:val="000768F7"/>
    <w:rsid w:val="00077038"/>
    <w:rsid w:val="00080474"/>
    <w:rsid w:val="000858D5"/>
    <w:rsid w:val="00094B20"/>
    <w:rsid w:val="00095675"/>
    <w:rsid w:val="00095F8E"/>
    <w:rsid w:val="000A135C"/>
    <w:rsid w:val="000A3AB3"/>
    <w:rsid w:val="000A3FEA"/>
    <w:rsid w:val="000A4170"/>
    <w:rsid w:val="000B229B"/>
    <w:rsid w:val="000B2D7E"/>
    <w:rsid w:val="000B661F"/>
    <w:rsid w:val="000B718C"/>
    <w:rsid w:val="000C0624"/>
    <w:rsid w:val="000C26CA"/>
    <w:rsid w:val="000C34E7"/>
    <w:rsid w:val="000C660F"/>
    <w:rsid w:val="000D24D4"/>
    <w:rsid w:val="000D3E43"/>
    <w:rsid w:val="000D406F"/>
    <w:rsid w:val="000D4C0D"/>
    <w:rsid w:val="000D4C87"/>
    <w:rsid w:val="000D4D00"/>
    <w:rsid w:val="000D5360"/>
    <w:rsid w:val="000D5BB8"/>
    <w:rsid w:val="000D704F"/>
    <w:rsid w:val="000E1221"/>
    <w:rsid w:val="000E29E3"/>
    <w:rsid w:val="000F1878"/>
    <w:rsid w:val="000F378A"/>
    <w:rsid w:val="000F3791"/>
    <w:rsid w:val="000F5D0A"/>
    <w:rsid w:val="000F63E7"/>
    <w:rsid w:val="000F6D4D"/>
    <w:rsid w:val="00101047"/>
    <w:rsid w:val="001013B0"/>
    <w:rsid w:val="001075C2"/>
    <w:rsid w:val="00107736"/>
    <w:rsid w:val="00111C64"/>
    <w:rsid w:val="00115C32"/>
    <w:rsid w:val="00117CB8"/>
    <w:rsid w:val="00122550"/>
    <w:rsid w:val="0012667C"/>
    <w:rsid w:val="001277C2"/>
    <w:rsid w:val="00135E31"/>
    <w:rsid w:val="00136980"/>
    <w:rsid w:val="00136FED"/>
    <w:rsid w:val="0014080D"/>
    <w:rsid w:val="0014086C"/>
    <w:rsid w:val="0014113D"/>
    <w:rsid w:val="001419EB"/>
    <w:rsid w:val="00144DFE"/>
    <w:rsid w:val="001454D3"/>
    <w:rsid w:val="001515D7"/>
    <w:rsid w:val="0015420A"/>
    <w:rsid w:val="001560DC"/>
    <w:rsid w:val="00157057"/>
    <w:rsid w:val="00162C32"/>
    <w:rsid w:val="00164F99"/>
    <w:rsid w:val="00164FB4"/>
    <w:rsid w:val="00167071"/>
    <w:rsid w:val="00167212"/>
    <w:rsid w:val="00167DFA"/>
    <w:rsid w:val="00174830"/>
    <w:rsid w:val="00175CC5"/>
    <w:rsid w:val="00180836"/>
    <w:rsid w:val="00183A45"/>
    <w:rsid w:val="00186323"/>
    <w:rsid w:val="0018659B"/>
    <w:rsid w:val="00186736"/>
    <w:rsid w:val="00187903"/>
    <w:rsid w:val="0019219E"/>
    <w:rsid w:val="001933E4"/>
    <w:rsid w:val="001958CE"/>
    <w:rsid w:val="00195C26"/>
    <w:rsid w:val="001A68F6"/>
    <w:rsid w:val="001A7D68"/>
    <w:rsid w:val="001B19F4"/>
    <w:rsid w:val="001B698C"/>
    <w:rsid w:val="001B7643"/>
    <w:rsid w:val="001B7965"/>
    <w:rsid w:val="001C19F3"/>
    <w:rsid w:val="001C4F20"/>
    <w:rsid w:val="001C52B9"/>
    <w:rsid w:val="001D3530"/>
    <w:rsid w:val="001D409E"/>
    <w:rsid w:val="001E027A"/>
    <w:rsid w:val="001F0773"/>
    <w:rsid w:val="001F14D0"/>
    <w:rsid w:val="001F1F5C"/>
    <w:rsid w:val="001F22B6"/>
    <w:rsid w:val="001F46DA"/>
    <w:rsid w:val="0020197A"/>
    <w:rsid w:val="00202875"/>
    <w:rsid w:val="002058B2"/>
    <w:rsid w:val="00207440"/>
    <w:rsid w:val="00213945"/>
    <w:rsid w:val="00215528"/>
    <w:rsid w:val="00221204"/>
    <w:rsid w:val="00221B78"/>
    <w:rsid w:val="00222959"/>
    <w:rsid w:val="00222E23"/>
    <w:rsid w:val="002263CF"/>
    <w:rsid w:val="0023150F"/>
    <w:rsid w:val="00232341"/>
    <w:rsid w:val="00232794"/>
    <w:rsid w:val="00232C4E"/>
    <w:rsid w:val="0023346C"/>
    <w:rsid w:val="00233DAC"/>
    <w:rsid w:val="00236901"/>
    <w:rsid w:val="00243155"/>
    <w:rsid w:val="00244304"/>
    <w:rsid w:val="00245E19"/>
    <w:rsid w:val="00246000"/>
    <w:rsid w:val="00247229"/>
    <w:rsid w:val="00247CBB"/>
    <w:rsid w:val="002502D0"/>
    <w:rsid w:val="00253F39"/>
    <w:rsid w:val="00254CA5"/>
    <w:rsid w:val="0026174C"/>
    <w:rsid w:val="00263804"/>
    <w:rsid w:val="0026538E"/>
    <w:rsid w:val="00266198"/>
    <w:rsid w:val="00267C3A"/>
    <w:rsid w:val="00271695"/>
    <w:rsid w:val="00272F79"/>
    <w:rsid w:val="00273C6A"/>
    <w:rsid w:val="00273E87"/>
    <w:rsid w:val="0027472E"/>
    <w:rsid w:val="002756A9"/>
    <w:rsid w:val="00282A29"/>
    <w:rsid w:val="00282B87"/>
    <w:rsid w:val="0028570F"/>
    <w:rsid w:val="00287023"/>
    <w:rsid w:val="00290779"/>
    <w:rsid w:val="002911EE"/>
    <w:rsid w:val="002927B9"/>
    <w:rsid w:val="002A18A0"/>
    <w:rsid w:val="002A4B2D"/>
    <w:rsid w:val="002A5A69"/>
    <w:rsid w:val="002A789C"/>
    <w:rsid w:val="002B3D34"/>
    <w:rsid w:val="002B4327"/>
    <w:rsid w:val="002B46CD"/>
    <w:rsid w:val="002B4BE2"/>
    <w:rsid w:val="002B5861"/>
    <w:rsid w:val="002B784D"/>
    <w:rsid w:val="002C1C18"/>
    <w:rsid w:val="002C5F2D"/>
    <w:rsid w:val="002C646B"/>
    <w:rsid w:val="002D166A"/>
    <w:rsid w:val="002D41FA"/>
    <w:rsid w:val="002D52E6"/>
    <w:rsid w:val="002D5EFD"/>
    <w:rsid w:val="002D6AAE"/>
    <w:rsid w:val="002D71FB"/>
    <w:rsid w:val="002E044E"/>
    <w:rsid w:val="002E2804"/>
    <w:rsid w:val="002E3397"/>
    <w:rsid w:val="002E5376"/>
    <w:rsid w:val="002E58E2"/>
    <w:rsid w:val="002E5E9A"/>
    <w:rsid w:val="002E69A3"/>
    <w:rsid w:val="002F15B5"/>
    <w:rsid w:val="002F2F0B"/>
    <w:rsid w:val="002F7DAD"/>
    <w:rsid w:val="0030012F"/>
    <w:rsid w:val="00303AFA"/>
    <w:rsid w:val="00303E37"/>
    <w:rsid w:val="00304D33"/>
    <w:rsid w:val="00305A4B"/>
    <w:rsid w:val="003118AB"/>
    <w:rsid w:val="0031204F"/>
    <w:rsid w:val="0031280C"/>
    <w:rsid w:val="003178AB"/>
    <w:rsid w:val="003223E0"/>
    <w:rsid w:val="00324267"/>
    <w:rsid w:val="00324550"/>
    <w:rsid w:val="00325F05"/>
    <w:rsid w:val="003305E6"/>
    <w:rsid w:val="0033111E"/>
    <w:rsid w:val="00331992"/>
    <w:rsid w:val="00332448"/>
    <w:rsid w:val="00333C9F"/>
    <w:rsid w:val="00335DF2"/>
    <w:rsid w:val="003366D4"/>
    <w:rsid w:val="003368DC"/>
    <w:rsid w:val="00337009"/>
    <w:rsid w:val="0034193E"/>
    <w:rsid w:val="00345627"/>
    <w:rsid w:val="00346F17"/>
    <w:rsid w:val="003531E2"/>
    <w:rsid w:val="00356A0D"/>
    <w:rsid w:val="003570C2"/>
    <w:rsid w:val="00360B06"/>
    <w:rsid w:val="003622FE"/>
    <w:rsid w:val="00362E50"/>
    <w:rsid w:val="00363C68"/>
    <w:rsid w:val="00367D57"/>
    <w:rsid w:val="00367F7F"/>
    <w:rsid w:val="003726CD"/>
    <w:rsid w:val="00374D89"/>
    <w:rsid w:val="00381A31"/>
    <w:rsid w:val="00381D47"/>
    <w:rsid w:val="0038425E"/>
    <w:rsid w:val="00385CD0"/>
    <w:rsid w:val="0038718F"/>
    <w:rsid w:val="00393981"/>
    <w:rsid w:val="00394D27"/>
    <w:rsid w:val="00394E07"/>
    <w:rsid w:val="003970A0"/>
    <w:rsid w:val="003A0360"/>
    <w:rsid w:val="003A765F"/>
    <w:rsid w:val="003B0038"/>
    <w:rsid w:val="003B0D9C"/>
    <w:rsid w:val="003B2D54"/>
    <w:rsid w:val="003B6550"/>
    <w:rsid w:val="003B7297"/>
    <w:rsid w:val="003C53CC"/>
    <w:rsid w:val="003C5D8B"/>
    <w:rsid w:val="003C67A8"/>
    <w:rsid w:val="003D25B0"/>
    <w:rsid w:val="003D65BE"/>
    <w:rsid w:val="003E0BFA"/>
    <w:rsid w:val="003E2D21"/>
    <w:rsid w:val="003E3774"/>
    <w:rsid w:val="003E7DAA"/>
    <w:rsid w:val="003F061A"/>
    <w:rsid w:val="003F10CA"/>
    <w:rsid w:val="003F214F"/>
    <w:rsid w:val="003F4E15"/>
    <w:rsid w:val="003F50A5"/>
    <w:rsid w:val="003F5783"/>
    <w:rsid w:val="003F6065"/>
    <w:rsid w:val="003F61B1"/>
    <w:rsid w:val="003F7156"/>
    <w:rsid w:val="004012D1"/>
    <w:rsid w:val="00401F11"/>
    <w:rsid w:val="0040508B"/>
    <w:rsid w:val="00407287"/>
    <w:rsid w:val="0041352B"/>
    <w:rsid w:val="00413958"/>
    <w:rsid w:val="00413DCB"/>
    <w:rsid w:val="00414440"/>
    <w:rsid w:val="004151B6"/>
    <w:rsid w:val="00417048"/>
    <w:rsid w:val="004177CE"/>
    <w:rsid w:val="004221C3"/>
    <w:rsid w:val="004254D4"/>
    <w:rsid w:val="0042629A"/>
    <w:rsid w:val="004306AC"/>
    <w:rsid w:val="00430E6E"/>
    <w:rsid w:val="004336DE"/>
    <w:rsid w:val="00433B4C"/>
    <w:rsid w:val="0043525D"/>
    <w:rsid w:val="00436957"/>
    <w:rsid w:val="004379E8"/>
    <w:rsid w:val="00440A43"/>
    <w:rsid w:val="004418F8"/>
    <w:rsid w:val="00443615"/>
    <w:rsid w:val="004441C9"/>
    <w:rsid w:val="00454E7A"/>
    <w:rsid w:val="0045500C"/>
    <w:rsid w:val="0045638D"/>
    <w:rsid w:val="00461C6E"/>
    <w:rsid w:val="00461DD1"/>
    <w:rsid w:val="00465889"/>
    <w:rsid w:val="00466601"/>
    <w:rsid w:val="0046671B"/>
    <w:rsid w:val="004675CA"/>
    <w:rsid w:val="004725C7"/>
    <w:rsid w:val="0047358A"/>
    <w:rsid w:val="00477508"/>
    <w:rsid w:val="004802C1"/>
    <w:rsid w:val="00480437"/>
    <w:rsid w:val="0048286A"/>
    <w:rsid w:val="00485A3C"/>
    <w:rsid w:val="0048709D"/>
    <w:rsid w:val="00490188"/>
    <w:rsid w:val="004908BF"/>
    <w:rsid w:val="00490DCB"/>
    <w:rsid w:val="004918D1"/>
    <w:rsid w:val="00495DFE"/>
    <w:rsid w:val="004A11F2"/>
    <w:rsid w:val="004A222B"/>
    <w:rsid w:val="004A26B2"/>
    <w:rsid w:val="004A513C"/>
    <w:rsid w:val="004A5559"/>
    <w:rsid w:val="004A5851"/>
    <w:rsid w:val="004A5EA0"/>
    <w:rsid w:val="004A67BE"/>
    <w:rsid w:val="004A6D38"/>
    <w:rsid w:val="004B30D7"/>
    <w:rsid w:val="004B350F"/>
    <w:rsid w:val="004B61B3"/>
    <w:rsid w:val="004B759E"/>
    <w:rsid w:val="004C030D"/>
    <w:rsid w:val="004C0311"/>
    <w:rsid w:val="004C0665"/>
    <w:rsid w:val="004C1D87"/>
    <w:rsid w:val="004C2E0C"/>
    <w:rsid w:val="004C38FE"/>
    <w:rsid w:val="004C3981"/>
    <w:rsid w:val="004C76AF"/>
    <w:rsid w:val="004D1E2F"/>
    <w:rsid w:val="004D6BA6"/>
    <w:rsid w:val="004D710C"/>
    <w:rsid w:val="004E0F92"/>
    <w:rsid w:val="004E1C6F"/>
    <w:rsid w:val="004E1D3F"/>
    <w:rsid w:val="004E25CA"/>
    <w:rsid w:val="004E27AC"/>
    <w:rsid w:val="004E4A1F"/>
    <w:rsid w:val="004E5379"/>
    <w:rsid w:val="004F1A1A"/>
    <w:rsid w:val="004F2F17"/>
    <w:rsid w:val="004F3720"/>
    <w:rsid w:val="004F3EE5"/>
    <w:rsid w:val="004F6D05"/>
    <w:rsid w:val="00500297"/>
    <w:rsid w:val="00501EFF"/>
    <w:rsid w:val="00502DFE"/>
    <w:rsid w:val="00504690"/>
    <w:rsid w:val="0050477E"/>
    <w:rsid w:val="00506F6E"/>
    <w:rsid w:val="0052284A"/>
    <w:rsid w:val="0052343B"/>
    <w:rsid w:val="00527C3C"/>
    <w:rsid w:val="0053191E"/>
    <w:rsid w:val="00532B51"/>
    <w:rsid w:val="00533410"/>
    <w:rsid w:val="00535BEF"/>
    <w:rsid w:val="00537727"/>
    <w:rsid w:val="00541FBF"/>
    <w:rsid w:val="00544F25"/>
    <w:rsid w:val="00547C33"/>
    <w:rsid w:val="005516A4"/>
    <w:rsid w:val="00551E32"/>
    <w:rsid w:val="005553E7"/>
    <w:rsid w:val="005557C9"/>
    <w:rsid w:val="00560D5D"/>
    <w:rsid w:val="00562C76"/>
    <w:rsid w:val="00565E13"/>
    <w:rsid w:val="00567841"/>
    <w:rsid w:val="005711C0"/>
    <w:rsid w:val="005714E0"/>
    <w:rsid w:val="00571BEC"/>
    <w:rsid w:val="005749E8"/>
    <w:rsid w:val="00575D41"/>
    <w:rsid w:val="00576341"/>
    <w:rsid w:val="005810B8"/>
    <w:rsid w:val="00583255"/>
    <w:rsid w:val="00590841"/>
    <w:rsid w:val="0059114B"/>
    <w:rsid w:val="005919ED"/>
    <w:rsid w:val="00594CB7"/>
    <w:rsid w:val="00595FAE"/>
    <w:rsid w:val="005966B8"/>
    <w:rsid w:val="005A11AF"/>
    <w:rsid w:val="005A17DD"/>
    <w:rsid w:val="005A2347"/>
    <w:rsid w:val="005A2C57"/>
    <w:rsid w:val="005A489A"/>
    <w:rsid w:val="005A4C6A"/>
    <w:rsid w:val="005A5137"/>
    <w:rsid w:val="005B296A"/>
    <w:rsid w:val="005C012B"/>
    <w:rsid w:val="005C1A24"/>
    <w:rsid w:val="005C23D6"/>
    <w:rsid w:val="005C5C69"/>
    <w:rsid w:val="005D1CAD"/>
    <w:rsid w:val="005D5A76"/>
    <w:rsid w:val="005E04A0"/>
    <w:rsid w:val="005E15A4"/>
    <w:rsid w:val="005E23C5"/>
    <w:rsid w:val="005E632A"/>
    <w:rsid w:val="005F081A"/>
    <w:rsid w:val="005F4C7C"/>
    <w:rsid w:val="006015FA"/>
    <w:rsid w:val="00603B17"/>
    <w:rsid w:val="0060488A"/>
    <w:rsid w:val="00604DCD"/>
    <w:rsid w:val="00607D9B"/>
    <w:rsid w:val="006127FB"/>
    <w:rsid w:val="006139D5"/>
    <w:rsid w:val="00616F43"/>
    <w:rsid w:val="006176C1"/>
    <w:rsid w:val="0062100A"/>
    <w:rsid w:val="00621D1E"/>
    <w:rsid w:val="0062219A"/>
    <w:rsid w:val="00626BE9"/>
    <w:rsid w:val="0062736F"/>
    <w:rsid w:val="00630907"/>
    <w:rsid w:val="00630CC9"/>
    <w:rsid w:val="00631E9E"/>
    <w:rsid w:val="00632D69"/>
    <w:rsid w:val="00634838"/>
    <w:rsid w:val="00634CE8"/>
    <w:rsid w:val="00636C73"/>
    <w:rsid w:val="00636FF6"/>
    <w:rsid w:val="00640676"/>
    <w:rsid w:val="00640D4F"/>
    <w:rsid w:val="00645F13"/>
    <w:rsid w:val="00651743"/>
    <w:rsid w:val="0065268C"/>
    <w:rsid w:val="006565C4"/>
    <w:rsid w:val="006566A0"/>
    <w:rsid w:val="006609DD"/>
    <w:rsid w:val="006613BE"/>
    <w:rsid w:val="00661A6F"/>
    <w:rsid w:val="00662768"/>
    <w:rsid w:val="00662900"/>
    <w:rsid w:val="0066332F"/>
    <w:rsid w:val="006651FC"/>
    <w:rsid w:val="00666A2D"/>
    <w:rsid w:val="00672AF9"/>
    <w:rsid w:val="0067419E"/>
    <w:rsid w:val="0067643B"/>
    <w:rsid w:val="006776CF"/>
    <w:rsid w:val="00677DC4"/>
    <w:rsid w:val="006800A8"/>
    <w:rsid w:val="00680158"/>
    <w:rsid w:val="00680BE6"/>
    <w:rsid w:val="0068581F"/>
    <w:rsid w:val="006864CE"/>
    <w:rsid w:val="00686598"/>
    <w:rsid w:val="00686675"/>
    <w:rsid w:val="006873F1"/>
    <w:rsid w:val="0069182B"/>
    <w:rsid w:val="006927FC"/>
    <w:rsid w:val="006930F3"/>
    <w:rsid w:val="0069430C"/>
    <w:rsid w:val="00694579"/>
    <w:rsid w:val="006965D7"/>
    <w:rsid w:val="00697BE5"/>
    <w:rsid w:val="006A2975"/>
    <w:rsid w:val="006A29A5"/>
    <w:rsid w:val="006A3893"/>
    <w:rsid w:val="006B43F2"/>
    <w:rsid w:val="006B5554"/>
    <w:rsid w:val="006B5736"/>
    <w:rsid w:val="006C0C98"/>
    <w:rsid w:val="006C1718"/>
    <w:rsid w:val="006C1D26"/>
    <w:rsid w:val="006C54A7"/>
    <w:rsid w:val="006C59E2"/>
    <w:rsid w:val="006C6630"/>
    <w:rsid w:val="006C73E3"/>
    <w:rsid w:val="006D0063"/>
    <w:rsid w:val="006D0E5F"/>
    <w:rsid w:val="006D4D2A"/>
    <w:rsid w:val="006D6606"/>
    <w:rsid w:val="006E1796"/>
    <w:rsid w:val="006E24CF"/>
    <w:rsid w:val="006E32AF"/>
    <w:rsid w:val="006E455D"/>
    <w:rsid w:val="006E4BC2"/>
    <w:rsid w:val="006E6FD2"/>
    <w:rsid w:val="006F10B7"/>
    <w:rsid w:val="006F17E0"/>
    <w:rsid w:val="006F18A6"/>
    <w:rsid w:val="006F2066"/>
    <w:rsid w:val="006F56B7"/>
    <w:rsid w:val="006F6283"/>
    <w:rsid w:val="006F753E"/>
    <w:rsid w:val="0070003B"/>
    <w:rsid w:val="007035D7"/>
    <w:rsid w:val="00705C38"/>
    <w:rsid w:val="00706303"/>
    <w:rsid w:val="00706892"/>
    <w:rsid w:val="0071269B"/>
    <w:rsid w:val="00712E55"/>
    <w:rsid w:val="00713466"/>
    <w:rsid w:val="007134D0"/>
    <w:rsid w:val="00714883"/>
    <w:rsid w:val="00715A2A"/>
    <w:rsid w:val="007172D9"/>
    <w:rsid w:val="00720764"/>
    <w:rsid w:val="00721410"/>
    <w:rsid w:val="00723ED8"/>
    <w:rsid w:val="007270B4"/>
    <w:rsid w:val="0072741C"/>
    <w:rsid w:val="0073468A"/>
    <w:rsid w:val="007351CB"/>
    <w:rsid w:val="00736192"/>
    <w:rsid w:val="0073636C"/>
    <w:rsid w:val="0073714C"/>
    <w:rsid w:val="007404C9"/>
    <w:rsid w:val="00740B72"/>
    <w:rsid w:val="00741C67"/>
    <w:rsid w:val="007429DD"/>
    <w:rsid w:val="00743C01"/>
    <w:rsid w:val="00744627"/>
    <w:rsid w:val="007451DE"/>
    <w:rsid w:val="00746DDD"/>
    <w:rsid w:val="00746DF4"/>
    <w:rsid w:val="00747C95"/>
    <w:rsid w:val="007572FD"/>
    <w:rsid w:val="007711EB"/>
    <w:rsid w:val="007723C0"/>
    <w:rsid w:val="00773D20"/>
    <w:rsid w:val="0077443A"/>
    <w:rsid w:val="00774C16"/>
    <w:rsid w:val="0077707B"/>
    <w:rsid w:val="0078321D"/>
    <w:rsid w:val="007837A9"/>
    <w:rsid w:val="00784483"/>
    <w:rsid w:val="00785C10"/>
    <w:rsid w:val="007865E3"/>
    <w:rsid w:val="007867B6"/>
    <w:rsid w:val="007912F5"/>
    <w:rsid w:val="0079179B"/>
    <w:rsid w:val="00792481"/>
    <w:rsid w:val="00794E7A"/>
    <w:rsid w:val="007952C0"/>
    <w:rsid w:val="007A028C"/>
    <w:rsid w:val="007A1AA2"/>
    <w:rsid w:val="007A1D99"/>
    <w:rsid w:val="007A48A3"/>
    <w:rsid w:val="007A5D4D"/>
    <w:rsid w:val="007A65AE"/>
    <w:rsid w:val="007A6CB6"/>
    <w:rsid w:val="007B0DFB"/>
    <w:rsid w:val="007B279B"/>
    <w:rsid w:val="007B32EB"/>
    <w:rsid w:val="007C02F8"/>
    <w:rsid w:val="007C18B1"/>
    <w:rsid w:val="007C1B38"/>
    <w:rsid w:val="007C1D2D"/>
    <w:rsid w:val="007C3A35"/>
    <w:rsid w:val="007C3BE5"/>
    <w:rsid w:val="007C4545"/>
    <w:rsid w:val="007C5333"/>
    <w:rsid w:val="007C5728"/>
    <w:rsid w:val="007D16F4"/>
    <w:rsid w:val="007D48EC"/>
    <w:rsid w:val="007D719E"/>
    <w:rsid w:val="007E09C3"/>
    <w:rsid w:val="007E4FF4"/>
    <w:rsid w:val="007E560C"/>
    <w:rsid w:val="007E5827"/>
    <w:rsid w:val="007E59F5"/>
    <w:rsid w:val="007E5C21"/>
    <w:rsid w:val="007E66B9"/>
    <w:rsid w:val="00801290"/>
    <w:rsid w:val="00801A57"/>
    <w:rsid w:val="008043D0"/>
    <w:rsid w:val="00804AC7"/>
    <w:rsid w:val="0080525D"/>
    <w:rsid w:val="00812AC5"/>
    <w:rsid w:val="008140C6"/>
    <w:rsid w:val="00815504"/>
    <w:rsid w:val="00817F3D"/>
    <w:rsid w:val="00823B03"/>
    <w:rsid w:val="0083084C"/>
    <w:rsid w:val="008319E9"/>
    <w:rsid w:val="0083347C"/>
    <w:rsid w:val="00834A97"/>
    <w:rsid w:val="00834D53"/>
    <w:rsid w:val="00835F1D"/>
    <w:rsid w:val="00836F1A"/>
    <w:rsid w:val="0083710C"/>
    <w:rsid w:val="008373B0"/>
    <w:rsid w:val="0084124C"/>
    <w:rsid w:val="00844C3D"/>
    <w:rsid w:val="00845083"/>
    <w:rsid w:val="00845103"/>
    <w:rsid w:val="00845281"/>
    <w:rsid w:val="00845322"/>
    <w:rsid w:val="00847BA9"/>
    <w:rsid w:val="00847CD6"/>
    <w:rsid w:val="00850D2E"/>
    <w:rsid w:val="0085180C"/>
    <w:rsid w:val="00852B6B"/>
    <w:rsid w:val="0085358C"/>
    <w:rsid w:val="00853804"/>
    <w:rsid w:val="00855D70"/>
    <w:rsid w:val="0086236F"/>
    <w:rsid w:val="008624FB"/>
    <w:rsid w:val="00862DDB"/>
    <w:rsid w:val="008643AF"/>
    <w:rsid w:val="00864B28"/>
    <w:rsid w:val="00865BF8"/>
    <w:rsid w:val="00865D10"/>
    <w:rsid w:val="00866348"/>
    <w:rsid w:val="00866BC4"/>
    <w:rsid w:val="008762F0"/>
    <w:rsid w:val="00876BAF"/>
    <w:rsid w:val="00877B2B"/>
    <w:rsid w:val="00877CBC"/>
    <w:rsid w:val="008800BC"/>
    <w:rsid w:val="008825BE"/>
    <w:rsid w:val="008829A0"/>
    <w:rsid w:val="008840C3"/>
    <w:rsid w:val="0088466D"/>
    <w:rsid w:val="00890768"/>
    <w:rsid w:val="008907E9"/>
    <w:rsid w:val="008917DE"/>
    <w:rsid w:val="00892EB1"/>
    <w:rsid w:val="008934BF"/>
    <w:rsid w:val="008A17A2"/>
    <w:rsid w:val="008A28BF"/>
    <w:rsid w:val="008A42E2"/>
    <w:rsid w:val="008A57F8"/>
    <w:rsid w:val="008A5DAC"/>
    <w:rsid w:val="008A5E91"/>
    <w:rsid w:val="008A6E1C"/>
    <w:rsid w:val="008A7817"/>
    <w:rsid w:val="008B3ABD"/>
    <w:rsid w:val="008B619F"/>
    <w:rsid w:val="008C097F"/>
    <w:rsid w:val="008C1088"/>
    <w:rsid w:val="008C137A"/>
    <w:rsid w:val="008C23A1"/>
    <w:rsid w:val="008C36A8"/>
    <w:rsid w:val="008C5DA9"/>
    <w:rsid w:val="008C63EC"/>
    <w:rsid w:val="008D16CC"/>
    <w:rsid w:val="008D185C"/>
    <w:rsid w:val="008D1D5C"/>
    <w:rsid w:val="008E1247"/>
    <w:rsid w:val="008E1793"/>
    <w:rsid w:val="008E47B7"/>
    <w:rsid w:val="008E4889"/>
    <w:rsid w:val="0090064D"/>
    <w:rsid w:val="00900E5D"/>
    <w:rsid w:val="009058A2"/>
    <w:rsid w:val="0091382A"/>
    <w:rsid w:val="0092101E"/>
    <w:rsid w:val="0092149A"/>
    <w:rsid w:val="00921BDF"/>
    <w:rsid w:val="00921D2D"/>
    <w:rsid w:val="00926B7F"/>
    <w:rsid w:val="00927BBC"/>
    <w:rsid w:val="009300CC"/>
    <w:rsid w:val="00930209"/>
    <w:rsid w:val="00932D81"/>
    <w:rsid w:val="009334A5"/>
    <w:rsid w:val="009337FD"/>
    <w:rsid w:val="00935DB5"/>
    <w:rsid w:val="009374A8"/>
    <w:rsid w:val="0093776A"/>
    <w:rsid w:val="0094325E"/>
    <w:rsid w:val="00945B59"/>
    <w:rsid w:val="00946904"/>
    <w:rsid w:val="009506D5"/>
    <w:rsid w:val="009513A8"/>
    <w:rsid w:val="00951A10"/>
    <w:rsid w:val="00953654"/>
    <w:rsid w:val="009541F9"/>
    <w:rsid w:val="009553F2"/>
    <w:rsid w:val="00956C10"/>
    <w:rsid w:val="009613D6"/>
    <w:rsid w:val="009618A6"/>
    <w:rsid w:val="00964A38"/>
    <w:rsid w:val="0096697B"/>
    <w:rsid w:val="00970961"/>
    <w:rsid w:val="009718A3"/>
    <w:rsid w:val="009731A3"/>
    <w:rsid w:val="0097591E"/>
    <w:rsid w:val="00980116"/>
    <w:rsid w:val="0098074E"/>
    <w:rsid w:val="00981384"/>
    <w:rsid w:val="00983C5B"/>
    <w:rsid w:val="0098701A"/>
    <w:rsid w:val="00987458"/>
    <w:rsid w:val="009945EB"/>
    <w:rsid w:val="00994BFE"/>
    <w:rsid w:val="0099533C"/>
    <w:rsid w:val="009978C3"/>
    <w:rsid w:val="009A1DEC"/>
    <w:rsid w:val="009A2A48"/>
    <w:rsid w:val="009B2A19"/>
    <w:rsid w:val="009B5FBD"/>
    <w:rsid w:val="009B7532"/>
    <w:rsid w:val="009B7697"/>
    <w:rsid w:val="009B7D52"/>
    <w:rsid w:val="009C4484"/>
    <w:rsid w:val="009C4FA2"/>
    <w:rsid w:val="009C5639"/>
    <w:rsid w:val="009C760A"/>
    <w:rsid w:val="009C7976"/>
    <w:rsid w:val="009D0CF8"/>
    <w:rsid w:val="009D7A46"/>
    <w:rsid w:val="009E0C72"/>
    <w:rsid w:val="009E4136"/>
    <w:rsid w:val="009E6066"/>
    <w:rsid w:val="009E704A"/>
    <w:rsid w:val="009F0BBE"/>
    <w:rsid w:val="009F302E"/>
    <w:rsid w:val="009F7044"/>
    <w:rsid w:val="00A02DEE"/>
    <w:rsid w:val="00A02F91"/>
    <w:rsid w:val="00A07A2B"/>
    <w:rsid w:val="00A10FE8"/>
    <w:rsid w:val="00A112EF"/>
    <w:rsid w:val="00A13291"/>
    <w:rsid w:val="00A132BB"/>
    <w:rsid w:val="00A15D21"/>
    <w:rsid w:val="00A15D25"/>
    <w:rsid w:val="00A209A4"/>
    <w:rsid w:val="00A20C00"/>
    <w:rsid w:val="00A25D6B"/>
    <w:rsid w:val="00A2699C"/>
    <w:rsid w:val="00A2734A"/>
    <w:rsid w:val="00A27BFB"/>
    <w:rsid w:val="00A27FF2"/>
    <w:rsid w:val="00A30266"/>
    <w:rsid w:val="00A325BF"/>
    <w:rsid w:val="00A36CBD"/>
    <w:rsid w:val="00A40CEE"/>
    <w:rsid w:val="00A41101"/>
    <w:rsid w:val="00A416D1"/>
    <w:rsid w:val="00A441A5"/>
    <w:rsid w:val="00A45132"/>
    <w:rsid w:val="00A45607"/>
    <w:rsid w:val="00A45F38"/>
    <w:rsid w:val="00A47948"/>
    <w:rsid w:val="00A52443"/>
    <w:rsid w:val="00A53796"/>
    <w:rsid w:val="00A5679A"/>
    <w:rsid w:val="00A57B99"/>
    <w:rsid w:val="00A57B9E"/>
    <w:rsid w:val="00A61466"/>
    <w:rsid w:val="00A63B16"/>
    <w:rsid w:val="00A63B99"/>
    <w:rsid w:val="00A63C72"/>
    <w:rsid w:val="00A648BC"/>
    <w:rsid w:val="00A669BC"/>
    <w:rsid w:val="00A66A7F"/>
    <w:rsid w:val="00A67233"/>
    <w:rsid w:val="00A6793E"/>
    <w:rsid w:val="00A71508"/>
    <w:rsid w:val="00A72392"/>
    <w:rsid w:val="00A75ABF"/>
    <w:rsid w:val="00A8263F"/>
    <w:rsid w:val="00A82741"/>
    <w:rsid w:val="00A8535E"/>
    <w:rsid w:val="00A955CE"/>
    <w:rsid w:val="00A972E8"/>
    <w:rsid w:val="00AA0268"/>
    <w:rsid w:val="00AA39F9"/>
    <w:rsid w:val="00AB1757"/>
    <w:rsid w:val="00AB4F34"/>
    <w:rsid w:val="00AB7614"/>
    <w:rsid w:val="00AB7E95"/>
    <w:rsid w:val="00AC0354"/>
    <w:rsid w:val="00AC3F41"/>
    <w:rsid w:val="00AC5065"/>
    <w:rsid w:val="00AC5372"/>
    <w:rsid w:val="00AC5B7A"/>
    <w:rsid w:val="00AC7552"/>
    <w:rsid w:val="00AC76A0"/>
    <w:rsid w:val="00AD07BB"/>
    <w:rsid w:val="00AD1A5F"/>
    <w:rsid w:val="00AD356E"/>
    <w:rsid w:val="00AE0BBB"/>
    <w:rsid w:val="00AE3234"/>
    <w:rsid w:val="00AE374D"/>
    <w:rsid w:val="00AE3CBC"/>
    <w:rsid w:val="00AE4240"/>
    <w:rsid w:val="00AE42C1"/>
    <w:rsid w:val="00AE4E96"/>
    <w:rsid w:val="00AE5506"/>
    <w:rsid w:val="00AE77E8"/>
    <w:rsid w:val="00AF05F3"/>
    <w:rsid w:val="00AF0950"/>
    <w:rsid w:val="00AF1805"/>
    <w:rsid w:val="00AF45CC"/>
    <w:rsid w:val="00AF538E"/>
    <w:rsid w:val="00AF6D92"/>
    <w:rsid w:val="00B00EE9"/>
    <w:rsid w:val="00B01106"/>
    <w:rsid w:val="00B01F91"/>
    <w:rsid w:val="00B02BC6"/>
    <w:rsid w:val="00B05124"/>
    <w:rsid w:val="00B05516"/>
    <w:rsid w:val="00B07681"/>
    <w:rsid w:val="00B07ED1"/>
    <w:rsid w:val="00B12E86"/>
    <w:rsid w:val="00B1353C"/>
    <w:rsid w:val="00B14381"/>
    <w:rsid w:val="00B14630"/>
    <w:rsid w:val="00B15DC8"/>
    <w:rsid w:val="00B17187"/>
    <w:rsid w:val="00B20A7B"/>
    <w:rsid w:val="00B20CD0"/>
    <w:rsid w:val="00B21BBE"/>
    <w:rsid w:val="00B2348A"/>
    <w:rsid w:val="00B23C1D"/>
    <w:rsid w:val="00B26BEC"/>
    <w:rsid w:val="00B31886"/>
    <w:rsid w:val="00B33699"/>
    <w:rsid w:val="00B35CBB"/>
    <w:rsid w:val="00B378EE"/>
    <w:rsid w:val="00B40390"/>
    <w:rsid w:val="00B41104"/>
    <w:rsid w:val="00B412B0"/>
    <w:rsid w:val="00B415E6"/>
    <w:rsid w:val="00B41A59"/>
    <w:rsid w:val="00B42F78"/>
    <w:rsid w:val="00B45D40"/>
    <w:rsid w:val="00B47265"/>
    <w:rsid w:val="00B476C4"/>
    <w:rsid w:val="00B50519"/>
    <w:rsid w:val="00B51C45"/>
    <w:rsid w:val="00B5350D"/>
    <w:rsid w:val="00B6000E"/>
    <w:rsid w:val="00B6020E"/>
    <w:rsid w:val="00B63AFF"/>
    <w:rsid w:val="00B64029"/>
    <w:rsid w:val="00B652CA"/>
    <w:rsid w:val="00B6680F"/>
    <w:rsid w:val="00B67C18"/>
    <w:rsid w:val="00B70BD2"/>
    <w:rsid w:val="00B7168B"/>
    <w:rsid w:val="00B71DBF"/>
    <w:rsid w:val="00B73BB9"/>
    <w:rsid w:val="00B80A16"/>
    <w:rsid w:val="00B81621"/>
    <w:rsid w:val="00B91F2B"/>
    <w:rsid w:val="00B92B94"/>
    <w:rsid w:val="00B94D36"/>
    <w:rsid w:val="00B9689E"/>
    <w:rsid w:val="00BA11EA"/>
    <w:rsid w:val="00BA2649"/>
    <w:rsid w:val="00BA550A"/>
    <w:rsid w:val="00BA583B"/>
    <w:rsid w:val="00BA65A5"/>
    <w:rsid w:val="00BB23E1"/>
    <w:rsid w:val="00BB4653"/>
    <w:rsid w:val="00BC1EEE"/>
    <w:rsid w:val="00BC5AA6"/>
    <w:rsid w:val="00BD06C7"/>
    <w:rsid w:val="00BD1657"/>
    <w:rsid w:val="00BD4640"/>
    <w:rsid w:val="00BD4AE9"/>
    <w:rsid w:val="00BD5AC9"/>
    <w:rsid w:val="00BD62E3"/>
    <w:rsid w:val="00BD687A"/>
    <w:rsid w:val="00BD7D4E"/>
    <w:rsid w:val="00BE0B82"/>
    <w:rsid w:val="00BE11C0"/>
    <w:rsid w:val="00BE3BD8"/>
    <w:rsid w:val="00BE4E21"/>
    <w:rsid w:val="00BE5C54"/>
    <w:rsid w:val="00BE5D5D"/>
    <w:rsid w:val="00BF2E8E"/>
    <w:rsid w:val="00BF6331"/>
    <w:rsid w:val="00BF6D48"/>
    <w:rsid w:val="00C006FF"/>
    <w:rsid w:val="00C01A29"/>
    <w:rsid w:val="00C025B3"/>
    <w:rsid w:val="00C02725"/>
    <w:rsid w:val="00C03578"/>
    <w:rsid w:val="00C05308"/>
    <w:rsid w:val="00C1015E"/>
    <w:rsid w:val="00C11DD8"/>
    <w:rsid w:val="00C17BE5"/>
    <w:rsid w:val="00C201F8"/>
    <w:rsid w:val="00C22F5F"/>
    <w:rsid w:val="00C240A1"/>
    <w:rsid w:val="00C258D1"/>
    <w:rsid w:val="00C25B98"/>
    <w:rsid w:val="00C27EC4"/>
    <w:rsid w:val="00C3116D"/>
    <w:rsid w:val="00C370DF"/>
    <w:rsid w:val="00C37DAC"/>
    <w:rsid w:val="00C4260F"/>
    <w:rsid w:val="00C42DD4"/>
    <w:rsid w:val="00C45F71"/>
    <w:rsid w:val="00C461E4"/>
    <w:rsid w:val="00C47D55"/>
    <w:rsid w:val="00C47E55"/>
    <w:rsid w:val="00C5245C"/>
    <w:rsid w:val="00C54FB0"/>
    <w:rsid w:val="00C61C60"/>
    <w:rsid w:val="00C63128"/>
    <w:rsid w:val="00C654EF"/>
    <w:rsid w:val="00C65C16"/>
    <w:rsid w:val="00C6717B"/>
    <w:rsid w:val="00C7180A"/>
    <w:rsid w:val="00C72C40"/>
    <w:rsid w:val="00C72D15"/>
    <w:rsid w:val="00C72D94"/>
    <w:rsid w:val="00C7415A"/>
    <w:rsid w:val="00C7599C"/>
    <w:rsid w:val="00C7795B"/>
    <w:rsid w:val="00C779E1"/>
    <w:rsid w:val="00C84CE5"/>
    <w:rsid w:val="00C86688"/>
    <w:rsid w:val="00C92C28"/>
    <w:rsid w:val="00C93510"/>
    <w:rsid w:val="00C93C25"/>
    <w:rsid w:val="00CA025B"/>
    <w:rsid w:val="00CA0954"/>
    <w:rsid w:val="00CA48CA"/>
    <w:rsid w:val="00CA515C"/>
    <w:rsid w:val="00CA67FD"/>
    <w:rsid w:val="00CA7447"/>
    <w:rsid w:val="00CA7D7F"/>
    <w:rsid w:val="00CB071E"/>
    <w:rsid w:val="00CB1E70"/>
    <w:rsid w:val="00CB5F8C"/>
    <w:rsid w:val="00CB6745"/>
    <w:rsid w:val="00CC00D4"/>
    <w:rsid w:val="00CC099F"/>
    <w:rsid w:val="00CC0F66"/>
    <w:rsid w:val="00CC2035"/>
    <w:rsid w:val="00CC3325"/>
    <w:rsid w:val="00CC7410"/>
    <w:rsid w:val="00CC7D01"/>
    <w:rsid w:val="00CD091A"/>
    <w:rsid w:val="00CD4286"/>
    <w:rsid w:val="00CD5BD4"/>
    <w:rsid w:val="00CD7EAE"/>
    <w:rsid w:val="00CE06A4"/>
    <w:rsid w:val="00CE5463"/>
    <w:rsid w:val="00CE606E"/>
    <w:rsid w:val="00CE66A2"/>
    <w:rsid w:val="00CE7B9C"/>
    <w:rsid w:val="00CF0D0F"/>
    <w:rsid w:val="00CF1911"/>
    <w:rsid w:val="00CF2725"/>
    <w:rsid w:val="00CF542A"/>
    <w:rsid w:val="00CF5517"/>
    <w:rsid w:val="00D01897"/>
    <w:rsid w:val="00D02B37"/>
    <w:rsid w:val="00D035A9"/>
    <w:rsid w:val="00D03AFD"/>
    <w:rsid w:val="00D03CCB"/>
    <w:rsid w:val="00D04B88"/>
    <w:rsid w:val="00D04F55"/>
    <w:rsid w:val="00D051D0"/>
    <w:rsid w:val="00D05267"/>
    <w:rsid w:val="00D05CD7"/>
    <w:rsid w:val="00D07207"/>
    <w:rsid w:val="00D113A4"/>
    <w:rsid w:val="00D13790"/>
    <w:rsid w:val="00D13B60"/>
    <w:rsid w:val="00D15109"/>
    <w:rsid w:val="00D161D2"/>
    <w:rsid w:val="00D20AC3"/>
    <w:rsid w:val="00D22740"/>
    <w:rsid w:val="00D237C5"/>
    <w:rsid w:val="00D23BCA"/>
    <w:rsid w:val="00D23F8E"/>
    <w:rsid w:val="00D25D46"/>
    <w:rsid w:val="00D2790D"/>
    <w:rsid w:val="00D30B62"/>
    <w:rsid w:val="00D31E71"/>
    <w:rsid w:val="00D31EC1"/>
    <w:rsid w:val="00D35D7D"/>
    <w:rsid w:val="00D3601B"/>
    <w:rsid w:val="00D439DE"/>
    <w:rsid w:val="00D43BA8"/>
    <w:rsid w:val="00D51B71"/>
    <w:rsid w:val="00D533C5"/>
    <w:rsid w:val="00D5386B"/>
    <w:rsid w:val="00D54270"/>
    <w:rsid w:val="00D55116"/>
    <w:rsid w:val="00D57B11"/>
    <w:rsid w:val="00D57F39"/>
    <w:rsid w:val="00D6167F"/>
    <w:rsid w:val="00D6303D"/>
    <w:rsid w:val="00D6594A"/>
    <w:rsid w:val="00D664F1"/>
    <w:rsid w:val="00D6650A"/>
    <w:rsid w:val="00D729FC"/>
    <w:rsid w:val="00D72C2E"/>
    <w:rsid w:val="00D737D6"/>
    <w:rsid w:val="00D74B47"/>
    <w:rsid w:val="00D77AD2"/>
    <w:rsid w:val="00D8063E"/>
    <w:rsid w:val="00D80A78"/>
    <w:rsid w:val="00D81DC7"/>
    <w:rsid w:val="00D84332"/>
    <w:rsid w:val="00D84395"/>
    <w:rsid w:val="00D90722"/>
    <w:rsid w:val="00D90A4E"/>
    <w:rsid w:val="00D93BC7"/>
    <w:rsid w:val="00D94299"/>
    <w:rsid w:val="00D94EF4"/>
    <w:rsid w:val="00D9552E"/>
    <w:rsid w:val="00DA0861"/>
    <w:rsid w:val="00DA3610"/>
    <w:rsid w:val="00DA44FD"/>
    <w:rsid w:val="00DC314E"/>
    <w:rsid w:val="00DC3F89"/>
    <w:rsid w:val="00DC5534"/>
    <w:rsid w:val="00DC5BF9"/>
    <w:rsid w:val="00DD02B5"/>
    <w:rsid w:val="00DD226B"/>
    <w:rsid w:val="00DD6CF6"/>
    <w:rsid w:val="00DE4936"/>
    <w:rsid w:val="00DE5627"/>
    <w:rsid w:val="00DE7054"/>
    <w:rsid w:val="00DF077B"/>
    <w:rsid w:val="00DF0865"/>
    <w:rsid w:val="00DF12B2"/>
    <w:rsid w:val="00DF6694"/>
    <w:rsid w:val="00DF6728"/>
    <w:rsid w:val="00DF6A9B"/>
    <w:rsid w:val="00E0140D"/>
    <w:rsid w:val="00E025AF"/>
    <w:rsid w:val="00E04246"/>
    <w:rsid w:val="00E05416"/>
    <w:rsid w:val="00E0541E"/>
    <w:rsid w:val="00E0680A"/>
    <w:rsid w:val="00E110FA"/>
    <w:rsid w:val="00E11E17"/>
    <w:rsid w:val="00E13959"/>
    <w:rsid w:val="00E13B2E"/>
    <w:rsid w:val="00E16E83"/>
    <w:rsid w:val="00E22879"/>
    <w:rsid w:val="00E22EBE"/>
    <w:rsid w:val="00E230ED"/>
    <w:rsid w:val="00E23583"/>
    <w:rsid w:val="00E31EDF"/>
    <w:rsid w:val="00E32DE9"/>
    <w:rsid w:val="00E33214"/>
    <w:rsid w:val="00E334AA"/>
    <w:rsid w:val="00E35D0E"/>
    <w:rsid w:val="00E4048A"/>
    <w:rsid w:val="00E43B6A"/>
    <w:rsid w:val="00E46936"/>
    <w:rsid w:val="00E529FF"/>
    <w:rsid w:val="00E531AC"/>
    <w:rsid w:val="00E53AC4"/>
    <w:rsid w:val="00E54FD4"/>
    <w:rsid w:val="00E5502D"/>
    <w:rsid w:val="00E57C1A"/>
    <w:rsid w:val="00E60769"/>
    <w:rsid w:val="00E60EDB"/>
    <w:rsid w:val="00E61FC6"/>
    <w:rsid w:val="00E64A04"/>
    <w:rsid w:val="00E66FF9"/>
    <w:rsid w:val="00E67E53"/>
    <w:rsid w:val="00E71468"/>
    <w:rsid w:val="00E71C92"/>
    <w:rsid w:val="00E725FE"/>
    <w:rsid w:val="00E73374"/>
    <w:rsid w:val="00E74FA6"/>
    <w:rsid w:val="00E807DE"/>
    <w:rsid w:val="00E808A0"/>
    <w:rsid w:val="00E82621"/>
    <w:rsid w:val="00E866A5"/>
    <w:rsid w:val="00E86C05"/>
    <w:rsid w:val="00E87711"/>
    <w:rsid w:val="00E91DB9"/>
    <w:rsid w:val="00EA200C"/>
    <w:rsid w:val="00EA21BF"/>
    <w:rsid w:val="00EA5BD7"/>
    <w:rsid w:val="00EB07CA"/>
    <w:rsid w:val="00EB1FAC"/>
    <w:rsid w:val="00EB5625"/>
    <w:rsid w:val="00EB6553"/>
    <w:rsid w:val="00EC3AD4"/>
    <w:rsid w:val="00EC3E6F"/>
    <w:rsid w:val="00EC5234"/>
    <w:rsid w:val="00EC5742"/>
    <w:rsid w:val="00EC5DA2"/>
    <w:rsid w:val="00EC6F44"/>
    <w:rsid w:val="00EC7516"/>
    <w:rsid w:val="00EC791B"/>
    <w:rsid w:val="00ED215E"/>
    <w:rsid w:val="00ED2AD3"/>
    <w:rsid w:val="00ED312C"/>
    <w:rsid w:val="00ED579B"/>
    <w:rsid w:val="00EE1888"/>
    <w:rsid w:val="00EE1DDB"/>
    <w:rsid w:val="00EE2417"/>
    <w:rsid w:val="00EE74EF"/>
    <w:rsid w:val="00EF38E9"/>
    <w:rsid w:val="00EF4302"/>
    <w:rsid w:val="00EF4F96"/>
    <w:rsid w:val="00EF7755"/>
    <w:rsid w:val="00EF7F3A"/>
    <w:rsid w:val="00F0069B"/>
    <w:rsid w:val="00F01BE6"/>
    <w:rsid w:val="00F044C0"/>
    <w:rsid w:val="00F05204"/>
    <w:rsid w:val="00F0660E"/>
    <w:rsid w:val="00F10A06"/>
    <w:rsid w:val="00F10B5F"/>
    <w:rsid w:val="00F10D25"/>
    <w:rsid w:val="00F14F82"/>
    <w:rsid w:val="00F153F7"/>
    <w:rsid w:val="00F16000"/>
    <w:rsid w:val="00F17717"/>
    <w:rsid w:val="00F22D95"/>
    <w:rsid w:val="00F2537E"/>
    <w:rsid w:val="00F25F7C"/>
    <w:rsid w:val="00F40B64"/>
    <w:rsid w:val="00F42C92"/>
    <w:rsid w:val="00F4386D"/>
    <w:rsid w:val="00F43922"/>
    <w:rsid w:val="00F473A9"/>
    <w:rsid w:val="00F474C5"/>
    <w:rsid w:val="00F475A5"/>
    <w:rsid w:val="00F5005A"/>
    <w:rsid w:val="00F5016C"/>
    <w:rsid w:val="00F51E0C"/>
    <w:rsid w:val="00F51E4E"/>
    <w:rsid w:val="00F5417D"/>
    <w:rsid w:val="00F541E4"/>
    <w:rsid w:val="00F54485"/>
    <w:rsid w:val="00F57EA2"/>
    <w:rsid w:val="00F634A4"/>
    <w:rsid w:val="00F66ADA"/>
    <w:rsid w:val="00F66DE2"/>
    <w:rsid w:val="00F673B6"/>
    <w:rsid w:val="00F72942"/>
    <w:rsid w:val="00F74316"/>
    <w:rsid w:val="00F7526E"/>
    <w:rsid w:val="00F776AA"/>
    <w:rsid w:val="00F77E59"/>
    <w:rsid w:val="00F813BD"/>
    <w:rsid w:val="00F81555"/>
    <w:rsid w:val="00F839EB"/>
    <w:rsid w:val="00F844ED"/>
    <w:rsid w:val="00F90B7D"/>
    <w:rsid w:val="00F9215A"/>
    <w:rsid w:val="00F92CC6"/>
    <w:rsid w:val="00F935C5"/>
    <w:rsid w:val="00F941AF"/>
    <w:rsid w:val="00F956FE"/>
    <w:rsid w:val="00F95D8D"/>
    <w:rsid w:val="00F97323"/>
    <w:rsid w:val="00FA2A17"/>
    <w:rsid w:val="00FA393C"/>
    <w:rsid w:val="00FA3A64"/>
    <w:rsid w:val="00FA3AA9"/>
    <w:rsid w:val="00FA4F28"/>
    <w:rsid w:val="00FB097A"/>
    <w:rsid w:val="00FB1A12"/>
    <w:rsid w:val="00FB1E2C"/>
    <w:rsid w:val="00FB29A3"/>
    <w:rsid w:val="00FB2FA7"/>
    <w:rsid w:val="00FB52DE"/>
    <w:rsid w:val="00FB5874"/>
    <w:rsid w:val="00FB7C3C"/>
    <w:rsid w:val="00FC01AC"/>
    <w:rsid w:val="00FC1834"/>
    <w:rsid w:val="00FC29F9"/>
    <w:rsid w:val="00FC4AF4"/>
    <w:rsid w:val="00FC4F3E"/>
    <w:rsid w:val="00FC6AA6"/>
    <w:rsid w:val="00FC7C4E"/>
    <w:rsid w:val="00FD05A3"/>
    <w:rsid w:val="00FD1B2F"/>
    <w:rsid w:val="00FD5CA2"/>
    <w:rsid w:val="00FD637C"/>
    <w:rsid w:val="00FE31E8"/>
    <w:rsid w:val="00FE6A60"/>
    <w:rsid w:val="00FF0A75"/>
    <w:rsid w:val="00FF1ECB"/>
    <w:rsid w:val="00FF3163"/>
    <w:rsid w:val="00FF7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D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A40CE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uiPriority w:val="9"/>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FF7DCA"/>
    <w:pPr>
      <w:tabs>
        <w:tab w:val="right" w:leader="dot" w:pos="9350"/>
      </w:tabs>
      <w:spacing w:before="120" w:after="120" w:line="264" w:lineRule="auto"/>
      <w:ind w:left="480"/>
      <w:jc w:val="both"/>
    </w:pPr>
    <w:rPr>
      <w:i/>
      <w:noProof/>
      <w:sz w:val="26"/>
      <w:szCs w:val="26"/>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uiPriority w:val="99"/>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dateup">
    <w:name w:val="date_up"/>
    <w:rsid w:val="00834A97"/>
  </w:style>
  <w:style w:type="character" w:customStyle="1" w:styleId="Heading5Char">
    <w:name w:val="Heading 5 Char"/>
    <w:basedOn w:val="DefaultParagraphFont"/>
    <w:link w:val="Heading5"/>
    <w:uiPriority w:val="9"/>
    <w:semiHidden/>
    <w:rsid w:val="00A40CEE"/>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A40CEE"/>
  </w:style>
  <w:style w:type="character" w:customStyle="1" w:styleId="lblchuyenmuctintuc">
    <w:name w:val="lblchuyenmuctintuc"/>
    <w:basedOn w:val="DefaultParagraphFont"/>
    <w:rsid w:val="00A40CEE"/>
  </w:style>
  <w:style w:type="character" w:customStyle="1" w:styleId="ms-rtethemefontface-1">
    <w:name w:val="ms-rtethemefontface-1"/>
    <w:basedOn w:val="DefaultParagraphFont"/>
    <w:rsid w:val="00A40CEE"/>
  </w:style>
  <w:style w:type="paragraph" w:customStyle="1" w:styleId="Normal2">
    <w:name w:val="Normal2"/>
    <w:basedOn w:val="Normal"/>
    <w:rsid w:val="00F40B64"/>
    <w:pPr>
      <w:spacing w:before="100" w:beforeAutospacing="1" w:after="100" w:afterAutospacing="1"/>
    </w:pPr>
    <w:rPr>
      <w:rFonts w:eastAsia="Times New Roman"/>
    </w:rPr>
  </w:style>
  <w:style w:type="character" w:customStyle="1" w:styleId="storyheadline">
    <w:name w:val="story_headline"/>
    <w:basedOn w:val="DefaultParagraphFont"/>
    <w:rsid w:val="002B784D"/>
  </w:style>
  <w:style w:type="character" w:customStyle="1" w:styleId="formattime">
    <w:name w:val="format_time"/>
    <w:basedOn w:val="DefaultParagraphFont"/>
    <w:rsid w:val="00C7415A"/>
  </w:style>
  <w:style w:type="character" w:customStyle="1" w:styleId="formatdate">
    <w:name w:val="format_date"/>
    <w:basedOn w:val="DefaultParagraphFont"/>
    <w:rsid w:val="00C7415A"/>
  </w:style>
  <w:style w:type="character" w:customStyle="1" w:styleId="metatext">
    <w:name w:val="meta_text"/>
    <w:basedOn w:val="DefaultParagraphFont"/>
    <w:rsid w:val="002B46CD"/>
  </w:style>
  <w:style w:type="paragraph" w:customStyle="1" w:styleId="normal-p">
    <w:name w:val="normal-p"/>
    <w:basedOn w:val="Normal"/>
    <w:rsid w:val="00B378EE"/>
    <w:pPr>
      <w:spacing w:before="100" w:beforeAutospacing="1" w:after="100" w:afterAutospacing="1"/>
    </w:pPr>
    <w:rPr>
      <w:rFonts w:eastAsia="Times New Roman"/>
    </w:rPr>
  </w:style>
  <w:style w:type="paragraph" w:customStyle="1" w:styleId="xl63">
    <w:name w:val="xl63"/>
    <w:basedOn w:val="Normal"/>
    <w:rsid w:val="007A5D4D"/>
    <w:pPr>
      <w:spacing w:before="100" w:beforeAutospacing="1" w:after="100" w:afterAutospacing="1"/>
    </w:pPr>
    <w:rPr>
      <w:rFonts w:eastAsia="Times New Roman"/>
    </w:rPr>
  </w:style>
  <w:style w:type="paragraph" w:customStyle="1" w:styleId="xl64">
    <w:name w:val="xl64"/>
    <w:basedOn w:val="Normal"/>
    <w:rsid w:val="007A5D4D"/>
    <w:pPr>
      <w:spacing w:before="100" w:beforeAutospacing="1" w:after="100" w:afterAutospacing="1"/>
    </w:pPr>
    <w:rPr>
      <w:rFonts w:eastAsia="Times New Roman"/>
      <w:b/>
      <w:bCs/>
      <w:i/>
      <w:iCs/>
    </w:rPr>
  </w:style>
  <w:style w:type="paragraph" w:customStyle="1" w:styleId="xl65">
    <w:name w:val="xl65"/>
    <w:basedOn w:val="Normal"/>
    <w:rsid w:val="007A5D4D"/>
    <w:pPr>
      <w:spacing w:before="100" w:beforeAutospacing="1" w:after="100" w:afterAutospacing="1"/>
    </w:pPr>
    <w:rPr>
      <w:rFonts w:eastAsia="Times New Roman"/>
    </w:rPr>
  </w:style>
  <w:style w:type="paragraph" w:customStyle="1" w:styleId="xl68">
    <w:name w:val="xl68"/>
    <w:basedOn w:val="Normal"/>
    <w:rsid w:val="007A5D4D"/>
    <w:pPr>
      <w:spacing w:before="100" w:beforeAutospacing="1" w:after="100" w:afterAutospacing="1"/>
    </w:pPr>
    <w:rPr>
      <w:rFonts w:eastAsia="Times New Roman"/>
      <w:b/>
      <w:bCs/>
      <w:i/>
      <w:iCs/>
    </w:rPr>
  </w:style>
  <w:style w:type="paragraph" w:customStyle="1" w:styleId="xl69">
    <w:name w:val="xl69"/>
    <w:basedOn w:val="Normal"/>
    <w:rsid w:val="007A5D4D"/>
    <w:pPr>
      <w:spacing w:before="100" w:beforeAutospacing="1" w:after="100" w:afterAutospacing="1"/>
    </w:pPr>
    <w:rPr>
      <w:rFonts w:eastAsia="Times New Roman"/>
    </w:rPr>
  </w:style>
  <w:style w:type="paragraph" w:customStyle="1" w:styleId="xl70">
    <w:name w:val="xl70"/>
    <w:basedOn w:val="Normal"/>
    <w:rsid w:val="007A5D4D"/>
    <w:pPr>
      <w:spacing w:before="100" w:beforeAutospacing="1" w:after="100" w:afterAutospacing="1"/>
    </w:pPr>
    <w:rPr>
      <w:rFonts w:eastAsia="Times New Roman"/>
    </w:rPr>
  </w:style>
  <w:style w:type="paragraph" w:customStyle="1" w:styleId="xl71">
    <w:name w:val="xl71"/>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2">
    <w:name w:val="xl72"/>
    <w:basedOn w:val="Normal"/>
    <w:rsid w:val="002D41FA"/>
    <w:pPr>
      <w:spacing w:before="100" w:beforeAutospacing="1" w:after="100" w:afterAutospacing="1"/>
      <w:jc w:val="center"/>
      <w:textAlignment w:val="center"/>
    </w:pPr>
    <w:rPr>
      <w:rFonts w:eastAsia="Times New Roman"/>
    </w:rPr>
  </w:style>
  <w:style w:type="paragraph" w:customStyle="1" w:styleId="xl73">
    <w:name w:val="xl73"/>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rPr>
  </w:style>
  <w:style w:type="paragraph" w:customStyle="1" w:styleId="xl74">
    <w:name w:val="xl74"/>
    <w:basedOn w:val="Normal"/>
    <w:rsid w:val="002D41FA"/>
    <w:pPr>
      <w:spacing w:before="100" w:beforeAutospacing="1" w:after="100" w:afterAutospacing="1"/>
    </w:pPr>
    <w:rPr>
      <w:rFonts w:eastAsia="Times New Roman"/>
    </w:rPr>
  </w:style>
  <w:style w:type="paragraph" w:customStyle="1" w:styleId="xl75">
    <w:name w:val="xl75"/>
    <w:basedOn w:val="Normal"/>
    <w:rsid w:val="002D41FA"/>
    <w:pPr>
      <w:spacing w:before="100" w:beforeAutospacing="1" w:after="100" w:afterAutospacing="1"/>
    </w:pPr>
    <w:rPr>
      <w:rFonts w:eastAsia="Times New Roman"/>
    </w:rPr>
  </w:style>
  <w:style w:type="paragraph" w:customStyle="1" w:styleId="xl76">
    <w:name w:val="xl76"/>
    <w:basedOn w:val="Normal"/>
    <w:rsid w:val="002D41FA"/>
    <w:pPr>
      <w:spacing w:before="100" w:beforeAutospacing="1" w:after="100" w:afterAutospacing="1"/>
      <w:jc w:val="right"/>
      <w:textAlignment w:val="center"/>
    </w:pPr>
    <w:rPr>
      <w:rFonts w:eastAsia="Times New Roman"/>
      <w:b/>
      <w:bCs/>
      <w:i/>
      <w:iCs/>
    </w:rPr>
  </w:style>
  <w:style w:type="paragraph" w:customStyle="1" w:styleId="xl77">
    <w:name w:val="xl77"/>
    <w:basedOn w:val="Normal"/>
    <w:rsid w:val="002D41FA"/>
    <w:pPr>
      <w:spacing w:before="100" w:beforeAutospacing="1" w:after="100" w:afterAutospacing="1"/>
      <w:jc w:val="right"/>
      <w:textAlignment w:val="center"/>
    </w:pPr>
    <w:rPr>
      <w:rFonts w:eastAsia="Times New Roman"/>
    </w:rPr>
  </w:style>
  <w:style w:type="paragraph" w:customStyle="1" w:styleId="xl78">
    <w:name w:val="xl78"/>
    <w:basedOn w:val="Normal"/>
    <w:rsid w:val="002D41FA"/>
    <w:pPr>
      <w:spacing w:before="100" w:beforeAutospacing="1" w:after="100" w:afterAutospacing="1"/>
      <w:jc w:val="right"/>
      <w:textAlignment w:val="center"/>
    </w:pPr>
    <w:rPr>
      <w:rFonts w:eastAsia="Times New Roman"/>
    </w:rPr>
  </w:style>
  <w:style w:type="paragraph" w:customStyle="1" w:styleId="xl79">
    <w:name w:val="xl79"/>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i/>
      <w:iCs/>
    </w:rPr>
  </w:style>
  <w:style w:type="paragraph" w:customStyle="1" w:styleId="xl80">
    <w:name w:val="xl80"/>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rPr>
  </w:style>
  <w:style w:type="paragraph" w:customStyle="1" w:styleId="Normal3">
    <w:name w:val="Normal3"/>
    <w:basedOn w:val="Normal"/>
    <w:rsid w:val="00A41101"/>
    <w:pPr>
      <w:spacing w:before="100" w:beforeAutospacing="1" w:after="100" w:afterAutospacing="1"/>
    </w:pPr>
    <w:rPr>
      <w:rFonts w:eastAsia="Times New Roman"/>
    </w:rPr>
  </w:style>
  <w:style w:type="paragraph" w:customStyle="1" w:styleId="CharChar5CharChar1">
    <w:name w:val="Char Char5 Char Char"/>
    <w:basedOn w:val="Normal"/>
    <w:rsid w:val="00A41101"/>
    <w:pPr>
      <w:spacing w:after="160" w:line="240" w:lineRule="exact"/>
    </w:pPr>
    <w:rPr>
      <w:rFonts w:ascii="Verdana" w:eastAsia="Times New Roman" w:hAnsi="Verdana"/>
      <w:sz w:val="20"/>
      <w:szCs w:val="20"/>
    </w:rPr>
  </w:style>
  <w:style w:type="character" w:customStyle="1" w:styleId="Title2">
    <w:name w:val="Title2"/>
    <w:rsid w:val="00A41101"/>
  </w:style>
  <w:style w:type="character" w:customStyle="1" w:styleId="CharChar100">
    <w:name w:val="Char Char10"/>
    <w:rsid w:val="00A41101"/>
    <w:rPr>
      <w:rFonts w:ascii="Cambria" w:eastAsia="Times New Roman" w:hAnsi="Cambria" w:cs="Times New Roman"/>
      <w:b/>
      <w:bCs/>
      <w:kern w:val="32"/>
      <w:sz w:val="32"/>
      <w:szCs w:val="32"/>
    </w:rPr>
  </w:style>
  <w:style w:type="character" w:customStyle="1" w:styleId="CharChar90">
    <w:name w:val="Char Char9"/>
    <w:rsid w:val="00A41101"/>
    <w:rPr>
      <w:rFonts w:ascii="Times New Roman" w:eastAsia="Times New Roman" w:hAnsi="Times New Roman" w:cs="Times New Roman"/>
      <w:b/>
      <w:bCs/>
      <w:sz w:val="36"/>
      <w:szCs w:val="36"/>
    </w:rPr>
  </w:style>
  <w:style w:type="character" w:customStyle="1" w:styleId="CharChar11">
    <w:name w:val="Char Char11"/>
    <w:rsid w:val="00A41101"/>
    <w:rPr>
      <w:rFonts w:ascii="Cambria" w:eastAsia="Times New Roman" w:hAnsi="Cambria" w:cs="Times New Roman"/>
      <w:b/>
      <w:bCs/>
      <w:kern w:val="32"/>
      <w:sz w:val="32"/>
      <w:szCs w:val="32"/>
    </w:rPr>
  </w:style>
  <w:style w:type="character" w:customStyle="1" w:styleId="BodyTextChar">
    <w:name w:val="Body Text Char"/>
    <w:basedOn w:val="DefaultParagraphFont"/>
    <w:link w:val="BodyText"/>
    <w:locked/>
    <w:rsid w:val="00A41101"/>
    <w:rPr>
      <w:rFonts w:ascii="Calibri" w:eastAsia="Calibri" w:hAnsi="Calibri"/>
      <w:sz w:val="19"/>
      <w:szCs w:val="19"/>
    </w:rPr>
  </w:style>
  <w:style w:type="paragraph" w:styleId="BodyText">
    <w:name w:val="Body Text"/>
    <w:basedOn w:val="Normal"/>
    <w:link w:val="BodyTextChar"/>
    <w:rsid w:val="00A41101"/>
    <w:pPr>
      <w:widowControl w:val="0"/>
      <w:autoSpaceDE w:val="0"/>
      <w:autoSpaceDN w:val="0"/>
    </w:pPr>
    <w:rPr>
      <w:rFonts w:ascii="Calibri" w:eastAsia="Calibri" w:hAnsi="Calibri" w:cstheme="minorBidi"/>
      <w:sz w:val="19"/>
      <w:szCs w:val="19"/>
    </w:rPr>
  </w:style>
  <w:style w:type="character" w:customStyle="1" w:styleId="BodyTextChar1">
    <w:name w:val="Body Text Char1"/>
    <w:basedOn w:val="DefaultParagraphFont"/>
    <w:uiPriority w:val="99"/>
    <w:semiHidden/>
    <w:rsid w:val="00A41101"/>
    <w:rPr>
      <w:rFonts w:ascii="Times New Roman" w:eastAsia="MS Mincho" w:hAnsi="Times New Roman" w:cs="Times New Roman"/>
      <w:sz w:val="24"/>
      <w:szCs w:val="24"/>
    </w:rPr>
  </w:style>
  <w:style w:type="character" w:customStyle="1" w:styleId="vnbcbat-data">
    <w:name w:val="vnbcbat-data"/>
    <w:basedOn w:val="DefaultParagraphFont"/>
    <w:rsid w:val="007C1D2D"/>
  </w:style>
  <w:style w:type="paragraph" w:customStyle="1" w:styleId="textshare">
    <w:name w:val="textshare"/>
    <w:basedOn w:val="Normal"/>
    <w:rsid w:val="007C1D2D"/>
    <w:pPr>
      <w:spacing w:before="100" w:beforeAutospacing="1" w:after="100" w:afterAutospacing="1"/>
    </w:pPr>
    <w:rPr>
      <w:rFonts w:eastAsia="Times New Roman"/>
    </w:rPr>
  </w:style>
  <w:style w:type="character" w:customStyle="1" w:styleId="Date1">
    <w:name w:val="Date1"/>
    <w:basedOn w:val="DefaultParagraphFont"/>
    <w:rsid w:val="007E5C21"/>
  </w:style>
  <w:style w:type="paragraph" w:customStyle="1" w:styleId="teaser">
    <w:name w:val="teaser"/>
    <w:basedOn w:val="Normal"/>
    <w:rsid w:val="007E5C21"/>
    <w:pPr>
      <w:spacing w:before="100" w:beforeAutospacing="1" w:after="100" w:afterAutospacing="1"/>
    </w:pPr>
    <w:rPr>
      <w:rFonts w:eastAsia="Times New Roman"/>
    </w:rPr>
  </w:style>
  <w:style w:type="character" w:customStyle="1" w:styleId="meta-cats">
    <w:name w:val="meta-cats"/>
    <w:basedOn w:val="DefaultParagraphFont"/>
    <w:rsid w:val="00381A31"/>
  </w:style>
  <w:style w:type="character" w:customStyle="1" w:styleId="f-prefix">
    <w:name w:val="f-prefix"/>
    <w:basedOn w:val="DefaultParagraphFont"/>
    <w:rsid w:val="00381A31"/>
  </w:style>
  <w:style w:type="character" w:customStyle="1" w:styleId="label--not-pressed">
    <w:name w:val="label--not-pressed"/>
    <w:basedOn w:val="DefaultParagraphFont"/>
    <w:rsid w:val="00381A31"/>
  </w:style>
  <w:style w:type="character" w:customStyle="1" w:styleId="plyrtooltip">
    <w:name w:val="plyr__tooltip"/>
    <w:basedOn w:val="DefaultParagraphFont"/>
    <w:rsid w:val="00381A31"/>
  </w:style>
  <w:style w:type="character" w:customStyle="1" w:styleId="plyrsr-only">
    <w:name w:val="plyr__sr-only"/>
    <w:basedOn w:val="DefaultParagraphFont"/>
    <w:rsid w:val="00381A31"/>
  </w:style>
  <w:style w:type="paragraph" w:customStyle="1" w:styleId="abs">
    <w:name w:val="abs"/>
    <w:basedOn w:val="Normal"/>
    <w:rsid w:val="00381A31"/>
    <w:pPr>
      <w:spacing w:before="100" w:beforeAutospacing="1" w:after="100" w:afterAutospacing="1"/>
    </w:pPr>
    <w:rPr>
      <w:rFonts w:eastAsia="Times New Roman"/>
    </w:rPr>
  </w:style>
  <w:style w:type="paragraph" w:customStyle="1" w:styleId="name">
    <w:name w:val="name"/>
    <w:basedOn w:val="Normal"/>
    <w:rsid w:val="000F5D0A"/>
    <w:pPr>
      <w:spacing w:before="100" w:beforeAutospacing="1" w:after="100" w:afterAutospacing="1"/>
    </w:pPr>
    <w:rPr>
      <w:rFonts w:eastAsia="Times New Roman"/>
    </w:rPr>
  </w:style>
  <w:style w:type="character" w:customStyle="1" w:styleId="uk-visiblem">
    <w:name w:val="uk-visible@m"/>
    <w:basedOn w:val="DefaultParagraphFont"/>
    <w:rsid w:val="00F05204"/>
  </w:style>
  <w:style w:type="character" w:customStyle="1" w:styleId="post-author">
    <w:name w:val="post-author"/>
    <w:basedOn w:val="DefaultParagraphFont"/>
    <w:rsid w:val="0078321D"/>
  </w:style>
  <w:style w:type="character" w:customStyle="1" w:styleId="post-time">
    <w:name w:val="post-time"/>
    <w:basedOn w:val="DefaultParagraphFont"/>
    <w:rsid w:val="0078321D"/>
  </w:style>
  <w:style w:type="character" w:customStyle="1" w:styleId="cms-author">
    <w:name w:val="cms-author"/>
    <w:basedOn w:val="DefaultParagraphFont"/>
    <w:rsid w:val="0078321D"/>
  </w:style>
  <w:style w:type="paragraph" w:customStyle="1" w:styleId="Title3">
    <w:name w:val="Title3"/>
    <w:basedOn w:val="Normal"/>
    <w:rsid w:val="004441C9"/>
    <w:pPr>
      <w:spacing w:before="100" w:beforeAutospacing="1" w:after="100" w:afterAutospacing="1"/>
    </w:pPr>
    <w:rPr>
      <w:rFonts w:eastAsia="Times New Roman"/>
    </w:rPr>
  </w:style>
  <w:style w:type="character" w:customStyle="1" w:styleId="date-time">
    <w:name w:val="date-time"/>
    <w:basedOn w:val="DefaultParagraphFont"/>
    <w:rsid w:val="00662900"/>
  </w:style>
  <w:style w:type="character" w:customStyle="1" w:styleId="article-header-meta-date">
    <w:name w:val="article-header-meta-date"/>
    <w:basedOn w:val="DefaultParagraphFont"/>
    <w:rsid w:val="00662900"/>
  </w:style>
  <w:style w:type="paragraph" w:customStyle="1" w:styleId="caps">
    <w:name w:val="caps"/>
    <w:basedOn w:val="Normal"/>
    <w:rsid w:val="00662900"/>
    <w:pPr>
      <w:spacing w:before="100" w:beforeAutospacing="1" w:after="100" w:afterAutospacing="1"/>
    </w:pPr>
    <w:rPr>
      <w:rFonts w:eastAsia="Times New Roman"/>
    </w:rPr>
  </w:style>
  <w:style w:type="paragraph" w:customStyle="1" w:styleId="xl81">
    <w:name w:val="xl81"/>
    <w:basedOn w:val="Normal"/>
    <w:rsid w:val="007C5728"/>
    <w:pPr>
      <w:spacing w:before="100" w:beforeAutospacing="1" w:after="100" w:afterAutospacing="1"/>
      <w:jc w:val="right"/>
      <w:textAlignment w:val="center"/>
    </w:pPr>
    <w:rPr>
      <w:rFonts w:eastAsia="Times New Roman"/>
    </w:rPr>
  </w:style>
  <w:style w:type="paragraph" w:customStyle="1" w:styleId="xl82">
    <w:name w:val="xl82"/>
    <w:basedOn w:val="Normal"/>
    <w:rsid w:val="00253F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rPr>
  </w:style>
  <w:style w:type="paragraph" w:customStyle="1" w:styleId="Date2">
    <w:name w:val="Date2"/>
    <w:basedOn w:val="Normal"/>
    <w:rsid w:val="00F01BE6"/>
    <w:pPr>
      <w:spacing w:before="100" w:beforeAutospacing="1" w:after="100" w:afterAutospacing="1"/>
    </w:pPr>
    <w:rPr>
      <w:rFonts w:eastAsia="Times New Roman"/>
    </w:rPr>
  </w:style>
  <w:style w:type="paragraph" w:customStyle="1" w:styleId="des">
    <w:name w:val="des"/>
    <w:basedOn w:val="Normal"/>
    <w:rsid w:val="00F01BE6"/>
    <w:pPr>
      <w:spacing w:before="100" w:beforeAutospacing="1" w:after="100" w:afterAutospacing="1"/>
    </w:pPr>
    <w:rPr>
      <w:rFonts w:eastAsia="Times New Roman"/>
    </w:rPr>
  </w:style>
  <w:style w:type="character" w:customStyle="1" w:styleId="ms-rtethemeforecolor-2-0">
    <w:name w:val="ms-rtethemeforecolor-2-0"/>
    <w:basedOn w:val="DefaultParagraphFont"/>
    <w:rsid w:val="00F01BE6"/>
  </w:style>
  <w:style w:type="paragraph" w:customStyle="1" w:styleId="Caption1">
    <w:name w:val="Caption1"/>
    <w:basedOn w:val="Normal"/>
    <w:rsid w:val="00D51B71"/>
    <w:pPr>
      <w:spacing w:before="100" w:beforeAutospacing="1" w:after="100" w:afterAutospacing="1"/>
    </w:pPr>
    <w:rPr>
      <w:rFonts w:eastAsia="Times New Roman"/>
    </w:rPr>
  </w:style>
  <w:style w:type="character" w:customStyle="1" w:styleId="articledate">
    <w:name w:val="articledate"/>
    <w:basedOn w:val="DefaultParagraphFont"/>
    <w:rsid w:val="007D48EC"/>
  </w:style>
  <w:style w:type="character" w:customStyle="1" w:styleId="label">
    <w:name w:val="label"/>
    <w:basedOn w:val="DefaultParagraphFont"/>
    <w:rsid w:val="007D48EC"/>
  </w:style>
  <w:style w:type="character" w:customStyle="1" w:styleId="chi-tiet-title">
    <w:name w:val="chi-tiet-title"/>
    <w:basedOn w:val="DefaultParagraphFont"/>
    <w:rsid w:val="00CC7410"/>
  </w:style>
  <w:style w:type="character" w:customStyle="1" w:styleId="chi-tiet-action-btn">
    <w:name w:val="chi-tiet-action-btn"/>
    <w:basedOn w:val="DefaultParagraphFont"/>
    <w:rsid w:val="00CC7410"/>
  </w:style>
  <w:style w:type="character" w:customStyle="1" w:styleId="chi-tiet-action-btn-text">
    <w:name w:val="chi-tiet-action-btn-text"/>
    <w:basedOn w:val="DefaultParagraphFont"/>
    <w:rsid w:val="00CC7410"/>
  </w:style>
  <w:style w:type="character" w:customStyle="1" w:styleId="bmcj">
    <w:name w:val="bm_cj"/>
    <w:basedOn w:val="DefaultParagraphFont"/>
    <w:rsid w:val="008A7817"/>
  </w:style>
  <w:style w:type="paragraph" w:customStyle="1" w:styleId="bmy">
    <w:name w:val="bm_y"/>
    <w:basedOn w:val="Normal"/>
    <w:rsid w:val="008A7817"/>
    <w:pPr>
      <w:spacing w:before="100" w:beforeAutospacing="1" w:after="100" w:afterAutospacing="1"/>
    </w:pPr>
    <w:rPr>
      <w:rFonts w:eastAsia="Times New Roman"/>
    </w:rPr>
  </w:style>
  <w:style w:type="paragraph" w:customStyle="1" w:styleId="bmcs">
    <w:name w:val="bm_cs"/>
    <w:basedOn w:val="Normal"/>
    <w:rsid w:val="008A7817"/>
    <w:pPr>
      <w:spacing w:before="100" w:beforeAutospacing="1" w:after="100" w:afterAutospacing="1"/>
    </w:pPr>
    <w:rPr>
      <w:rFonts w:eastAsia="Times New Roman"/>
    </w:rPr>
  </w:style>
  <w:style w:type="paragraph" w:customStyle="1" w:styleId="date-post">
    <w:name w:val="date-post"/>
    <w:basedOn w:val="Normal"/>
    <w:rsid w:val="00305A4B"/>
    <w:pPr>
      <w:spacing w:before="100" w:beforeAutospacing="1" w:after="100" w:afterAutospacing="1"/>
    </w:pPr>
    <w:rPr>
      <w:rFonts w:eastAsia="Times New Roman"/>
    </w:rPr>
  </w:style>
  <w:style w:type="paragraph" w:customStyle="1" w:styleId="the-article-summary">
    <w:name w:val="the-article-summary"/>
    <w:basedOn w:val="Normal"/>
    <w:rsid w:val="00305A4B"/>
    <w:pPr>
      <w:spacing w:before="100" w:beforeAutospacing="1" w:after="100" w:afterAutospacing="1"/>
    </w:pPr>
    <w:rPr>
      <w:rFonts w:eastAsia="Times New Roman"/>
    </w:rPr>
  </w:style>
  <w:style w:type="character" w:customStyle="1" w:styleId="z-desc">
    <w:name w:val="z-desc"/>
    <w:basedOn w:val="DefaultParagraphFont"/>
    <w:rsid w:val="00305A4B"/>
  </w:style>
  <w:style w:type="character" w:customStyle="1" w:styleId="posted-on">
    <w:name w:val="posted-on"/>
    <w:basedOn w:val="DefaultParagraphFont"/>
    <w:rsid w:val="00812AC5"/>
  </w:style>
  <w:style w:type="character" w:customStyle="1" w:styleId="byline">
    <w:name w:val="byline"/>
    <w:basedOn w:val="DefaultParagraphFont"/>
    <w:rsid w:val="00812AC5"/>
  </w:style>
  <w:style w:type="character" w:customStyle="1" w:styleId="meta-author">
    <w:name w:val="meta-author"/>
    <w:basedOn w:val="DefaultParagraphFont"/>
    <w:rsid w:val="00812AC5"/>
  </w:style>
  <w:style w:type="character" w:customStyle="1" w:styleId="post-date-day">
    <w:name w:val="post-date-day"/>
    <w:basedOn w:val="DefaultParagraphFont"/>
    <w:rsid w:val="00812AC5"/>
  </w:style>
  <w:style w:type="character" w:customStyle="1" w:styleId="post-date-month">
    <w:name w:val="post-date-month"/>
    <w:basedOn w:val="DefaultParagraphFont"/>
    <w:rsid w:val="00812AC5"/>
  </w:style>
  <w:style w:type="paragraph" w:customStyle="1" w:styleId="xl83">
    <w:name w:val="xl83"/>
    <w:basedOn w:val="Normal"/>
    <w:rsid w:val="00232C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rPr>
  </w:style>
  <w:style w:type="paragraph" w:customStyle="1" w:styleId="xl84">
    <w:name w:val="xl84"/>
    <w:basedOn w:val="Normal"/>
    <w:rsid w:val="00232C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rPr>
  </w:style>
  <w:style w:type="paragraph" w:customStyle="1" w:styleId="xl85">
    <w:name w:val="xl85"/>
    <w:basedOn w:val="Normal"/>
    <w:rsid w:val="00232C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rPr>
  </w:style>
  <w:style w:type="paragraph" w:customStyle="1" w:styleId="xl86">
    <w:name w:val="xl86"/>
    <w:basedOn w:val="Normal"/>
    <w:rsid w:val="00232C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rPr>
  </w:style>
  <w:style w:type="character" w:customStyle="1" w:styleId="hidden-xs">
    <w:name w:val="hidden-xs"/>
    <w:basedOn w:val="DefaultParagraphFont"/>
    <w:rsid w:val="00741C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A40CE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uiPriority w:val="9"/>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FF7DCA"/>
    <w:pPr>
      <w:tabs>
        <w:tab w:val="right" w:leader="dot" w:pos="9350"/>
      </w:tabs>
      <w:spacing w:before="120" w:after="120" w:line="264" w:lineRule="auto"/>
      <w:ind w:left="480"/>
      <w:jc w:val="both"/>
    </w:pPr>
    <w:rPr>
      <w:i/>
      <w:noProof/>
      <w:sz w:val="26"/>
      <w:szCs w:val="26"/>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uiPriority w:val="99"/>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dateup">
    <w:name w:val="date_up"/>
    <w:rsid w:val="00834A97"/>
  </w:style>
  <w:style w:type="character" w:customStyle="1" w:styleId="Heading5Char">
    <w:name w:val="Heading 5 Char"/>
    <w:basedOn w:val="DefaultParagraphFont"/>
    <w:link w:val="Heading5"/>
    <w:uiPriority w:val="9"/>
    <w:semiHidden/>
    <w:rsid w:val="00A40CEE"/>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A40CEE"/>
  </w:style>
  <w:style w:type="character" w:customStyle="1" w:styleId="lblchuyenmuctintuc">
    <w:name w:val="lblchuyenmuctintuc"/>
    <w:basedOn w:val="DefaultParagraphFont"/>
    <w:rsid w:val="00A40CEE"/>
  </w:style>
  <w:style w:type="character" w:customStyle="1" w:styleId="ms-rtethemefontface-1">
    <w:name w:val="ms-rtethemefontface-1"/>
    <w:basedOn w:val="DefaultParagraphFont"/>
    <w:rsid w:val="00A40CEE"/>
  </w:style>
  <w:style w:type="paragraph" w:customStyle="1" w:styleId="Normal2">
    <w:name w:val="Normal2"/>
    <w:basedOn w:val="Normal"/>
    <w:rsid w:val="00F40B64"/>
    <w:pPr>
      <w:spacing w:before="100" w:beforeAutospacing="1" w:after="100" w:afterAutospacing="1"/>
    </w:pPr>
    <w:rPr>
      <w:rFonts w:eastAsia="Times New Roman"/>
    </w:rPr>
  </w:style>
  <w:style w:type="character" w:customStyle="1" w:styleId="storyheadline">
    <w:name w:val="story_headline"/>
    <w:basedOn w:val="DefaultParagraphFont"/>
    <w:rsid w:val="002B784D"/>
  </w:style>
  <w:style w:type="character" w:customStyle="1" w:styleId="formattime">
    <w:name w:val="format_time"/>
    <w:basedOn w:val="DefaultParagraphFont"/>
    <w:rsid w:val="00C7415A"/>
  </w:style>
  <w:style w:type="character" w:customStyle="1" w:styleId="formatdate">
    <w:name w:val="format_date"/>
    <w:basedOn w:val="DefaultParagraphFont"/>
    <w:rsid w:val="00C7415A"/>
  </w:style>
  <w:style w:type="character" w:customStyle="1" w:styleId="metatext">
    <w:name w:val="meta_text"/>
    <w:basedOn w:val="DefaultParagraphFont"/>
    <w:rsid w:val="002B46CD"/>
  </w:style>
  <w:style w:type="paragraph" w:customStyle="1" w:styleId="normal-p">
    <w:name w:val="normal-p"/>
    <w:basedOn w:val="Normal"/>
    <w:rsid w:val="00B378EE"/>
    <w:pPr>
      <w:spacing w:before="100" w:beforeAutospacing="1" w:after="100" w:afterAutospacing="1"/>
    </w:pPr>
    <w:rPr>
      <w:rFonts w:eastAsia="Times New Roman"/>
    </w:rPr>
  </w:style>
  <w:style w:type="paragraph" w:customStyle="1" w:styleId="xl63">
    <w:name w:val="xl63"/>
    <w:basedOn w:val="Normal"/>
    <w:rsid w:val="007A5D4D"/>
    <w:pPr>
      <w:spacing w:before="100" w:beforeAutospacing="1" w:after="100" w:afterAutospacing="1"/>
    </w:pPr>
    <w:rPr>
      <w:rFonts w:eastAsia="Times New Roman"/>
    </w:rPr>
  </w:style>
  <w:style w:type="paragraph" w:customStyle="1" w:styleId="xl64">
    <w:name w:val="xl64"/>
    <w:basedOn w:val="Normal"/>
    <w:rsid w:val="007A5D4D"/>
    <w:pPr>
      <w:spacing w:before="100" w:beforeAutospacing="1" w:after="100" w:afterAutospacing="1"/>
    </w:pPr>
    <w:rPr>
      <w:rFonts w:eastAsia="Times New Roman"/>
      <w:b/>
      <w:bCs/>
      <w:i/>
      <w:iCs/>
    </w:rPr>
  </w:style>
  <w:style w:type="paragraph" w:customStyle="1" w:styleId="xl65">
    <w:name w:val="xl65"/>
    <w:basedOn w:val="Normal"/>
    <w:rsid w:val="007A5D4D"/>
    <w:pPr>
      <w:spacing w:before="100" w:beforeAutospacing="1" w:after="100" w:afterAutospacing="1"/>
    </w:pPr>
    <w:rPr>
      <w:rFonts w:eastAsia="Times New Roman"/>
    </w:rPr>
  </w:style>
  <w:style w:type="paragraph" w:customStyle="1" w:styleId="xl68">
    <w:name w:val="xl68"/>
    <w:basedOn w:val="Normal"/>
    <w:rsid w:val="007A5D4D"/>
    <w:pPr>
      <w:spacing w:before="100" w:beforeAutospacing="1" w:after="100" w:afterAutospacing="1"/>
    </w:pPr>
    <w:rPr>
      <w:rFonts w:eastAsia="Times New Roman"/>
      <w:b/>
      <w:bCs/>
      <w:i/>
      <w:iCs/>
    </w:rPr>
  </w:style>
  <w:style w:type="paragraph" w:customStyle="1" w:styleId="xl69">
    <w:name w:val="xl69"/>
    <w:basedOn w:val="Normal"/>
    <w:rsid w:val="007A5D4D"/>
    <w:pPr>
      <w:spacing w:before="100" w:beforeAutospacing="1" w:after="100" w:afterAutospacing="1"/>
    </w:pPr>
    <w:rPr>
      <w:rFonts w:eastAsia="Times New Roman"/>
    </w:rPr>
  </w:style>
  <w:style w:type="paragraph" w:customStyle="1" w:styleId="xl70">
    <w:name w:val="xl70"/>
    <w:basedOn w:val="Normal"/>
    <w:rsid w:val="007A5D4D"/>
    <w:pPr>
      <w:spacing w:before="100" w:beforeAutospacing="1" w:after="100" w:afterAutospacing="1"/>
    </w:pPr>
    <w:rPr>
      <w:rFonts w:eastAsia="Times New Roman"/>
    </w:rPr>
  </w:style>
  <w:style w:type="paragraph" w:customStyle="1" w:styleId="xl71">
    <w:name w:val="xl71"/>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2">
    <w:name w:val="xl72"/>
    <w:basedOn w:val="Normal"/>
    <w:rsid w:val="002D41FA"/>
    <w:pPr>
      <w:spacing w:before="100" w:beforeAutospacing="1" w:after="100" w:afterAutospacing="1"/>
      <w:jc w:val="center"/>
      <w:textAlignment w:val="center"/>
    </w:pPr>
    <w:rPr>
      <w:rFonts w:eastAsia="Times New Roman"/>
    </w:rPr>
  </w:style>
  <w:style w:type="paragraph" w:customStyle="1" w:styleId="xl73">
    <w:name w:val="xl73"/>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rPr>
  </w:style>
  <w:style w:type="paragraph" w:customStyle="1" w:styleId="xl74">
    <w:name w:val="xl74"/>
    <w:basedOn w:val="Normal"/>
    <w:rsid w:val="002D41FA"/>
    <w:pPr>
      <w:spacing w:before="100" w:beforeAutospacing="1" w:after="100" w:afterAutospacing="1"/>
    </w:pPr>
    <w:rPr>
      <w:rFonts w:eastAsia="Times New Roman"/>
    </w:rPr>
  </w:style>
  <w:style w:type="paragraph" w:customStyle="1" w:styleId="xl75">
    <w:name w:val="xl75"/>
    <w:basedOn w:val="Normal"/>
    <w:rsid w:val="002D41FA"/>
    <w:pPr>
      <w:spacing w:before="100" w:beforeAutospacing="1" w:after="100" w:afterAutospacing="1"/>
    </w:pPr>
    <w:rPr>
      <w:rFonts w:eastAsia="Times New Roman"/>
    </w:rPr>
  </w:style>
  <w:style w:type="paragraph" w:customStyle="1" w:styleId="xl76">
    <w:name w:val="xl76"/>
    <w:basedOn w:val="Normal"/>
    <w:rsid w:val="002D41FA"/>
    <w:pPr>
      <w:spacing w:before="100" w:beforeAutospacing="1" w:after="100" w:afterAutospacing="1"/>
      <w:jc w:val="right"/>
      <w:textAlignment w:val="center"/>
    </w:pPr>
    <w:rPr>
      <w:rFonts w:eastAsia="Times New Roman"/>
      <w:b/>
      <w:bCs/>
      <w:i/>
      <w:iCs/>
    </w:rPr>
  </w:style>
  <w:style w:type="paragraph" w:customStyle="1" w:styleId="xl77">
    <w:name w:val="xl77"/>
    <w:basedOn w:val="Normal"/>
    <w:rsid w:val="002D41FA"/>
    <w:pPr>
      <w:spacing w:before="100" w:beforeAutospacing="1" w:after="100" w:afterAutospacing="1"/>
      <w:jc w:val="right"/>
      <w:textAlignment w:val="center"/>
    </w:pPr>
    <w:rPr>
      <w:rFonts w:eastAsia="Times New Roman"/>
    </w:rPr>
  </w:style>
  <w:style w:type="paragraph" w:customStyle="1" w:styleId="xl78">
    <w:name w:val="xl78"/>
    <w:basedOn w:val="Normal"/>
    <w:rsid w:val="002D41FA"/>
    <w:pPr>
      <w:spacing w:before="100" w:beforeAutospacing="1" w:after="100" w:afterAutospacing="1"/>
      <w:jc w:val="right"/>
      <w:textAlignment w:val="center"/>
    </w:pPr>
    <w:rPr>
      <w:rFonts w:eastAsia="Times New Roman"/>
    </w:rPr>
  </w:style>
  <w:style w:type="paragraph" w:customStyle="1" w:styleId="xl79">
    <w:name w:val="xl79"/>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i/>
      <w:iCs/>
    </w:rPr>
  </w:style>
  <w:style w:type="paragraph" w:customStyle="1" w:styleId="xl80">
    <w:name w:val="xl80"/>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rPr>
  </w:style>
  <w:style w:type="paragraph" w:customStyle="1" w:styleId="Normal3">
    <w:name w:val="Normal3"/>
    <w:basedOn w:val="Normal"/>
    <w:rsid w:val="00A41101"/>
    <w:pPr>
      <w:spacing w:before="100" w:beforeAutospacing="1" w:after="100" w:afterAutospacing="1"/>
    </w:pPr>
    <w:rPr>
      <w:rFonts w:eastAsia="Times New Roman"/>
    </w:rPr>
  </w:style>
  <w:style w:type="paragraph" w:customStyle="1" w:styleId="CharChar5CharChar1">
    <w:name w:val="Char Char5 Char Char"/>
    <w:basedOn w:val="Normal"/>
    <w:rsid w:val="00A41101"/>
    <w:pPr>
      <w:spacing w:after="160" w:line="240" w:lineRule="exact"/>
    </w:pPr>
    <w:rPr>
      <w:rFonts w:ascii="Verdana" w:eastAsia="Times New Roman" w:hAnsi="Verdana"/>
      <w:sz w:val="20"/>
      <w:szCs w:val="20"/>
    </w:rPr>
  </w:style>
  <w:style w:type="character" w:customStyle="1" w:styleId="Title2">
    <w:name w:val="Title2"/>
    <w:rsid w:val="00A41101"/>
  </w:style>
  <w:style w:type="character" w:customStyle="1" w:styleId="CharChar100">
    <w:name w:val="Char Char10"/>
    <w:rsid w:val="00A41101"/>
    <w:rPr>
      <w:rFonts w:ascii="Cambria" w:eastAsia="Times New Roman" w:hAnsi="Cambria" w:cs="Times New Roman"/>
      <w:b/>
      <w:bCs/>
      <w:kern w:val="32"/>
      <w:sz w:val="32"/>
      <w:szCs w:val="32"/>
    </w:rPr>
  </w:style>
  <w:style w:type="character" w:customStyle="1" w:styleId="CharChar90">
    <w:name w:val="Char Char9"/>
    <w:rsid w:val="00A41101"/>
    <w:rPr>
      <w:rFonts w:ascii="Times New Roman" w:eastAsia="Times New Roman" w:hAnsi="Times New Roman" w:cs="Times New Roman"/>
      <w:b/>
      <w:bCs/>
      <w:sz w:val="36"/>
      <w:szCs w:val="36"/>
    </w:rPr>
  </w:style>
  <w:style w:type="character" w:customStyle="1" w:styleId="CharChar11">
    <w:name w:val="Char Char11"/>
    <w:rsid w:val="00A41101"/>
    <w:rPr>
      <w:rFonts w:ascii="Cambria" w:eastAsia="Times New Roman" w:hAnsi="Cambria" w:cs="Times New Roman"/>
      <w:b/>
      <w:bCs/>
      <w:kern w:val="32"/>
      <w:sz w:val="32"/>
      <w:szCs w:val="32"/>
    </w:rPr>
  </w:style>
  <w:style w:type="character" w:customStyle="1" w:styleId="BodyTextChar">
    <w:name w:val="Body Text Char"/>
    <w:basedOn w:val="DefaultParagraphFont"/>
    <w:link w:val="BodyText"/>
    <w:locked/>
    <w:rsid w:val="00A41101"/>
    <w:rPr>
      <w:rFonts w:ascii="Calibri" w:eastAsia="Calibri" w:hAnsi="Calibri"/>
      <w:sz w:val="19"/>
      <w:szCs w:val="19"/>
    </w:rPr>
  </w:style>
  <w:style w:type="paragraph" w:styleId="BodyText">
    <w:name w:val="Body Text"/>
    <w:basedOn w:val="Normal"/>
    <w:link w:val="BodyTextChar"/>
    <w:rsid w:val="00A41101"/>
    <w:pPr>
      <w:widowControl w:val="0"/>
      <w:autoSpaceDE w:val="0"/>
      <w:autoSpaceDN w:val="0"/>
    </w:pPr>
    <w:rPr>
      <w:rFonts w:ascii="Calibri" w:eastAsia="Calibri" w:hAnsi="Calibri" w:cstheme="minorBidi"/>
      <w:sz w:val="19"/>
      <w:szCs w:val="19"/>
    </w:rPr>
  </w:style>
  <w:style w:type="character" w:customStyle="1" w:styleId="BodyTextChar1">
    <w:name w:val="Body Text Char1"/>
    <w:basedOn w:val="DefaultParagraphFont"/>
    <w:uiPriority w:val="99"/>
    <w:semiHidden/>
    <w:rsid w:val="00A41101"/>
    <w:rPr>
      <w:rFonts w:ascii="Times New Roman" w:eastAsia="MS Mincho" w:hAnsi="Times New Roman" w:cs="Times New Roman"/>
      <w:sz w:val="24"/>
      <w:szCs w:val="24"/>
    </w:rPr>
  </w:style>
  <w:style w:type="character" w:customStyle="1" w:styleId="vnbcbat-data">
    <w:name w:val="vnbcbat-data"/>
    <w:basedOn w:val="DefaultParagraphFont"/>
    <w:rsid w:val="007C1D2D"/>
  </w:style>
  <w:style w:type="paragraph" w:customStyle="1" w:styleId="textshare">
    <w:name w:val="textshare"/>
    <w:basedOn w:val="Normal"/>
    <w:rsid w:val="007C1D2D"/>
    <w:pPr>
      <w:spacing w:before="100" w:beforeAutospacing="1" w:after="100" w:afterAutospacing="1"/>
    </w:pPr>
    <w:rPr>
      <w:rFonts w:eastAsia="Times New Roman"/>
    </w:rPr>
  </w:style>
  <w:style w:type="character" w:customStyle="1" w:styleId="Date1">
    <w:name w:val="Date1"/>
    <w:basedOn w:val="DefaultParagraphFont"/>
    <w:rsid w:val="007E5C21"/>
  </w:style>
  <w:style w:type="paragraph" w:customStyle="1" w:styleId="teaser">
    <w:name w:val="teaser"/>
    <w:basedOn w:val="Normal"/>
    <w:rsid w:val="007E5C21"/>
    <w:pPr>
      <w:spacing w:before="100" w:beforeAutospacing="1" w:after="100" w:afterAutospacing="1"/>
    </w:pPr>
    <w:rPr>
      <w:rFonts w:eastAsia="Times New Roman"/>
    </w:rPr>
  </w:style>
  <w:style w:type="character" w:customStyle="1" w:styleId="meta-cats">
    <w:name w:val="meta-cats"/>
    <w:basedOn w:val="DefaultParagraphFont"/>
    <w:rsid w:val="00381A31"/>
  </w:style>
  <w:style w:type="character" w:customStyle="1" w:styleId="f-prefix">
    <w:name w:val="f-prefix"/>
    <w:basedOn w:val="DefaultParagraphFont"/>
    <w:rsid w:val="00381A31"/>
  </w:style>
  <w:style w:type="character" w:customStyle="1" w:styleId="label--not-pressed">
    <w:name w:val="label--not-pressed"/>
    <w:basedOn w:val="DefaultParagraphFont"/>
    <w:rsid w:val="00381A31"/>
  </w:style>
  <w:style w:type="character" w:customStyle="1" w:styleId="plyrtooltip">
    <w:name w:val="plyr__tooltip"/>
    <w:basedOn w:val="DefaultParagraphFont"/>
    <w:rsid w:val="00381A31"/>
  </w:style>
  <w:style w:type="character" w:customStyle="1" w:styleId="plyrsr-only">
    <w:name w:val="plyr__sr-only"/>
    <w:basedOn w:val="DefaultParagraphFont"/>
    <w:rsid w:val="00381A31"/>
  </w:style>
  <w:style w:type="paragraph" w:customStyle="1" w:styleId="abs">
    <w:name w:val="abs"/>
    <w:basedOn w:val="Normal"/>
    <w:rsid w:val="00381A31"/>
    <w:pPr>
      <w:spacing w:before="100" w:beforeAutospacing="1" w:after="100" w:afterAutospacing="1"/>
    </w:pPr>
    <w:rPr>
      <w:rFonts w:eastAsia="Times New Roman"/>
    </w:rPr>
  </w:style>
  <w:style w:type="paragraph" w:customStyle="1" w:styleId="name">
    <w:name w:val="name"/>
    <w:basedOn w:val="Normal"/>
    <w:rsid w:val="000F5D0A"/>
    <w:pPr>
      <w:spacing w:before="100" w:beforeAutospacing="1" w:after="100" w:afterAutospacing="1"/>
    </w:pPr>
    <w:rPr>
      <w:rFonts w:eastAsia="Times New Roman"/>
    </w:rPr>
  </w:style>
  <w:style w:type="character" w:customStyle="1" w:styleId="uk-visiblem">
    <w:name w:val="uk-visible@m"/>
    <w:basedOn w:val="DefaultParagraphFont"/>
    <w:rsid w:val="00F05204"/>
  </w:style>
  <w:style w:type="character" w:customStyle="1" w:styleId="post-author">
    <w:name w:val="post-author"/>
    <w:basedOn w:val="DefaultParagraphFont"/>
    <w:rsid w:val="0078321D"/>
  </w:style>
  <w:style w:type="character" w:customStyle="1" w:styleId="post-time">
    <w:name w:val="post-time"/>
    <w:basedOn w:val="DefaultParagraphFont"/>
    <w:rsid w:val="0078321D"/>
  </w:style>
  <w:style w:type="character" w:customStyle="1" w:styleId="cms-author">
    <w:name w:val="cms-author"/>
    <w:basedOn w:val="DefaultParagraphFont"/>
    <w:rsid w:val="0078321D"/>
  </w:style>
  <w:style w:type="paragraph" w:customStyle="1" w:styleId="Title3">
    <w:name w:val="Title3"/>
    <w:basedOn w:val="Normal"/>
    <w:rsid w:val="004441C9"/>
    <w:pPr>
      <w:spacing w:before="100" w:beforeAutospacing="1" w:after="100" w:afterAutospacing="1"/>
    </w:pPr>
    <w:rPr>
      <w:rFonts w:eastAsia="Times New Roman"/>
    </w:rPr>
  </w:style>
  <w:style w:type="character" w:customStyle="1" w:styleId="date-time">
    <w:name w:val="date-time"/>
    <w:basedOn w:val="DefaultParagraphFont"/>
    <w:rsid w:val="00662900"/>
  </w:style>
  <w:style w:type="character" w:customStyle="1" w:styleId="article-header-meta-date">
    <w:name w:val="article-header-meta-date"/>
    <w:basedOn w:val="DefaultParagraphFont"/>
    <w:rsid w:val="00662900"/>
  </w:style>
  <w:style w:type="paragraph" w:customStyle="1" w:styleId="caps">
    <w:name w:val="caps"/>
    <w:basedOn w:val="Normal"/>
    <w:rsid w:val="00662900"/>
    <w:pPr>
      <w:spacing w:before="100" w:beforeAutospacing="1" w:after="100" w:afterAutospacing="1"/>
    </w:pPr>
    <w:rPr>
      <w:rFonts w:eastAsia="Times New Roman"/>
    </w:rPr>
  </w:style>
  <w:style w:type="paragraph" w:customStyle="1" w:styleId="xl81">
    <w:name w:val="xl81"/>
    <w:basedOn w:val="Normal"/>
    <w:rsid w:val="007C5728"/>
    <w:pPr>
      <w:spacing w:before="100" w:beforeAutospacing="1" w:after="100" w:afterAutospacing="1"/>
      <w:jc w:val="right"/>
      <w:textAlignment w:val="center"/>
    </w:pPr>
    <w:rPr>
      <w:rFonts w:eastAsia="Times New Roman"/>
    </w:rPr>
  </w:style>
  <w:style w:type="paragraph" w:customStyle="1" w:styleId="xl82">
    <w:name w:val="xl82"/>
    <w:basedOn w:val="Normal"/>
    <w:rsid w:val="00253F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rPr>
  </w:style>
  <w:style w:type="paragraph" w:customStyle="1" w:styleId="Date2">
    <w:name w:val="Date2"/>
    <w:basedOn w:val="Normal"/>
    <w:rsid w:val="00F01BE6"/>
    <w:pPr>
      <w:spacing w:before="100" w:beforeAutospacing="1" w:after="100" w:afterAutospacing="1"/>
    </w:pPr>
    <w:rPr>
      <w:rFonts w:eastAsia="Times New Roman"/>
    </w:rPr>
  </w:style>
  <w:style w:type="paragraph" w:customStyle="1" w:styleId="des">
    <w:name w:val="des"/>
    <w:basedOn w:val="Normal"/>
    <w:rsid w:val="00F01BE6"/>
    <w:pPr>
      <w:spacing w:before="100" w:beforeAutospacing="1" w:after="100" w:afterAutospacing="1"/>
    </w:pPr>
    <w:rPr>
      <w:rFonts w:eastAsia="Times New Roman"/>
    </w:rPr>
  </w:style>
  <w:style w:type="character" w:customStyle="1" w:styleId="ms-rtethemeforecolor-2-0">
    <w:name w:val="ms-rtethemeforecolor-2-0"/>
    <w:basedOn w:val="DefaultParagraphFont"/>
    <w:rsid w:val="00F01BE6"/>
  </w:style>
  <w:style w:type="paragraph" w:customStyle="1" w:styleId="Caption1">
    <w:name w:val="Caption1"/>
    <w:basedOn w:val="Normal"/>
    <w:rsid w:val="00D51B71"/>
    <w:pPr>
      <w:spacing w:before="100" w:beforeAutospacing="1" w:after="100" w:afterAutospacing="1"/>
    </w:pPr>
    <w:rPr>
      <w:rFonts w:eastAsia="Times New Roman"/>
    </w:rPr>
  </w:style>
  <w:style w:type="character" w:customStyle="1" w:styleId="articledate">
    <w:name w:val="articledate"/>
    <w:basedOn w:val="DefaultParagraphFont"/>
    <w:rsid w:val="007D48EC"/>
  </w:style>
  <w:style w:type="character" w:customStyle="1" w:styleId="label">
    <w:name w:val="label"/>
    <w:basedOn w:val="DefaultParagraphFont"/>
    <w:rsid w:val="007D48EC"/>
  </w:style>
  <w:style w:type="character" w:customStyle="1" w:styleId="chi-tiet-title">
    <w:name w:val="chi-tiet-title"/>
    <w:basedOn w:val="DefaultParagraphFont"/>
    <w:rsid w:val="00CC7410"/>
  </w:style>
  <w:style w:type="character" w:customStyle="1" w:styleId="chi-tiet-action-btn">
    <w:name w:val="chi-tiet-action-btn"/>
    <w:basedOn w:val="DefaultParagraphFont"/>
    <w:rsid w:val="00CC7410"/>
  </w:style>
  <w:style w:type="character" w:customStyle="1" w:styleId="chi-tiet-action-btn-text">
    <w:name w:val="chi-tiet-action-btn-text"/>
    <w:basedOn w:val="DefaultParagraphFont"/>
    <w:rsid w:val="00CC7410"/>
  </w:style>
  <w:style w:type="character" w:customStyle="1" w:styleId="bmcj">
    <w:name w:val="bm_cj"/>
    <w:basedOn w:val="DefaultParagraphFont"/>
    <w:rsid w:val="008A7817"/>
  </w:style>
  <w:style w:type="paragraph" w:customStyle="1" w:styleId="bmy">
    <w:name w:val="bm_y"/>
    <w:basedOn w:val="Normal"/>
    <w:rsid w:val="008A7817"/>
    <w:pPr>
      <w:spacing w:before="100" w:beforeAutospacing="1" w:after="100" w:afterAutospacing="1"/>
    </w:pPr>
    <w:rPr>
      <w:rFonts w:eastAsia="Times New Roman"/>
    </w:rPr>
  </w:style>
  <w:style w:type="paragraph" w:customStyle="1" w:styleId="bmcs">
    <w:name w:val="bm_cs"/>
    <w:basedOn w:val="Normal"/>
    <w:rsid w:val="008A7817"/>
    <w:pPr>
      <w:spacing w:before="100" w:beforeAutospacing="1" w:after="100" w:afterAutospacing="1"/>
    </w:pPr>
    <w:rPr>
      <w:rFonts w:eastAsia="Times New Roman"/>
    </w:rPr>
  </w:style>
  <w:style w:type="paragraph" w:customStyle="1" w:styleId="date-post">
    <w:name w:val="date-post"/>
    <w:basedOn w:val="Normal"/>
    <w:rsid w:val="00305A4B"/>
    <w:pPr>
      <w:spacing w:before="100" w:beforeAutospacing="1" w:after="100" w:afterAutospacing="1"/>
    </w:pPr>
    <w:rPr>
      <w:rFonts w:eastAsia="Times New Roman"/>
    </w:rPr>
  </w:style>
  <w:style w:type="paragraph" w:customStyle="1" w:styleId="the-article-summary">
    <w:name w:val="the-article-summary"/>
    <w:basedOn w:val="Normal"/>
    <w:rsid w:val="00305A4B"/>
    <w:pPr>
      <w:spacing w:before="100" w:beforeAutospacing="1" w:after="100" w:afterAutospacing="1"/>
    </w:pPr>
    <w:rPr>
      <w:rFonts w:eastAsia="Times New Roman"/>
    </w:rPr>
  </w:style>
  <w:style w:type="character" w:customStyle="1" w:styleId="z-desc">
    <w:name w:val="z-desc"/>
    <w:basedOn w:val="DefaultParagraphFont"/>
    <w:rsid w:val="00305A4B"/>
  </w:style>
  <w:style w:type="character" w:customStyle="1" w:styleId="posted-on">
    <w:name w:val="posted-on"/>
    <w:basedOn w:val="DefaultParagraphFont"/>
    <w:rsid w:val="00812AC5"/>
  </w:style>
  <w:style w:type="character" w:customStyle="1" w:styleId="byline">
    <w:name w:val="byline"/>
    <w:basedOn w:val="DefaultParagraphFont"/>
    <w:rsid w:val="00812AC5"/>
  </w:style>
  <w:style w:type="character" w:customStyle="1" w:styleId="meta-author">
    <w:name w:val="meta-author"/>
    <w:basedOn w:val="DefaultParagraphFont"/>
    <w:rsid w:val="00812AC5"/>
  </w:style>
  <w:style w:type="character" w:customStyle="1" w:styleId="post-date-day">
    <w:name w:val="post-date-day"/>
    <w:basedOn w:val="DefaultParagraphFont"/>
    <w:rsid w:val="00812AC5"/>
  </w:style>
  <w:style w:type="character" w:customStyle="1" w:styleId="post-date-month">
    <w:name w:val="post-date-month"/>
    <w:basedOn w:val="DefaultParagraphFont"/>
    <w:rsid w:val="00812AC5"/>
  </w:style>
  <w:style w:type="paragraph" w:customStyle="1" w:styleId="xl83">
    <w:name w:val="xl83"/>
    <w:basedOn w:val="Normal"/>
    <w:rsid w:val="00232C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rPr>
  </w:style>
  <w:style w:type="paragraph" w:customStyle="1" w:styleId="xl84">
    <w:name w:val="xl84"/>
    <w:basedOn w:val="Normal"/>
    <w:rsid w:val="00232C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rPr>
  </w:style>
  <w:style w:type="paragraph" w:customStyle="1" w:styleId="xl85">
    <w:name w:val="xl85"/>
    <w:basedOn w:val="Normal"/>
    <w:rsid w:val="00232C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rPr>
  </w:style>
  <w:style w:type="paragraph" w:customStyle="1" w:styleId="xl86">
    <w:name w:val="xl86"/>
    <w:basedOn w:val="Normal"/>
    <w:rsid w:val="00232C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rPr>
  </w:style>
  <w:style w:type="character" w:customStyle="1" w:styleId="hidden-xs">
    <w:name w:val="hidden-xs"/>
    <w:basedOn w:val="DefaultParagraphFont"/>
    <w:rsid w:val="00741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4429">
      <w:bodyDiv w:val="1"/>
      <w:marLeft w:val="0"/>
      <w:marRight w:val="0"/>
      <w:marTop w:val="0"/>
      <w:marBottom w:val="0"/>
      <w:divBdr>
        <w:top w:val="none" w:sz="0" w:space="0" w:color="auto"/>
        <w:left w:val="none" w:sz="0" w:space="0" w:color="auto"/>
        <w:bottom w:val="none" w:sz="0" w:space="0" w:color="auto"/>
        <w:right w:val="none" w:sz="0" w:space="0" w:color="auto"/>
      </w:divBdr>
    </w:div>
    <w:div w:id="13847249">
      <w:bodyDiv w:val="1"/>
      <w:marLeft w:val="0"/>
      <w:marRight w:val="0"/>
      <w:marTop w:val="0"/>
      <w:marBottom w:val="0"/>
      <w:divBdr>
        <w:top w:val="none" w:sz="0" w:space="0" w:color="auto"/>
        <w:left w:val="none" w:sz="0" w:space="0" w:color="auto"/>
        <w:bottom w:val="none" w:sz="0" w:space="0" w:color="auto"/>
        <w:right w:val="none" w:sz="0" w:space="0" w:color="auto"/>
      </w:divBdr>
    </w:div>
    <w:div w:id="18161327">
      <w:bodyDiv w:val="1"/>
      <w:marLeft w:val="0"/>
      <w:marRight w:val="0"/>
      <w:marTop w:val="0"/>
      <w:marBottom w:val="0"/>
      <w:divBdr>
        <w:top w:val="none" w:sz="0" w:space="0" w:color="auto"/>
        <w:left w:val="none" w:sz="0" w:space="0" w:color="auto"/>
        <w:bottom w:val="none" w:sz="0" w:space="0" w:color="auto"/>
        <w:right w:val="none" w:sz="0" w:space="0" w:color="auto"/>
      </w:divBdr>
    </w:div>
    <w:div w:id="25065439">
      <w:bodyDiv w:val="1"/>
      <w:marLeft w:val="0"/>
      <w:marRight w:val="0"/>
      <w:marTop w:val="0"/>
      <w:marBottom w:val="0"/>
      <w:divBdr>
        <w:top w:val="none" w:sz="0" w:space="0" w:color="auto"/>
        <w:left w:val="none" w:sz="0" w:space="0" w:color="auto"/>
        <w:bottom w:val="none" w:sz="0" w:space="0" w:color="auto"/>
        <w:right w:val="none" w:sz="0" w:space="0" w:color="auto"/>
      </w:divBdr>
    </w:div>
    <w:div w:id="25370681">
      <w:bodyDiv w:val="1"/>
      <w:marLeft w:val="0"/>
      <w:marRight w:val="0"/>
      <w:marTop w:val="0"/>
      <w:marBottom w:val="0"/>
      <w:divBdr>
        <w:top w:val="none" w:sz="0" w:space="0" w:color="auto"/>
        <w:left w:val="none" w:sz="0" w:space="0" w:color="auto"/>
        <w:bottom w:val="none" w:sz="0" w:space="0" w:color="auto"/>
        <w:right w:val="none" w:sz="0" w:space="0" w:color="auto"/>
      </w:divBdr>
    </w:div>
    <w:div w:id="25835787">
      <w:bodyDiv w:val="1"/>
      <w:marLeft w:val="0"/>
      <w:marRight w:val="0"/>
      <w:marTop w:val="0"/>
      <w:marBottom w:val="0"/>
      <w:divBdr>
        <w:top w:val="none" w:sz="0" w:space="0" w:color="auto"/>
        <w:left w:val="none" w:sz="0" w:space="0" w:color="auto"/>
        <w:bottom w:val="none" w:sz="0" w:space="0" w:color="auto"/>
        <w:right w:val="none" w:sz="0" w:space="0" w:color="auto"/>
      </w:divBdr>
    </w:div>
    <w:div w:id="32656996">
      <w:bodyDiv w:val="1"/>
      <w:marLeft w:val="0"/>
      <w:marRight w:val="0"/>
      <w:marTop w:val="0"/>
      <w:marBottom w:val="0"/>
      <w:divBdr>
        <w:top w:val="none" w:sz="0" w:space="0" w:color="auto"/>
        <w:left w:val="none" w:sz="0" w:space="0" w:color="auto"/>
        <w:bottom w:val="none" w:sz="0" w:space="0" w:color="auto"/>
        <w:right w:val="none" w:sz="0" w:space="0" w:color="auto"/>
      </w:divBdr>
      <w:divsChild>
        <w:div w:id="1837257928">
          <w:marLeft w:val="0"/>
          <w:marRight w:val="0"/>
          <w:marTop w:val="0"/>
          <w:marBottom w:val="0"/>
          <w:divBdr>
            <w:top w:val="none" w:sz="0" w:space="0" w:color="auto"/>
            <w:left w:val="none" w:sz="0" w:space="0" w:color="auto"/>
            <w:bottom w:val="none" w:sz="0" w:space="0" w:color="auto"/>
            <w:right w:val="none" w:sz="0" w:space="0" w:color="auto"/>
          </w:divBdr>
        </w:div>
        <w:div w:id="117846433">
          <w:marLeft w:val="0"/>
          <w:marRight w:val="0"/>
          <w:marTop w:val="120"/>
          <w:marBottom w:val="300"/>
          <w:divBdr>
            <w:top w:val="none" w:sz="0" w:space="0" w:color="auto"/>
            <w:left w:val="none" w:sz="0" w:space="0" w:color="auto"/>
            <w:bottom w:val="none" w:sz="0" w:space="0" w:color="auto"/>
            <w:right w:val="none" w:sz="0" w:space="0" w:color="auto"/>
          </w:divBdr>
          <w:divsChild>
            <w:div w:id="266498699">
              <w:marLeft w:val="0"/>
              <w:marRight w:val="0"/>
              <w:marTop w:val="0"/>
              <w:marBottom w:val="0"/>
              <w:divBdr>
                <w:top w:val="none" w:sz="0" w:space="0" w:color="auto"/>
                <w:left w:val="none" w:sz="0" w:space="0" w:color="auto"/>
                <w:bottom w:val="none" w:sz="0" w:space="0" w:color="auto"/>
                <w:right w:val="none" w:sz="0" w:space="0" w:color="auto"/>
              </w:divBdr>
            </w:div>
            <w:div w:id="1498420286">
              <w:marLeft w:val="0"/>
              <w:marRight w:val="0"/>
              <w:marTop w:val="0"/>
              <w:marBottom w:val="225"/>
              <w:divBdr>
                <w:top w:val="none" w:sz="0" w:space="0" w:color="auto"/>
                <w:left w:val="none" w:sz="0" w:space="0" w:color="auto"/>
                <w:bottom w:val="dotted" w:sz="6" w:space="9" w:color="B4B1B1"/>
                <w:right w:val="none" w:sz="0" w:space="0" w:color="auto"/>
              </w:divBdr>
            </w:div>
            <w:div w:id="48027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96561">
      <w:bodyDiv w:val="1"/>
      <w:marLeft w:val="0"/>
      <w:marRight w:val="0"/>
      <w:marTop w:val="0"/>
      <w:marBottom w:val="0"/>
      <w:divBdr>
        <w:top w:val="none" w:sz="0" w:space="0" w:color="auto"/>
        <w:left w:val="none" w:sz="0" w:space="0" w:color="auto"/>
        <w:bottom w:val="none" w:sz="0" w:space="0" w:color="auto"/>
        <w:right w:val="none" w:sz="0" w:space="0" w:color="auto"/>
      </w:divBdr>
    </w:div>
    <w:div w:id="52386348">
      <w:bodyDiv w:val="1"/>
      <w:marLeft w:val="0"/>
      <w:marRight w:val="0"/>
      <w:marTop w:val="0"/>
      <w:marBottom w:val="0"/>
      <w:divBdr>
        <w:top w:val="none" w:sz="0" w:space="0" w:color="auto"/>
        <w:left w:val="none" w:sz="0" w:space="0" w:color="auto"/>
        <w:bottom w:val="none" w:sz="0" w:space="0" w:color="auto"/>
        <w:right w:val="none" w:sz="0" w:space="0" w:color="auto"/>
      </w:divBdr>
      <w:divsChild>
        <w:div w:id="343751618">
          <w:marLeft w:val="0"/>
          <w:marRight w:val="0"/>
          <w:marTop w:val="0"/>
          <w:marBottom w:val="0"/>
          <w:divBdr>
            <w:top w:val="none" w:sz="0" w:space="0" w:color="auto"/>
            <w:left w:val="none" w:sz="0" w:space="0" w:color="auto"/>
            <w:bottom w:val="none" w:sz="0" w:space="0" w:color="auto"/>
            <w:right w:val="none" w:sz="0" w:space="0" w:color="auto"/>
          </w:divBdr>
        </w:div>
        <w:div w:id="758527313">
          <w:marLeft w:val="0"/>
          <w:marRight w:val="0"/>
          <w:marTop w:val="0"/>
          <w:marBottom w:val="0"/>
          <w:divBdr>
            <w:top w:val="none" w:sz="0" w:space="0" w:color="auto"/>
            <w:left w:val="none" w:sz="0" w:space="0" w:color="auto"/>
            <w:bottom w:val="none" w:sz="0" w:space="0" w:color="auto"/>
            <w:right w:val="none" w:sz="0" w:space="0" w:color="auto"/>
          </w:divBdr>
          <w:divsChild>
            <w:div w:id="425535815">
              <w:marLeft w:val="-96"/>
              <w:marRight w:val="0"/>
              <w:marTop w:val="0"/>
              <w:marBottom w:val="0"/>
              <w:divBdr>
                <w:top w:val="none" w:sz="0" w:space="0" w:color="auto"/>
                <w:left w:val="none" w:sz="0" w:space="0" w:color="auto"/>
                <w:bottom w:val="none" w:sz="0" w:space="0" w:color="auto"/>
                <w:right w:val="none" w:sz="0" w:space="0" w:color="auto"/>
              </w:divBdr>
            </w:div>
          </w:divsChild>
        </w:div>
        <w:div w:id="1850558719">
          <w:marLeft w:val="0"/>
          <w:marRight w:val="0"/>
          <w:marTop w:val="0"/>
          <w:marBottom w:val="0"/>
          <w:divBdr>
            <w:top w:val="none" w:sz="0" w:space="0" w:color="auto"/>
            <w:left w:val="none" w:sz="0" w:space="0" w:color="auto"/>
            <w:bottom w:val="none" w:sz="0" w:space="0" w:color="auto"/>
            <w:right w:val="none" w:sz="0" w:space="0" w:color="auto"/>
          </w:divBdr>
        </w:div>
      </w:divsChild>
    </w:div>
    <w:div w:id="54092253">
      <w:bodyDiv w:val="1"/>
      <w:marLeft w:val="0"/>
      <w:marRight w:val="0"/>
      <w:marTop w:val="0"/>
      <w:marBottom w:val="0"/>
      <w:divBdr>
        <w:top w:val="none" w:sz="0" w:space="0" w:color="auto"/>
        <w:left w:val="none" w:sz="0" w:space="0" w:color="auto"/>
        <w:bottom w:val="none" w:sz="0" w:space="0" w:color="auto"/>
        <w:right w:val="none" w:sz="0" w:space="0" w:color="auto"/>
      </w:divBdr>
    </w:div>
    <w:div w:id="58946006">
      <w:bodyDiv w:val="1"/>
      <w:marLeft w:val="0"/>
      <w:marRight w:val="0"/>
      <w:marTop w:val="0"/>
      <w:marBottom w:val="0"/>
      <w:divBdr>
        <w:top w:val="none" w:sz="0" w:space="0" w:color="auto"/>
        <w:left w:val="none" w:sz="0" w:space="0" w:color="auto"/>
        <w:bottom w:val="none" w:sz="0" w:space="0" w:color="auto"/>
        <w:right w:val="none" w:sz="0" w:space="0" w:color="auto"/>
      </w:divBdr>
    </w:div>
    <w:div w:id="58984598">
      <w:bodyDiv w:val="1"/>
      <w:marLeft w:val="0"/>
      <w:marRight w:val="0"/>
      <w:marTop w:val="0"/>
      <w:marBottom w:val="0"/>
      <w:divBdr>
        <w:top w:val="none" w:sz="0" w:space="0" w:color="auto"/>
        <w:left w:val="none" w:sz="0" w:space="0" w:color="auto"/>
        <w:bottom w:val="none" w:sz="0" w:space="0" w:color="auto"/>
        <w:right w:val="none" w:sz="0" w:space="0" w:color="auto"/>
      </w:divBdr>
    </w:div>
    <w:div w:id="60834553">
      <w:bodyDiv w:val="1"/>
      <w:marLeft w:val="0"/>
      <w:marRight w:val="0"/>
      <w:marTop w:val="0"/>
      <w:marBottom w:val="0"/>
      <w:divBdr>
        <w:top w:val="none" w:sz="0" w:space="0" w:color="auto"/>
        <w:left w:val="none" w:sz="0" w:space="0" w:color="auto"/>
        <w:bottom w:val="none" w:sz="0" w:space="0" w:color="auto"/>
        <w:right w:val="none" w:sz="0" w:space="0" w:color="auto"/>
      </w:divBdr>
    </w:div>
    <w:div w:id="64692279">
      <w:bodyDiv w:val="1"/>
      <w:marLeft w:val="0"/>
      <w:marRight w:val="0"/>
      <w:marTop w:val="0"/>
      <w:marBottom w:val="0"/>
      <w:divBdr>
        <w:top w:val="none" w:sz="0" w:space="0" w:color="auto"/>
        <w:left w:val="none" w:sz="0" w:space="0" w:color="auto"/>
        <w:bottom w:val="none" w:sz="0" w:space="0" w:color="auto"/>
        <w:right w:val="none" w:sz="0" w:space="0" w:color="auto"/>
      </w:divBdr>
    </w:div>
    <w:div w:id="72943711">
      <w:bodyDiv w:val="1"/>
      <w:marLeft w:val="0"/>
      <w:marRight w:val="0"/>
      <w:marTop w:val="0"/>
      <w:marBottom w:val="0"/>
      <w:divBdr>
        <w:top w:val="none" w:sz="0" w:space="0" w:color="auto"/>
        <w:left w:val="none" w:sz="0" w:space="0" w:color="auto"/>
        <w:bottom w:val="none" w:sz="0" w:space="0" w:color="auto"/>
        <w:right w:val="none" w:sz="0" w:space="0" w:color="auto"/>
      </w:divBdr>
      <w:divsChild>
        <w:div w:id="1405106876">
          <w:marLeft w:val="0"/>
          <w:marRight w:val="0"/>
          <w:marTop w:val="0"/>
          <w:marBottom w:val="180"/>
          <w:divBdr>
            <w:top w:val="none" w:sz="0" w:space="0" w:color="auto"/>
            <w:left w:val="none" w:sz="0" w:space="0" w:color="auto"/>
            <w:bottom w:val="none" w:sz="0" w:space="0" w:color="auto"/>
            <w:right w:val="none" w:sz="0" w:space="0" w:color="auto"/>
          </w:divBdr>
        </w:div>
        <w:div w:id="1530337529">
          <w:marLeft w:val="0"/>
          <w:marRight w:val="0"/>
          <w:marTop w:val="0"/>
          <w:marBottom w:val="180"/>
          <w:divBdr>
            <w:top w:val="none" w:sz="0" w:space="0" w:color="auto"/>
            <w:left w:val="none" w:sz="0" w:space="0" w:color="auto"/>
            <w:bottom w:val="none" w:sz="0" w:space="0" w:color="auto"/>
            <w:right w:val="none" w:sz="0" w:space="0" w:color="auto"/>
          </w:divBdr>
        </w:div>
        <w:div w:id="602298120">
          <w:marLeft w:val="0"/>
          <w:marRight w:val="0"/>
          <w:marTop w:val="0"/>
          <w:marBottom w:val="180"/>
          <w:divBdr>
            <w:top w:val="none" w:sz="0" w:space="0" w:color="auto"/>
            <w:left w:val="none" w:sz="0" w:space="0" w:color="auto"/>
            <w:bottom w:val="none" w:sz="0" w:space="0" w:color="auto"/>
            <w:right w:val="none" w:sz="0" w:space="0" w:color="auto"/>
          </w:divBdr>
        </w:div>
        <w:div w:id="1622031821">
          <w:marLeft w:val="0"/>
          <w:marRight w:val="0"/>
          <w:marTop w:val="0"/>
          <w:marBottom w:val="180"/>
          <w:divBdr>
            <w:top w:val="none" w:sz="0" w:space="0" w:color="auto"/>
            <w:left w:val="none" w:sz="0" w:space="0" w:color="auto"/>
            <w:bottom w:val="none" w:sz="0" w:space="0" w:color="auto"/>
            <w:right w:val="none" w:sz="0" w:space="0" w:color="auto"/>
          </w:divBdr>
        </w:div>
        <w:div w:id="2078240696">
          <w:marLeft w:val="0"/>
          <w:marRight w:val="0"/>
          <w:marTop w:val="0"/>
          <w:marBottom w:val="180"/>
          <w:divBdr>
            <w:top w:val="none" w:sz="0" w:space="0" w:color="auto"/>
            <w:left w:val="none" w:sz="0" w:space="0" w:color="auto"/>
            <w:bottom w:val="none" w:sz="0" w:space="0" w:color="auto"/>
            <w:right w:val="none" w:sz="0" w:space="0" w:color="auto"/>
          </w:divBdr>
        </w:div>
      </w:divsChild>
    </w:div>
    <w:div w:id="75328209">
      <w:bodyDiv w:val="1"/>
      <w:marLeft w:val="0"/>
      <w:marRight w:val="0"/>
      <w:marTop w:val="0"/>
      <w:marBottom w:val="0"/>
      <w:divBdr>
        <w:top w:val="none" w:sz="0" w:space="0" w:color="auto"/>
        <w:left w:val="none" w:sz="0" w:space="0" w:color="auto"/>
        <w:bottom w:val="none" w:sz="0" w:space="0" w:color="auto"/>
        <w:right w:val="none" w:sz="0" w:space="0" w:color="auto"/>
      </w:divBdr>
    </w:div>
    <w:div w:id="76095192">
      <w:bodyDiv w:val="1"/>
      <w:marLeft w:val="0"/>
      <w:marRight w:val="0"/>
      <w:marTop w:val="0"/>
      <w:marBottom w:val="0"/>
      <w:divBdr>
        <w:top w:val="none" w:sz="0" w:space="0" w:color="auto"/>
        <w:left w:val="none" w:sz="0" w:space="0" w:color="auto"/>
        <w:bottom w:val="none" w:sz="0" w:space="0" w:color="auto"/>
        <w:right w:val="none" w:sz="0" w:space="0" w:color="auto"/>
      </w:divBdr>
      <w:divsChild>
        <w:div w:id="1663316745">
          <w:marLeft w:val="0"/>
          <w:marRight w:val="0"/>
          <w:marTop w:val="0"/>
          <w:marBottom w:val="0"/>
          <w:divBdr>
            <w:top w:val="none" w:sz="0" w:space="0" w:color="auto"/>
            <w:left w:val="none" w:sz="0" w:space="0" w:color="auto"/>
            <w:bottom w:val="none" w:sz="0" w:space="0" w:color="auto"/>
            <w:right w:val="none" w:sz="0" w:space="0" w:color="auto"/>
          </w:divBdr>
          <w:divsChild>
            <w:div w:id="2013137673">
              <w:marLeft w:val="0"/>
              <w:marRight w:val="0"/>
              <w:marTop w:val="0"/>
              <w:marBottom w:val="0"/>
              <w:divBdr>
                <w:top w:val="single" w:sz="6" w:space="4" w:color="CCCCCC"/>
                <w:left w:val="single" w:sz="6" w:space="8" w:color="CCCCCC"/>
                <w:bottom w:val="single" w:sz="6" w:space="4" w:color="CCCCCC"/>
                <w:right w:val="single" w:sz="6" w:space="8" w:color="CCCCCC"/>
              </w:divBdr>
            </w:div>
          </w:divsChild>
        </w:div>
      </w:divsChild>
    </w:div>
    <w:div w:id="76483407">
      <w:bodyDiv w:val="1"/>
      <w:marLeft w:val="0"/>
      <w:marRight w:val="0"/>
      <w:marTop w:val="0"/>
      <w:marBottom w:val="0"/>
      <w:divBdr>
        <w:top w:val="none" w:sz="0" w:space="0" w:color="auto"/>
        <w:left w:val="none" w:sz="0" w:space="0" w:color="auto"/>
        <w:bottom w:val="none" w:sz="0" w:space="0" w:color="auto"/>
        <w:right w:val="none" w:sz="0" w:space="0" w:color="auto"/>
      </w:divBdr>
      <w:divsChild>
        <w:div w:id="1633945410">
          <w:marLeft w:val="0"/>
          <w:marRight w:val="0"/>
          <w:marTop w:val="0"/>
          <w:marBottom w:val="150"/>
          <w:divBdr>
            <w:top w:val="none" w:sz="0" w:space="0" w:color="auto"/>
            <w:left w:val="none" w:sz="0" w:space="0" w:color="auto"/>
            <w:bottom w:val="none" w:sz="0" w:space="0" w:color="auto"/>
            <w:right w:val="none" w:sz="0" w:space="0" w:color="auto"/>
          </w:divBdr>
        </w:div>
        <w:div w:id="1172451985">
          <w:marLeft w:val="0"/>
          <w:marRight w:val="0"/>
          <w:marTop w:val="0"/>
          <w:marBottom w:val="150"/>
          <w:divBdr>
            <w:top w:val="none" w:sz="0" w:space="0" w:color="auto"/>
            <w:left w:val="none" w:sz="0" w:space="0" w:color="auto"/>
            <w:bottom w:val="none" w:sz="0" w:space="0" w:color="auto"/>
            <w:right w:val="none" w:sz="0" w:space="0" w:color="auto"/>
          </w:divBdr>
          <w:divsChild>
            <w:div w:id="856502217">
              <w:marLeft w:val="0"/>
              <w:marRight w:val="0"/>
              <w:marTop w:val="0"/>
              <w:marBottom w:val="0"/>
              <w:divBdr>
                <w:top w:val="none" w:sz="0" w:space="0" w:color="auto"/>
                <w:left w:val="none" w:sz="0" w:space="0" w:color="auto"/>
                <w:bottom w:val="none" w:sz="0" w:space="0" w:color="auto"/>
                <w:right w:val="none" w:sz="0" w:space="0" w:color="auto"/>
              </w:divBdr>
              <w:divsChild>
                <w:div w:id="486482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5351933">
      <w:bodyDiv w:val="1"/>
      <w:marLeft w:val="0"/>
      <w:marRight w:val="0"/>
      <w:marTop w:val="0"/>
      <w:marBottom w:val="0"/>
      <w:divBdr>
        <w:top w:val="none" w:sz="0" w:space="0" w:color="auto"/>
        <w:left w:val="none" w:sz="0" w:space="0" w:color="auto"/>
        <w:bottom w:val="none" w:sz="0" w:space="0" w:color="auto"/>
        <w:right w:val="none" w:sz="0" w:space="0" w:color="auto"/>
      </w:divBdr>
    </w:div>
    <w:div w:id="88622436">
      <w:bodyDiv w:val="1"/>
      <w:marLeft w:val="0"/>
      <w:marRight w:val="0"/>
      <w:marTop w:val="0"/>
      <w:marBottom w:val="0"/>
      <w:divBdr>
        <w:top w:val="none" w:sz="0" w:space="0" w:color="auto"/>
        <w:left w:val="none" w:sz="0" w:space="0" w:color="auto"/>
        <w:bottom w:val="none" w:sz="0" w:space="0" w:color="auto"/>
        <w:right w:val="none" w:sz="0" w:space="0" w:color="auto"/>
      </w:divBdr>
      <w:divsChild>
        <w:div w:id="717554274">
          <w:marLeft w:val="0"/>
          <w:marRight w:val="0"/>
          <w:marTop w:val="0"/>
          <w:marBottom w:val="120"/>
          <w:divBdr>
            <w:top w:val="none" w:sz="0" w:space="0" w:color="auto"/>
            <w:left w:val="none" w:sz="0" w:space="0" w:color="auto"/>
            <w:bottom w:val="none" w:sz="0" w:space="0" w:color="auto"/>
            <w:right w:val="none" w:sz="0" w:space="0" w:color="auto"/>
          </w:divBdr>
          <w:divsChild>
            <w:div w:id="1039816788">
              <w:marLeft w:val="0"/>
              <w:marRight w:val="0"/>
              <w:marTop w:val="0"/>
              <w:marBottom w:val="0"/>
              <w:divBdr>
                <w:top w:val="none" w:sz="0" w:space="0" w:color="auto"/>
                <w:left w:val="none" w:sz="0" w:space="0" w:color="auto"/>
                <w:bottom w:val="none" w:sz="0" w:space="0" w:color="auto"/>
                <w:right w:val="none" w:sz="0" w:space="0" w:color="auto"/>
              </w:divBdr>
            </w:div>
          </w:divsChild>
        </w:div>
        <w:div w:id="1712069042">
          <w:marLeft w:val="0"/>
          <w:marRight w:val="0"/>
          <w:marTop w:val="0"/>
          <w:marBottom w:val="150"/>
          <w:divBdr>
            <w:top w:val="none" w:sz="0" w:space="0" w:color="auto"/>
            <w:left w:val="none" w:sz="0" w:space="0" w:color="auto"/>
            <w:bottom w:val="none" w:sz="0" w:space="0" w:color="auto"/>
            <w:right w:val="none" w:sz="0" w:space="0" w:color="auto"/>
          </w:divBdr>
        </w:div>
        <w:div w:id="67384824">
          <w:marLeft w:val="0"/>
          <w:marRight w:val="0"/>
          <w:marTop w:val="0"/>
          <w:marBottom w:val="0"/>
          <w:divBdr>
            <w:top w:val="none" w:sz="0" w:space="0" w:color="auto"/>
            <w:left w:val="none" w:sz="0" w:space="0" w:color="auto"/>
            <w:bottom w:val="none" w:sz="0" w:space="0" w:color="auto"/>
            <w:right w:val="none" w:sz="0" w:space="0" w:color="auto"/>
          </w:divBdr>
          <w:divsChild>
            <w:div w:id="1215308626">
              <w:marLeft w:val="0"/>
              <w:marRight w:val="0"/>
              <w:marTop w:val="0"/>
              <w:marBottom w:val="0"/>
              <w:divBdr>
                <w:top w:val="none" w:sz="0" w:space="0" w:color="auto"/>
                <w:left w:val="none" w:sz="0" w:space="0" w:color="auto"/>
                <w:bottom w:val="none" w:sz="0" w:space="0" w:color="auto"/>
                <w:right w:val="none" w:sz="0" w:space="0" w:color="auto"/>
              </w:divBdr>
              <w:divsChild>
                <w:div w:id="1252160431">
                  <w:marLeft w:val="0"/>
                  <w:marRight w:val="0"/>
                  <w:marTop w:val="0"/>
                  <w:marBottom w:val="150"/>
                  <w:divBdr>
                    <w:top w:val="none" w:sz="0" w:space="0" w:color="auto"/>
                    <w:left w:val="none" w:sz="0" w:space="0" w:color="auto"/>
                    <w:bottom w:val="none" w:sz="0" w:space="0" w:color="auto"/>
                    <w:right w:val="none" w:sz="0" w:space="0" w:color="auto"/>
                  </w:divBdr>
                </w:div>
                <w:div w:id="1007486477">
                  <w:marLeft w:val="0"/>
                  <w:marRight w:val="0"/>
                  <w:marTop w:val="0"/>
                  <w:marBottom w:val="150"/>
                  <w:divBdr>
                    <w:top w:val="none" w:sz="0" w:space="0" w:color="auto"/>
                    <w:left w:val="none" w:sz="0" w:space="0" w:color="auto"/>
                    <w:bottom w:val="none" w:sz="0" w:space="0" w:color="auto"/>
                    <w:right w:val="none" w:sz="0" w:space="0" w:color="auto"/>
                  </w:divBdr>
                </w:div>
                <w:div w:id="2111272029">
                  <w:marLeft w:val="0"/>
                  <w:marRight w:val="0"/>
                  <w:marTop w:val="0"/>
                  <w:marBottom w:val="150"/>
                  <w:divBdr>
                    <w:top w:val="none" w:sz="0" w:space="0" w:color="auto"/>
                    <w:left w:val="none" w:sz="0" w:space="0" w:color="auto"/>
                    <w:bottom w:val="none" w:sz="0" w:space="0" w:color="auto"/>
                    <w:right w:val="none" w:sz="0" w:space="0" w:color="auto"/>
                  </w:divBdr>
                  <w:divsChild>
                    <w:div w:id="7672390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0784207">
      <w:bodyDiv w:val="1"/>
      <w:marLeft w:val="0"/>
      <w:marRight w:val="0"/>
      <w:marTop w:val="0"/>
      <w:marBottom w:val="0"/>
      <w:divBdr>
        <w:top w:val="none" w:sz="0" w:space="0" w:color="auto"/>
        <w:left w:val="none" w:sz="0" w:space="0" w:color="auto"/>
        <w:bottom w:val="none" w:sz="0" w:space="0" w:color="auto"/>
        <w:right w:val="none" w:sz="0" w:space="0" w:color="auto"/>
      </w:divBdr>
    </w:div>
    <w:div w:id="95294866">
      <w:bodyDiv w:val="1"/>
      <w:marLeft w:val="0"/>
      <w:marRight w:val="0"/>
      <w:marTop w:val="0"/>
      <w:marBottom w:val="0"/>
      <w:divBdr>
        <w:top w:val="none" w:sz="0" w:space="0" w:color="auto"/>
        <w:left w:val="none" w:sz="0" w:space="0" w:color="auto"/>
        <w:bottom w:val="none" w:sz="0" w:space="0" w:color="auto"/>
        <w:right w:val="none" w:sz="0" w:space="0" w:color="auto"/>
      </w:divBdr>
    </w:div>
    <w:div w:id="98259167">
      <w:bodyDiv w:val="1"/>
      <w:marLeft w:val="0"/>
      <w:marRight w:val="0"/>
      <w:marTop w:val="0"/>
      <w:marBottom w:val="0"/>
      <w:divBdr>
        <w:top w:val="none" w:sz="0" w:space="0" w:color="auto"/>
        <w:left w:val="none" w:sz="0" w:space="0" w:color="auto"/>
        <w:bottom w:val="none" w:sz="0" w:space="0" w:color="auto"/>
        <w:right w:val="none" w:sz="0" w:space="0" w:color="auto"/>
      </w:divBdr>
    </w:div>
    <w:div w:id="100493956">
      <w:bodyDiv w:val="1"/>
      <w:marLeft w:val="0"/>
      <w:marRight w:val="0"/>
      <w:marTop w:val="0"/>
      <w:marBottom w:val="0"/>
      <w:divBdr>
        <w:top w:val="none" w:sz="0" w:space="0" w:color="auto"/>
        <w:left w:val="none" w:sz="0" w:space="0" w:color="auto"/>
        <w:bottom w:val="none" w:sz="0" w:space="0" w:color="auto"/>
        <w:right w:val="none" w:sz="0" w:space="0" w:color="auto"/>
      </w:divBdr>
      <w:divsChild>
        <w:div w:id="1348144130">
          <w:marLeft w:val="0"/>
          <w:marRight w:val="0"/>
          <w:marTop w:val="0"/>
          <w:marBottom w:val="0"/>
          <w:divBdr>
            <w:top w:val="none" w:sz="0" w:space="0" w:color="auto"/>
            <w:left w:val="none" w:sz="0" w:space="0" w:color="auto"/>
            <w:bottom w:val="none" w:sz="0" w:space="0" w:color="auto"/>
            <w:right w:val="none" w:sz="0" w:space="0" w:color="auto"/>
          </w:divBdr>
        </w:div>
        <w:div w:id="224534631">
          <w:marLeft w:val="0"/>
          <w:marRight w:val="0"/>
          <w:marTop w:val="0"/>
          <w:marBottom w:val="0"/>
          <w:divBdr>
            <w:top w:val="none" w:sz="0" w:space="0" w:color="auto"/>
            <w:left w:val="none" w:sz="0" w:space="0" w:color="auto"/>
            <w:bottom w:val="none" w:sz="0" w:space="0" w:color="auto"/>
            <w:right w:val="none" w:sz="0" w:space="0" w:color="auto"/>
          </w:divBdr>
        </w:div>
        <w:div w:id="452134202">
          <w:marLeft w:val="0"/>
          <w:marRight w:val="0"/>
          <w:marTop w:val="0"/>
          <w:marBottom w:val="0"/>
          <w:divBdr>
            <w:top w:val="none" w:sz="0" w:space="0" w:color="auto"/>
            <w:left w:val="none" w:sz="0" w:space="0" w:color="auto"/>
            <w:bottom w:val="none" w:sz="0" w:space="0" w:color="auto"/>
            <w:right w:val="none" w:sz="0" w:space="0" w:color="auto"/>
          </w:divBdr>
        </w:div>
      </w:divsChild>
    </w:div>
    <w:div w:id="101734105">
      <w:bodyDiv w:val="1"/>
      <w:marLeft w:val="0"/>
      <w:marRight w:val="0"/>
      <w:marTop w:val="0"/>
      <w:marBottom w:val="0"/>
      <w:divBdr>
        <w:top w:val="none" w:sz="0" w:space="0" w:color="auto"/>
        <w:left w:val="none" w:sz="0" w:space="0" w:color="auto"/>
        <w:bottom w:val="none" w:sz="0" w:space="0" w:color="auto"/>
        <w:right w:val="none" w:sz="0" w:space="0" w:color="auto"/>
      </w:divBdr>
    </w:div>
    <w:div w:id="102581115">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104345984">
      <w:bodyDiv w:val="1"/>
      <w:marLeft w:val="0"/>
      <w:marRight w:val="0"/>
      <w:marTop w:val="0"/>
      <w:marBottom w:val="0"/>
      <w:divBdr>
        <w:top w:val="none" w:sz="0" w:space="0" w:color="auto"/>
        <w:left w:val="none" w:sz="0" w:space="0" w:color="auto"/>
        <w:bottom w:val="none" w:sz="0" w:space="0" w:color="auto"/>
        <w:right w:val="none" w:sz="0" w:space="0" w:color="auto"/>
      </w:divBdr>
    </w:div>
    <w:div w:id="104427009">
      <w:bodyDiv w:val="1"/>
      <w:marLeft w:val="0"/>
      <w:marRight w:val="0"/>
      <w:marTop w:val="0"/>
      <w:marBottom w:val="0"/>
      <w:divBdr>
        <w:top w:val="none" w:sz="0" w:space="0" w:color="auto"/>
        <w:left w:val="none" w:sz="0" w:space="0" w:color="auto"/>
        <w:bottom w:val="none" w:sz="0" w:space="0" w:color="auto"/>
        <w:right w:val="none" w:sz="0" w:space="0" w:color="auto"/>
      </w:divBdr>
    </w:div>
    <w:div w:id="105270964">
      <w:bodyDiv w:val="1"/>
      <w:marLeft w:val="0"/>
      <w:marRight w:val="0"/>
      <w:marTop w:val="0"/>
      <w:marBottom w:val="0"/>
      <w:divBdr>
        <w:top w:val="none" w:sz="0" w:space="0" w:color="auto"/>
        <w:left w:val="none" w:sz="0" w:space="0" w:color="auto"/>
        <w:bottom w:val="none" w:sz="0" w:space="0" w:color="auto"/>
        <w:right w:val="none" w:sz="0" w:space="0" w:color="auto"/>
      </w:divBdr>
    </w:div>
    <w:div w:id="106002399">
      <w:bodyDiv w:val="1"/>
      <w:marLeft w:val="0"/>
      <w:marRight w:val="0"/>
      <w:marTop w:val="0"/>
      <w:marBottom w:val="0"/>
      <w:divBdr>
        <w:top w:val="none" w:sz="0" w:space="0" w:color="auto"/>
        <w:left w:val="none" w:sz="0" w:space="0" w:color="auto"/>
        <w:bottom w:val="none" w:sz="0" w:space="0" w:color="auto"/>
        <w:right w:val="none" w:sz="0" w:space="0" w:color="auto"/>
      </w:divBdr>
    </w:div>
    <w:div w:id="107940964">
      <w:bodyDiv w:val="1"/>
      <w:marLeft w:val="0"/>
      <w:marRight w:val="0"/>
      <w:marTop w:val="0"/>
      <w:marBottom w:val="0"/>
      <w:divBdr>
        <w:top w:val="none" w:sz="0" w:space="0" w:color="auto"/>
        <w:left w:val="none" w:sz="0" w:space="0" w:color="auto"/>
        <w:bottom w:val="none" w:sz="0" w:space="0" w:color="auto"/>
        <w:right w:val="none" w:sz="0" w:space="0" w:color="auto"/>
      </w:divBdr>
    </w:div>
    <w:div w:id="109981369">
      <w:bodyDiv w:val="1"/>
      <w:marLeft w:val="0"/>
      <w:marRight w:val="0"/>
      <w:marTop w:val="0"/>
      <w:marBottom w:val="0"/>
      <w:divBdr>
        <w:top w:val="none" w:sz="0" w:space="0" w:color="auto"/>
        <w:left w:val="none" w:sz="0" w:space="0" w:color="auto"/>
        <w:bottom w:val="none" w:sz="0" w:space="0" w:color="auto"/>
        <w:right w:val="none" w:sz="0" w:space="0" w:color="auto"/>
      </w:divBdr>
    </w:div>
    <w:div w:id="112329675">
      <w:bodyDiv w:val="1"/>
      <w:marLeft w:val="0"/>
      <w:marRight w:val="0"/>
      <w:marTop w:val="0"/>
      <w:marBottom w:val="0"/>
      <w:divBdr>
        <w:top w:val="none" w:sz="0" w:space="0" w:color="auto"/>
        <w:left w:val="none" w:sz="0" w:space="0" w:color="auto"/>
        <w:bottom w:val="none" w:sz="0" w:space="0" w:color="auto"/>
        <w:right w:val="none" w:sz="0" w:space="0" w:color="auto"/>
      </w:divBdr>
    </w:div>
    <w:div w:id="118107056">
      <w:bodyDiv w:val="1"/>
      <w:marLeft w:val="0"/>
      <w:marRight w:val="0"/>
      <w:marTop w:val="0"/>
      <w:marBottom w:val="0"/>
      <w:divBdr>
        <w:top w:val="none" w:sz="0" w:space="0" w:color="auto"/>
        <w:left w:val="none" w:sz="0" w:space="0" w:color="auto"/>
        <w:bottom w:val="none" w:sz="0" w:space="0" w:color="auto"/>
        <w:right w:val="none" w:sz="0" w:space="0" w:color="auto"/>
      </w:divBdr>
    </w:div>
    <w:div w:id="118378057">
      <w:bodyDiv w:val="1"/>
      <w:marLeft w:val="0"/>
      <w:marRight w:val="0"/>
      <w:marTop w:val="0"/>
      <w:marBottom w:val="0"/>
      <w:divBdr>
        <w:top w:val="none" w:sz="0" w:space="0" w:color="auto"/>
        <w:left w:val="none" w:sz="0" w:space="0" w:color="auto"/>
        <w:bottom w:val="none" w:sz="0" w:space="0" w:color="auto"/>
        <w:right w:val="none" w:sz="0" w:space="0" w:color="auto"/>
      </w:divBdr>
      <w:divsChild>
        <w:div w:id="424811172">
          <w:marLeft w:val="0"/>
          <w:marRight w:val="0"/>
          <w:marTop w:val="0"/>
          <w:marBottom w:val="375"/>
          <w:divBdr>
            <w:top w:val="none" w:sz="0" w:space="0" w:color="auto"/>
            <w:left w:val="none" w:sz="0" w:space="0" w:color="auto"/>
            <w:bottom w:val="dotted" w:sz="6" w:space="14" w:color="C2C2C2"/>
            <w:right w:val="none" w:sz="0" w:space="0" w:color="auto"/>
          </w:divBdr>
          <w:divsChild>
            <w:div w:id="1317077419">
              <w:marLeft w:val="0"/>
              <w:marRight w:val="0"/>
              <w:marTop w:val="0"/>
              <w:marBottom w:val="180"/>
              <w:divBdr>
                <w:top w:val="none" w:sz="0" w:space="0" w:color="auto"/>
                <w:left w:val="none" w:sz="0" w:space="0" w:color="auto"/>
                <w:bottom w:val="none" w:sz="0" w:space="0" w:color="auto"/>
                <w:right w:val="none" w:sz="0" w:space="0" w:color="auto"/>
              </w:divBdr>
            </w:div>
            <w:div w:id="275675158">
              <w:marLeft w:val="0"/>
              <w:marRight w:val="0"/>
              <w:marTop w:val="0"/>
              <w:marBottom w:val="0"/>
              <w:divBdr>
                <w:top w:val="none" w:sz="0" w:space="0" w:color="auto"/>
                <w:left w:val="none" w:sz="0" w:space="0" w:color="auto"/>
                <w:bottom w:val="none" w:sz="0" w:space="0" w:color="auto"/>
                <w:right w:val="none" w:sz="0" w:space="0" w:color="auto"/>
              </w:divBdr>
              <w:divsChild>
                <w:div w:id="202515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2268">
          <w:marLeft w:val="0"/>
          <w:marRight w:val="0"/>
          <w:marTop w:val="0"/>
          <w:marBottom w:val="450"/>
          <w:divBdr>
            <w:top w:val="none" w:sz="0" w:space="0" w:color="auto"/>
            <w:left w:val="none" w:sz="0" w:space="0" w:color="auto"/>
            <w:bottom w:val="none" w:sz="0" w:space="0" w:color="auto"/>
            <w:right w:val="none" w:sz="0" w:space="0" w:color="auto"/>
          </w:divBdr>
          <w:divsChild>
            <w:div w:id="2054651893">
              <w:marLeft w:val="0"/>
              <w:marRight w:val="0"/>
              <w:marTop w:val="0"/>
              <w:marBottom w:val="0"/>
              <w:divBdr>
                <w:top w:val="none" w:sz="0" w:space="0" w:color="auto"/>
                <w:left w:val="none" w:sz="0" w:space="0" w:color="auto"/>
                <w:bottom w:val="none" w:sz="0" w:space="0" w:color="auto"/>
                <w:right w:val="none" w:sz="0" w:space="0" w:color="auto"/>
              </w:divBdr>
              <w:divsChild>
                <w:div w:id="1765032371">
                  <w:marLeft w:val="0"/>
                  <w:marRight w:val="0"/>
                  <w:marTop w:val="0"/>
                  <w:marBottom w:val="0"/>
                  <w:divBdr>
                    <w:top w:val="none" w:sz="0" w:space="0" w:color="auto"/>
                    <w:left w:val="none" w:sz="0" w:space="0" w:color="auto"/>
                    <w:bottom w:val="none" w:sz="0" w:space="0" w:color="auto"/>
                    <w:right w:val="none" w:sz="0" w:space="0" w:color="auto"/>
                  </w:divBdr>
                  <w:divsChild>
                    <w:div w:id="581330459">
                      <w:marLeft w:val="0"/>
                      <w:marRight w:val="0"/>
                      <w:marTop w:val="0"/>
                      <w:marBottom w:val="0"/>
                      <w:divBdr>
                        <w:top w:val="none" w:sz="0" w:space="0" w:color="auto"/>
                        <w:left w:val="none" w:sz="0" w:space="0" w:color="auto"/>
                        <w:bottom w:val="none" w:sz="0" w:space="0" w:color="auto"/>
                        <w:right w:val="none" w:sz="0" w:space="0" w:color="auto"/>
                      </w:divBdr>
                      <w:divsChild>
                        <w:div w:id="1475366268">
                          <w:marLeft w:val="0"/>
                          <w:marRight w:val="0"/>
                          <w:marTop w:val="0"/>
                          <w:marBottom w:val="0"/>
                          <w:divBdr>
                            <w:top w:val="none" w:sz="0" w:space="0" w:color="auto"/>
                            <w:left w:val="none" w:sz="0" w:space="0" w:color="auto"/>
                            <w:bottom w:val="none" w:sz="0" w:space="0" w:color="auto"/>
                            <w:right w:val="none" w:sz="0" w:space="0" w:color="auto"/>
                          </w:divBdr>
                          <w:divsChild>
                            <w:div w:id="381172306">
                              <w:marLeft w:val="0"/>
                              <w:marRight w:val="0"/>
                              <w:marTop w:val="0"/>
                              <w:marBottom w:val="0"/>
                              <w:divBdr>
                                <w:top w:val="none" w:sz="0" w:space="0" w:color="auto"/>
                                <w:left w:val="none" w:sz="0" w:space="0" w:color="auto"/>
                                <w:bottom w:val="none" w:sz="0" w:space="0" w:color="auto"/>
                                <w:right w:val="none" w:sz="0" w:space="0" w:color="auto"/>
                              </w:divBdr>
                            </w:div>
                            <w:div w:id="1954441335">
                              <w:marLeft w:val="0"/>
                              <w:marRight w:val="0"/>
                              <w:marTop w:val="0"/>
                              <w:marBottom w:val="0"/>
                              <w:divBdr>
                                <w:top w:val="none" w:sz="0" w:space="0" w:color="auto"/>
                                <w:left w:val="none" w:sz="0" w:space="0" w:color="auto"/>
                                <w:bottom w:val="none" w:sz="0" w:space="0" w:color="auto"/>
                                <w:right w:val="none" w:sz="0" w:space="0" w:color="auto"/>
                              </w:divBdr>
                            </w:div>
                            <w:div w:id="1322538615">
                              <w:marLeft w:val="0"/>
                              <w:marRight w:val="0"/>
                              <w:marTop w:val="0"/>
                              <w:marBottom w:val="0"/>
                              <w:divBdr>
                                <w:top w:val="none" w:sz="0" w:space="0" w:color="auto"/>
                                <w:left w:val="none" w:sz="0" w:space="0" w:color="auto"/>
                                <w:bottom w:val="none" w:sz="0" w:space="0" w:color="auto"/>
                                <w:right w:val="none" w:sz="0" w:space="0" w:color="auto"/>
                              </w:divBdr>
                            </w:div>
                            <w:div w:id="91174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48896">
                      <w:marLeft w:val="0"/>
                      <w:marRight w:val="0"/>
                      <w:marTop w:val="0"/>
                      <w:marBottom w:val="0"/>
                      <w:divBdr>
                        <w:top w:val="none" w:sz="0" w:space="0" w:color="auto"/>
                        <w:left w:val="none" w:sz="0" w:space="0" w:color="auto"/>
                        <w:bottom w:val="none" w:sz="0" w:space="0" w:color="auto"/>
                        <w:right w:val="none" w:sz="0" w:space="0" w:color="auto"/>
                      </w:divBdr>
                      <w:divsChild>
                        <w:div w:id="1033261765">
                          <w:marLeft w:val="0"/>
                          <w:marRight w:val="0"/>
                          <w:marTop w:val="0"/>
                          <w:marBottom w:val="225"/>
                          <w:divBdr>
                            <w:top w:val="none" w:sz="0" w:space="0" w:color="auto"/>
                            <w:left w:val="none" w:sz="0" w:space="0" w:color="auto"/>
                            <w:bottom w:val="none" w:sz="0" w:space="0" w:color="auto"/>
                            <w:right w:val="none" w:sz="0" w:space="0" w:color="auto"/>
                          </w:divBdr>
                        </w:div>
                        <w:div w:id="200064511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0152053">
      <w:bodyDiv w:val="1"/>
      <w:marLeft w:val="0"/>
      <w:marRight w:val="0"/>
      <w:marTop w:val="0"/>
      <w:marBottom w:val="0"/>
      <w:divBdr>
        <w:top w:val="none" w:sz="0" w:space="0" w:color="auto"/>
        <w:left w:val="none" w:sz="0" w:space="0" w:color="auto"/>
        <w:bottom w:val="none" w:sz="0" w:space="0" w:color="auto"/>
        <w:right w:val="none" w:sz="0" w:space="0" w:color="auto"/>
      </w:divBdr>
      <w:divsChild>
        <w:div w:id="591403431">
          <w:marLeft w:val="0"/>
          <w:marRight w:val="0"/>
          <w:marTop w:val="0"/>
          <w:marBottom w:val="0"/>
          <w:divBdr>
            <w:top w:val="none" w:sz="0" w:space="0" w:color="auto"/>
            <w:left w:val="none" w:sz="0" w:space="0" w:color="auto"/>
            <w:bottom w:val="none" w:sz="0" w:space="0" w:color="auto"/>
            <w:right w:val="none" w:sz="0" w:space="0" w:color="auto"/>
          </w:divBdr>
        </w:div>
        <w:div w:id="462357621">
          <w:marLeft w:val="0"/>
          <w:marRight w:val="0"/>
          <w:marTop w:val="0"/>
          <w:marBottom w:val="0"/>
          <w:divBdr>
            <w:top w:val="none" w:sz="0" w:space="0" w:color="auto"/>
            <w:left w:val="none" w:sz="0" w:space="0" w:color="auto"/>
            <w:bottom w:val="none" w:sz="0" w:space="0" w:color="auto"/>
            <w:right w:val="none" w:sz="0" w:space="0" w:color="auto"/>
          </w:divBdr>
          <w:divsChild>
            <w:div w:id="99511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09923">
      <w:bodyDiv w:val="1"/>
      <w:marLeft w:val="0"/>
      <w:marRight w:val="0"/>
      <w:marTop w:val="0"/>
      <w:marBottom w:val="0"/>
      <w:divBdr>
        <w:top w:val="none" w:sz="0" w:space="0" w:color="auto"/>
        <w:left w:val="none" w:sz="0" w:space="0" w:color="auto"/>
        <w:bottom w:val="none" w:sz="0" w:space="0" w:color="auto"/>
        <w:right w:val="none" w:sz="0" w:space="0" w:color="auto"/>
      </w:divBdr>
    </w:div>
    <w:div w:id="129130456">
      <w:bodyDiv w:val="1"/>
      <w:marLeft w:val="0"/>
      <w:marRight w:val="0"/>
      <w:marTop w:val="0"/>
      <w:marBottom w:val="0"/>
      <w:divBdr>
        <w:top w:val="none" w:sz="0" w:space="0" w:color="auto"/>
        <w:left w:val="none" w:sz="0" w:space="0" w:color="auto"/>
        <w:bottom w:val="none" w:sz="0" w:space="0" w:color="auto"/>
        <w:right w:val="none" w:sz="0" w:space="0" w:color="auto"/>
      </w:divBdr>
    </w:div>
    <w:div w:id="136387112">
      <w:bodyDiv w:val="1"/>
      <w:marLeft w:val="0"/>
      <w:marRight w:val="0"/>
      <w:marTop w:val="0"/>
      <w:marBottom w:val="0"/>
      <w:divBdr>
        <w:top w:val="none" w:sz="0" w:space="0" w:color="auto"/>
        <w:left w:val="none" w:sz="0" w:space="0" w:color="auto"/>
        <w:bottom w:val="none" w:sz="0" w:space="0" w:color="auto"/>
        <w:right w:val="none" w:sz="0" w:space="0" w:color="auto"/>
      </w:divBdr>
    </w:div>
    <w:div w:id="140733868">
      <w:bodyDiv w:val="1"/>
      <w:marLeft w:val="0"/>
      <w:marRight w:val="0"/>
      <w:marTop w:val="0"/>
      <w:marBottom w:val="0"/>
      <w:divBdr>
        <w:top w:val="none" w:sz="0" w:space="0" w:color="auto"/>
        <w:left w:val="none" w:sz="0" w:space="0" w:color="auto"/>
        <w:bottom w:val="none" w:sz="0" w:space="0" w:color="auto"/>
        <w:right w:val="none" w:sz="0" w:space="0" w:color="auto"/>
      </w:divBdr>
    </w:div>
    <w:div w:id="142897566">
      <w:bodyDiv w:val="1"/>
      <w:marLeft w:val="0"/>
      <w:marRight w:val="0"/>
      <w:marTop w:val="0"/>
      <w:marBottom w:val="0"/>
      <w:divBdr>
        <w:top w:val="none" w:sz="0" w:space="0" w:color="auto"/>
        <w:left w:val="none" w:sz="0" w:space="0" w:color="auto"/>
        <w:bottom w:val="none" w:sz="0" w:space="0" w:color="auto"/>
        <w:right w:val="none" w:sz="0" w:space="0" w:color="auto"/>
      </w:divBdr>
    </w:div>
    <w:div w:id="145318429">
      <w:bodyDiv w:val="1"/>
      <w:marLeft w:val="0"/>
      <w:marRight w:val="0"/>
      <w:marTop w:val="0"/>
      <w:marBottom w:val="0"/>
      <w:divBdr>
        <w:top w:val="none" w:sz="0" w:space="0" w:color="auto"/>
        <w:left w:val="none" w:sz="0" w:space="0" w:color="auto"/>
        <w:bottom w:val="none" w:sz="0" w:space="0" w:color="auto"/>
        <w:right w:val="none" w:sz="0" w:space="0" w:color="auto"/>
      </w:divBdr>
    </w:div>
    <w:div w:id="153185394">
      <w:bodyDiv w:val="1"/>
      <w:marLeft w:val="0"/>
      <w:marRight w:val="0"/>
      <w:marTop w:val="0"/>
      <w:marBottom w:val="0"/>
      <w:divBdr>
        <w:top w:val="none" w:sz="0" w:space="0" w:color="auto"/>
        <w:left w:val="none" w:sz="0" w:space="0" w:color="auto"/>
        <w:bottom w:val="none" w:sz="0" w:space="0" w:color="auto"/>
        <w:right w:val="none" w:sz="0" w:space="0" w:color="auto"/>
      </w:divBdr>
    </w:div>
    <w:div w:id="159203528">
      <w:bodyDiv w:val="1"/>
      <w:marLeft w:val="0"/>
      <w:marRight w:val="0"/>
      <w:marTop w:val="0"/>
      <w:marBottom w:val="0"/>
      <w:divBdr>
        <w:top w:val="none" w:sz="0" w:space="0" w:color="auto"/>
        <w:left w:val="none" w:sz="0" w:space="0" w:color="auto"/>
        <w:bottom w:val="none" w:sz="0" w:space="0" w:color="auto"/>
        <w:right w:val="none" w:sz="0" w:space="0" w:color="auto"/>
      </w:divBdr>
    </w:div>
    <w:div w:id="162285445">
      <w:bodyDiv w:val="1"/>
      <w:marLeft w:val="0"/>
      <w:marRight w:val="0"/>
      <w:marTop w:val="0"/>
      <w:marBottom w:val="0"/>
      <w:divBdr>
        <w:top w:val="none" w:sz="0" w:space="0" w:color="auto"/>
        <w:left w:val="none" w:sz="0" w:space="0" w:color="auto"/>
        <w:bottom w:val="none" w:sz="0" w:space="0" w:color="auto"/>
        <w:right w:val="none" w:sz="0" w:space="0" w:color="auto"/>
      </w:divBdr>
    </w:div>
    <w:div w:id="162286178">
      <w:bodyDiv w:val="1"/>
      <w:marLeft w:val="0"/>
      <w:marRight w:val="0"/>
      <w:marTop w:val="0"/>
      <w:marBottom w:val="0"/>
      <w:divBdr>
        <w:top w:val="none" w:sz="0" w:space="0" w:color="auto"/>
        <w:left w:val="none" w:sz="0" w:space="0" w:color="auto"/>
        <w:bottom w:val="none" w:sz="0" w:space="0" w:color="auto"/>
        <w:right w:val="none" w:sz="0" w:space="0" w:color="auto"/>
      </w:divBdr>
    </w:div>
    <w:div w:id="165902659">
      <w:bodyDiv w:val="1"/>
      <w:marLeft w:val="0"/>
      <w:marRight w:val="0"/>
      <w:marTop w:val="0"/>
      <w:marBottom w:val="0"/>
      <w:divBdr>
        <w:top w:val="none" w:sz="0" w:space="0" w:color="auto"/>
        <w:left w:val="none" w:sz="0" w:space="0" w:color="auto"/>
        <w:bottom w:val="none" w:sz="0" w:space="0" w:color="auto"/>
        <w:right w:val="none" w:sz="0" w:space="0" w:color="auto"/>
      </w:divBdr>
    </w:div>
    <w:div w:id="166867697">
      <w:bodyDiv w:val="1"/>
      <w:marLeft w:val="0"/>
      <w:marRight w:val="0"/>
      <w:marTop w:val="0"/>
      <w:marBottom w:val="0"/>
      <w:divBdr>
        <w:top w:val="none" w:sz="0" w:space="0" w:color="auto"/>
        <w:left w:val="none" w:sz="0" w:space="0" w:color="auto"/>
        <w:bottom w:val="none" w:sz="0" w:space="0" w:color="auto"/>
        <w:right w:val="none" w:sz="0" w:space="0" w:color="auto"/>
      </w:divBdr>
    </w:div>
    <w:div w:id="168175967">
      <w:bodyDiv w:val="1"/>
      <w:marLeft w:val="0"/>
      <w:marRight w:val="0"/>
      <w:marTop w:val="0"/>
      <w:marBottom w:val="0"/>
      <w:divBdr>
        <w:top w:val="none" w:sz="0" w:space="0" w:color="auto"/>
        <w:left w:val="none" w:sz="0" w:space="0" w:color="auto"/>
        <w:bottom w:val="none" w:sz="0" w:space="0" w:color="auto"/>
        <w:right w:val="none" w:sz="0" w:space="0" w:color="auto"/>
      </w:divBdr>
    </w:div>
    <w:div w:id="170534269">
      <w:bodyDiv w:val="1"/>
      <w:marLeft w:val="0"/>
      <w:marRight w:val="0"/>
      <w:marTop w:val="0"/>
      <w:marBottom w:val="0"/>
      <w:divBdr>
        <w:top w:val="none" w:sz="0" w:space="0" w:color="auto"/>
        <w:left w:val="none" w:sz="0" w:space="0" w:color="auto"/>
        <w:bottom w:val="none" w:sz="0" w:space="0" w:color="auto"/>
        <w:right w:val="none" w:sz="0" w:space="0" w:color="auto"/>
      </w:divBdr>
    </w:div>
    <w:div w:id="177351925">
      <w:bodyDiv w:val="1"/>
      <w:marLeft w:val="0"/>
      <w:marRight w:val="0"/>
      <w:marTop w:val="0"/>
      <w:marBottom w:val="0"/>
      <w:divBdr>
        <w:top w:val="none" w:sz="0" w:space="0" w:color="auto"/>
        <w:left w:val="none" w:sz="0" w:space="0" w:color="auto"/>
        <w:bottom w:val="none" w:sz="0" w:space="0" w:color="auto"/>
        <w:right w:val="none" w:sz="0" w:space="0" w:color="auto"/>
      </w:divBdr>
      <w:divsChild>
        <w:div w:id="781220928">
          <w:marLeft w:val="0"/>
          <w:marRight w:val="0"/>
          <w:marTop w:val="0"/>
          <w:marBottom w:val="0"/>
          <w:divBdr>
            <w:top w:val="none" w:sz="0" w:space="0" w:color="auto"/>
            <w:left w:val="none" w:sz="0" w:space="0" w:color="auto"/>
            <w:bottom w:val="none" w:sz="0" w:space="0" w:color="auto"/>
            <w:right w:val="none" w:sz="0" w:space="0" w:color="auto"/>
          </w:divBdr>
          <w:divsChild>
            <w:div w:id="1277105030">
              <w:marLeft w:val="0"/>
              <w:marRight w:val="0"/>
              <w:marTop w:val="0"/>
              <w:marBottom w:val="150"/>
              <w:divBdr>
                <w:top w:val="none" w:sz="0" w:space="0" w:color="auto"/>
                <w:left w:val="none" w:sz="0" w:space="0" w:color="auto"/>
                <w:bottom w:val="none" w:sz="0" w:space="0" w:color="auto"/>
                <w:right w:val="none" w:sz="0" w:space="0" w:color="auto"/>
              </w:divBdr>
              <w:divsChild>
                <w:div w:id="486091200">
                  <w:marLeft w:val="0"/>
                  <w:marRight w:val="0"/>
                  <w:marTop w:val="0"/>
                  <w:marBottom w:val="0"/>
                  <w:divBdr>
                    <w:top w:val="none" w:sz="0" w:space="0" w:color="auto"/>
                    <w:left w:val="none" w:sz="0" w:space="0" w:color="auto"/>
                    <w:bottom w:val="none" w:sz="0" w:space="0" w:color="auto"/>
                    <w:right w:val="none" w:sz="0" w:space="0" w:color="auto"/>
                  </w:divBdr>
                </w:div>
                <w:div w:id="895975011">
                  <w:marLeft w:val="0"/>
                  <w:marRight w:val="0"/>
                  <w:marTop w:val="0"/>
                  <w:marBottom w:val="0"/>
                  <w:divBdr>
                    <w:top w:val="none" w:sz="0" w:space="0" w:color="auto"/>
                    <w:left w:val="none" w:sz="0" w:space="0" w:color="auto"/>
                    <w:bottom w:val="none" w:sz="0" w:space="0" w:color="auto"/>
                    <w:right w:val="none" w:sz="0" w:space="0" w:color="auto"/>
                  </w:divBdr>
                </w:div>
              </w:divsChild>
            </w:div>
            <w:div w:id="269702401">
              <w:marLeft w:val="0"/>
              <w:marRight w:val="0"/>
              <w:marTop w:val="0"/>
              <w:marBottom w:val="225"/>
              <w:divBdr>
                <w:top w:val="none" w:sz="0" w:space="0" w:color="auto"/>
                <w:left w:val="none" w:sz="0" w:space="0" w:color="auto"/>
                <w:bottom w:val="none" w:sz="0" w:space="0" w:color="auto"/>
                <w:right w:val="none" w:sz="0" w:space="0" w:color="auto"/>
              </w:divBdr>
            </w:div>
          </w:divsChild>
        </w:div>
        <w:div w:id="782187424">
          <w:marLeft w:val="0"/>
          <w:marRight w:val="0"/>
          <w:marTop w:val="0"/>
          <w:marBottom w:val="0"/>
          <w:divBdr>
            <w:top w:val="none" w:sz="0" w:space="0" w:color="auto"/>
            <w:left w:val="none" w:sz="0" w:space="0" w:color="auto"/>
            <w:bottom w:val="none" w:sz="0" w:space="0" w:color="auto"/>
            <w:right w:val="none" w:sz="0" w:space="0" w:color="auto"/>
          </w:divBdr>
          <w:divsChild>
            <w:div w:id="2054229651">
              <w:marLeft w:val="0"/>
              <w:marRight w:val="0"/>
              <w:marTop w:val="0"/>
              <w:marBottom w:val="225"/>
              <w:divBdr>
                <w:top w:val="none" w:sz="0" w:space="0" w:color="auto"/>
                <w:left w:val="none" w:sz="0" w:space="0" w:color="auto"/>
                <w:bottom w:val="none" w:sz="0" w:space="0" w:color="auto"/>
                <w:right w:val="none" w:sz="0" w:space="0" w:color="auto"/>
              </w:divBdr>
              <w:divsChild>
                <w:div w:id="15830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4445">
      <w:bodyDiv w:val="1"/>
      <w:marLeft w:val="0"/>
      <w:marRight w:val="0"/>
      <w:marTop w:val="0"/>
      <w:marBottom w:val="0"/>
      <w:divBdr>
        <w:top w:val="none" w:sz="0" w:space="0" w:color="auto"/>
        <w:left w:val="none" w:sz="0" w:space="0" w:color="auto"/>
        <w:bottom w:val="none" w:sz="0" w:space="0" w:color="auto"/>
        <w:right w:val="none" w:sz="0" w:space="0" w:color="auto"/>
      </w:divBdr>
    </w:div>
    <w:div w:id="187066890">
      <w:bodyDiv w:val="1"/>
      <w:marLeft w:val="0"/>
      <w:marRight w:val="0"/>
      <w:marTop w:val="0"/>
      <w:marBottom w:val="0"/>
      <w:divBdr>
        <w:top w:val="none" w:sz="0" w:space="0" w:color="auto"/>
        <w:left w:val="none" w:sz="0" w:space="0" w:color="auto"/>
        <w:bottom w:val="none" w:sz="0" w:space="0" w:color="auto"/>
        <w:right w:val="none" w:sz="0" w:space="0" w:color="auto"/>
      </w:divBdr>
    </w:div>
    <w:div w:id="188877121">
      <w:bodyDiv w:val="1"/>
      <w:marLeft w:val="0"/>
      <w:marRight w:val="0"/>
      <w:marTop w:val="0"/>
      <w:marBottom w:val="0"/>
      <w:divBdr>
        <w:top w:val="none" w:sz="0" w:space="0" w:color="auto"/>
        <w:left w:val="none" w:sz="0" w:space="0" w:color="auto"/>
        <w:bottom w:val="none" w:sz="0" w:space="0" w:color="auto"/>
        <w:right w:val="none" w:sz="0" w:space="0" w:color="auto"/>
      </w:divBdr>
    </w:div>
    <w:div w:id="198276750">
      <w:bodyDiv w:val="1"/>
      <w:marLeft w:val="0"/>
      <w:marRight w:val="0"/>
      <w:marTop w:val="0"/>
      <w:marBottom w:val="0"/>
      <w:divBdr>
        <w:top w:val="none" w:sz="0" w:space="0" w:color="auto"/>
        <w:left w:val="none" w:sz="0" w:space="0" w:color="auto"/>
        <w:bottom w:val="none" w:sz="0" w:space="0" w:color="auto"/>
        <w:right w:val="none" w:sz="0" w:space="0" w:color="auto"/>
      </w:divBdr>
    </w:div>
    <w:div w:id="200828641">
      <w:bodyDiv w:val="1"/>
      <w:marLeft w:val="0"/>
      <w:marRight w:val="0"/>
      <w:marTop w:val="0"/>
      <w:marBottom w:val="0"/>
      <w:divBdr>
        <w:top w:val="none" w:sz="0" w:space="0" w:color="auto"/>
        <w:left w:val="none" w:sz="0" w:space="0" w:color="auto"/>
        <w:bottom w:val="none" w:sz="0" w:space="0" w:color="auto"/>
        <w:right w:val="none" w:sz="0" w:space="0" w:color="auto"/>
      </w:divBdr>
    </w:div>
    <w:div w:id="200946127">
      <w:bodyDiv w:val="1"/>
      <w:marLeft w:val="0"/>
      <w:marRight w:val="0"/>
      <w:marTop w:val="0"/>
      <w:marBottom w:val="0"/>
      <w:divBdr>
        <w:top w:val="none" w:sz="0" w:space="0" w:color="auto"/>
        <w:left w:val="none" w:sz="0" w:space="0" w:color="auto"/>
        <w:bottom w:val="none" w:sz="0" w:space="0" w:color="auto"/>
        <w:right w:val="none" w:sz="0" w:space="0" w:color="auto"/>
      </w:divBdr>
    </w:div>
    <w:div w:id="213547082">
      <w:bodyDiv w:val="1"/>
      <w:marLeft w:val="0"/>
      <w:marRight w:val="0"/>
      <w:marTop w:val="0"/>
      <w:marBottom w:val="0"/>
      <w:divBdr>
        <w:top w:val="none" w:sz="0" w:space="0" w:color="auto"/>
        <w:left w:val="none" w:sz="0" w:space="0" w:color="auto"/>
        <w:bottom w:val="none" w:sz="0" w:space="0" w:color="auto"/>
        <w:right w:val="none" w:sz="0" w:space="0" w:color="auto"/>
      </w:divBdr>
    </w:div>
    <w:div w:id="216211598">
      <w:bodyDiv w:val="1"/>
      <w:marLeft w:val="0"/>
      <w:marRight w:val="0"/>
      <w:marTop w:val="0"/>
      <w:marBottom w:val="0"/>
      <w:divBdr>
        <w:top w:val="none" w:sz="0" w:space="0" w:color="auto"/>
        <w:left w:val="none" w:sz="0" w:space="0" w:color="auto"/>
        <w:bottom w:val="none" w:sz="0" w:space="0" w:color="auto"/>
        <w:right w:val="none" w:sz="0" w:space="0" w:color="auto"/>
      </w:divBdr>
    </w:div>
    <w:div w:id="222520162">
      <w:bodyDiv w:val="1"/>
      <w:marLeft w:val="0"/>
      <w:marRight w:val="0"/>
      <w:marTop w:val="0"/>
      <w:marBottom w:val="0"/>
      <w:divBdr>
        <w:top w:val="none" w:sz="0" w:space="0" w:color="auto"/>
        <w:left w:val="none" w:sz="0" w:space="0" w:color="auto"/>
        <w:bottom w:val="none" w:sz="0" w:space="0" w:color="auto"/>
        <w:right w:val="none" w:sz="0" w:space="0" w:color="auto"/>
      </w:divBdr>
    </w:div>
    <w:div w:id="224681159">
      <w:bodyDiv w:val="1"/>
      <w:marLeft w:val="0"/>
      <w:marRight w:val="0"/>
      <w:marTop w:val="0"/>
      <w:marBottom w:val="0"/>
      <w:divBdr>
        <w:top w:val="none" w:sz="0" w:space="0" w:color="auto"/>
        <w:left w:val="none" w:sz="0" w:space="0" w:color="auto"/>
        <w:bottom w:val="none" w:sz="0" w:space="0" w:color="auto"/>
        <w:right w:val="none" w:sz="0" w:space="0" w:color="auto"/>
      </w:divBdr>
    </w:div>
    <w:div w:id="225381642">
      <w:bodyDiv w:val="1"/>
      <w:marLeft w:val="0"/>
      <w:marRight w:val="0"/>
      <w:marTop w:val="0"/>
      <w:marBottom w:val="0"/>
      <w:divBdr>
        <w:top w:val="none" w:sz="0" w:space="0" w:color="auto"/>
        <w:left w:val="none" w:sz="0" w:space="0" w:color="auto"/>
        <w:bottom w:val="none" w:sz="0" w:space="0" w:color="auto"/>
        <w:right w:val="none" w:sz="0" w:space="0" w:color="auto"/>
      </w:divBdr>
    </w:div>
    <w:div w:id="231429635">
      <w:bodyDiv w:val="1"/>
      <w:marLeft w:val="0"/>
      <w:marRight w:val="0"/>
      <w:marTop w:val="0"/>
      <w:marBottom w:val="0"/>
      <w:divBdr>
        <w:top w:val="none" w:sz="0" w:space="0" w:color="auto"/>
        <w:left w:val="none" w:sz="0" w:space="0" w:color="auto"/>
        <w:bottom w:val="none" w:sz="0" w:space="0" w:color="auto"/>
        <w:right w:val="none" w:sz="0" w:space="0" w:color="auto"/>
      </w:divBdr>
    </w:div>
    <w:div w:id="235866731">
      <w:bodyDiv w:val="1"/>
      <w:marLeft w:val="0"/>
      <w:marRight w:val="0"/>
      <w:marTop w:val="0"/>
      <w:marBottom w:val="0"/>
      <w:divBdr>
        <w:top w:val="none" w:sz="0" w:space="0" w:color="auto"/>
        <w:left w:val="none" w:sz="0" w:space="0" w:color="auto"/>
        <w:bottom w:val="none" w:sz="0" w:space="0" w:color="auto"/>
        <w:right w:val="none" w:sz="0" w:space="0" w:color="auto"/>
      </w:divBdr>
    </w:div>
    <w:div w:id="249892681">
      <w:bodyDiv w:val="1"/>
      <w:marLeft w:val="0"/>
      <w:marRight w:val="0"/>
      <w:marTop w:val="0"/>
      <w:marBottom w:val="0"/>
      <w:divBdr>
        <w:top w:val="none" w:sz="0" w:space="0" w:color="auto"/>
        <w:left w:val="none" w:sz="0" w:space="0" w:color="auto"/>
        <w:bottom w:val="none" w:sz="0" w:space="0" w:color="auto"/>
        <w:right w:val="none" w:sz="0" w:space="0" w:color="auto"/>
      </w:divBdr>
    </w:div>
    <w:div w:id="250745077">
      <w:bodyDiv w:val="1"/>
      <w:marLeft w:val="0"/>
      <w:marRight w:val="0"/>
      <w:marTop w:val="0"/>
      <w:marBottom w:val="0"/>
      <w:divBdr>
        <w:top w:val="none" w:sz="0" w:space="0" w:color="auto"/>
        <w:left w:val="none" w:sz="0" w:space="0" w:color="auto"/>
        <w:bottom w:val="none" w:sz="0" w:space="0" w:color="auto"/>
        <w:right w:val="none" w:sz="0" w:space="0" w:color="auto"/>
      </w:divBdr>
    </w:div>
    <w:div w:id="256254485">
      <w:bodyDiv w:val="1"/>
      <w:marLeft w:val="0"/>
      <w:marRight w:val="0"/>
      <w:marTop w:val="0"/>
      <w:marBottom w:val="0"/>
      <w:divBdr>
        <w:top w:val="none" w:sz="0" w:space="0" w:color="auto"/>
        <w:left w:val="none" w:sz="0" w:space="0" w:color="auto"/>
        <w:bottom w:val="none" w:sz="0" w:space="0" w:color="auto"/>
        <w:right w:val="none" w:sz="0" w:space="0" w:color="auto"/>
      </w:divBdr>
    </w:div>
    <w:div w:id="258031449">
      <w:bodyDiv w:val="1"/>
      <w:marLeft w:val="0"/>
      <w:marRight w:val="0"/>
      <w:marTop w:val="0"/>
      <w:marBottom w:val="0"/>
      <w:divBdr>
        <w:top w:val="none" w:sz="0" w:space="0" w:color="auto"/>
        <w:left w:val="none" w:sz="0" w:space="0" w:color="auto"/>
        <w:bottom w:val="none" w:sz="0" w:space="0" w:color="auto"/>
        <w:right w:val="none" w:sz="0" w:space="0" w:color="auto"/>
      </w:divBdr>
    </w:div>
    <w:div w:id="269969295">
      <w:bodyDiv w:val="1"/>
      <w:marLeft w:val="0"/>
      <w:marRight w:val="0"/>
      <w:marTop w:val="0"/>
      <w:marBottom w:val="0"/>
      <w:divBdr>
        <w:top w:val="none" w:sz="0" w:space="0" w:color="auto"/>
        <w:left w:val="none" w:sz="0" w:space="0" w:color="auto"/>
        <w:bottom w:val="none" w:sz="0" w:space="0" w:color="auto"/>
        <w:right w:val="none" w:sz="0" w:space="0" w:color="auto"/>
      </w:divBdr>
    </w:div>
    <w:div w:id="273682875">
      <w:bodyDiv w:val="1"/>
      <w:marLeft w:val="0"/>
      <w:marRight w:val="0"/>
      <w:marTop w:val="0"/>
      <w:marBottom w:val="0"/>
      <w:divBdr>
        <w:top w:val="none" w:sz="0" w:space="0" w:color="auto"/>
        <w:left w:val="none" w:sz="0" w:space="0" w:color="auto"/>
        <w:bottom w:val="none" w:sz="0" w:space="0" w:color="auto"/>
        <w:right w:val="none" w:sz="0" w:space="0" w:color="auto"/>
      </w:divBdr>
    </w:div>
    <w:div w:id="279648824">
      <w:bodyDiv w:val="1"/>
      <w:marLeft w:val="0"/>
      <w:marRight w:val="0"/>
      <w:marTop w:val="0"/>
      <w:marBottom w:val="0"/>
      <w:divBdr>
        <w:top w:val="none" w:sz="0" w:space="0" w:color="auto"/>
        <w:left w:val="none" w:sz="0" w:space="0" w:color="auto"/>
        <w:bottom w:val="none" w:sz="0" w:space="0" w:color="auto"/>
        <w:right w:val="none" w:sz="0" w:space="0" w:color="auto"/>
      </w:divBdr>
      <w:divsChild>
        <w:div w:id="1285621371">
          <w:marLeft w:val="0"/>
          <w:marRight w:val="0"/>
          <w:marTop w:val="75"/>
          <w:marBottom w:val="0"/>
          <w:divBdr>
            <w:top w:val="none" w:sz="0" w:space="0" w:color="auto"/>
            <w:left w:val="none" w:sz="0" w:space="0" w:color="auto"/>
            <w:bottom w:val="none" w:sz="0" w:space="0" w:color="auto"/>
            <w:right w:val="none" w:sz="0" w:space="0" w:color="auto"/>
          </w:divBdr>
        </w:div>
        <w:div w:id="1712143838">
          <w:marLeft w:val="0"/>
          <w:marRight w:val="0"/>
          <w:marTop w:val="0"/>
          <w:marBottom w:val="0"/>
          <w:divBdr>
            <w:top w:val="none" w:sz="0" w:space="0" w:color="auto"/>
            <w:left w:val="none" w:sz="0" w:space="0" w:color="auto"/>
            <w:bottom w:val="none" w:sz="0" w:space="0" w:color="auto"/>
            <w:right w:val="none" w:sz="0" w:space="0" w:color="auto"/>
          </w:divBdr>
          <w:divsChild>
            <w:div w:id="7242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83740">
      <w:bodyDiv w:val="1"/>
      <w:marLeft w:val="0"/>
      <w:marRight w:val="0"/>
      <w:marTop w:val="0"/>
      <w:marBottom w:val="0"/>
      <w:divBdr>
        <w:top w:val="none" w:sz="0" w:space="0" w:color="auto"/>
        <w:left w:val="none" w:sz="0" w:space="0" w:color="auto"/>
        <w:bottom w:val="none" w:sz="0" w:space="0" w:color="auto"/>
        <w:right w:val="none" w:sz="0" w:space="0" w:color="auto"/>
      </w:divBdr>
    </w:div>
    <w:div w:id="284433928">
      <w:bodyDiv w:val="1"/>
      <w:marLeft w:val="0"/>
      <w:marRight w:val="0"/>
      <w:marTop w:val="0"/>
      <w:marBottom w:val="0"/>
      <w:divBdr>
        <w:top w:val="none" w:sz="0" w:space="0" w:color="auto"/>
        <w:left w:val="none" w:sz="0" w:space="0" w:color="auto"/>
        <w:bottom w:val="none" w:sz="0" w:space="0" w:color="auto"/>
        <w:right w:val="none" w:sz="0" w:space="0" w:color="auto"/>
      </w:divBdr>
    </w:div>
    <w:div w:id="286084900">
      <w:bodyDiv w:val="1"/>
      <w:marLeft w:val="0"/>
      <w:marRight w:val="0"/>
      <w:marTop w:val="0"/>
      <w:marBottom w:val="0"/>
      <w:divBdr>
        <w:top w:val="none" w:sz="0" w:space="0" w:color="auto"/>
        <w:left w:val="none" w:sz="0" w:space="0" w:color="auto"/>
        <w:bottom w:val="none" w:sz="0" w:space="0" w:color="auto"/>
        <w:right w:val="none" w:sz="0" w:space="0" w:color="auto"/>
      </w:divBdr>
    </w:div>
    <w:div w:id="286282652">
      <w:bodyDiv w:val="1"/>
      <w:marLeft w:val="0"/>
      <w:marRight w:val="0"/>
      <w:marTop w:val="0"/>
      <w:marBottom w:val="0"/>
      <w:divBdr>
        <w:top w:val="none" w:sz="0" w:space="0" w:color="auto"/>
        <w:left w:val="none" w:sz="0" w:space="0" w:color="auto"/>
        <w:bottom w:val="none" w:sz="0" w:space="0" w:color="auto"/>
        <w:right w:val="none" w:sz="0" w:space="0" w:color="auto"/>
      </w:divBdr>
    </w:div>
    <w:div w:id="287322481">
      <w:bodyDiv w:val="1"/>
      <w:marLeft w:val="0"/>
      <w:marRight w:val="0"/>
      <w:marTop w:val="0"/>
      <w:marBottom w:val="0"/>
      <w:divBdr>
        <w:top w:val="none" w:sz="0" w:space="0" w:color="auto"/>
        <w:left w:val="none" w:sz="0" w:space="0" w:color="auto"/>
        <w:bottom w:val="none" w:sz="0" w:space="0" w:color="auto"/>
        <w:right w:val="none" w:sz="0" w:space="0" w:color="auto"/>
      </w:divBdr>
    </w:div>
    <w:div w:id="287976686">
      <w:bodyDiv w:val="1"/>
      <w:marLeft w:val="0"/>
      <w:marRight w:val="0"/>
      <w:marTop w:val="0"/>
      <w:marBottom w:val="0"/>
      <w:divBdr>
        <w:top w:val="none" w:sz="0" w:space="0" w:color="auto"/>
        <w:left w:val="none" w:sz="0" w:space="0" w:color="auto"/>
        <w:bottom w:val="none" w:sz="0" w:space="0" w:color="auto"/>
        <w:right w:val="none" w:sz="0" w:space="0" w:color="auto"/>
      </w:divBdr>
    </w:div>
    <w:div w:id="290016340">
      <w:bodyDiv w:val="1"/>
      <w:marLeft w:val="0"/>
      <w:marRight w:val="0"/>
      <w:marTop w:val="0"/>
      <w:marBottom w:val="0"/>
      <w:divBdr>
        <w:top w:val="none" w:sz="0" w:space="0" w:color="auto"/>
        <w:left w:val="none" w:sz="0" w:space="0" w:color="auto"/>
        <w:bottom w:val="none" w:sz="0" w:space="0" w:color="auto"/>
        <w:right w:val="none" w:sz="0" w:space="0" w:color="auto"/>
      </w:divBdr>
    </w:div>
    <w:div w:id="290601317">
      <w:bodyDiv w:val="1"/>
      <w:marLeft w:val="0"/>
      <w:marRight w:val="0"/>
      <w:marTop w:val="0"/>
      <w:marBottom w:val="0"/>
      <w:divBdr>
        <w:top w:val="none" w:sz="0" w:space="0" w:color="auto"/>
        <w:left w:val="none" w:sz="0" w:space="0" w:color="auto"/>
        <w:bottom w:val="none" w:sz="0" w:space="0" w:color="auto"/>
        <w:right w:val="none" w:sz="0" w:space="0" w:color="auto"/>
      </w:divBdr>
    </w:div>
    <w:div w:id="295572760">
      <w:bodyDiv w:val="1"/>
      <w:marLeft w:val="0"/>
      <w:marRight w:val="0"/>
      <w:marTop w:val="0"/>
      <w:marBottom w:val="0"/>
      <w:divBdr>
        <w:top w:val="none" w:sz="0" w:space="0" w:color="auto"/>
        <w:left w:val="none" w:sz="0" w:space="0" w:color="auto"/>
        <w:bottom w:val="none" w:sz="0" w:space="0" w:color="auto"/>
        <w:right w:val="none" w:sz="0" w:space="0" w:color="auto"/>
      </w:divBdr>
    </w:div>
    <w:div w:id="304043232">
      <w:bodyDiv w:val="1"/>
      <w:marLeft w:val="0"/>
      <w:marRight w:val="0"/>
      <w:marTop w:val="0"/>
      <w:marBottom w:val="0"/>
      <w:divBdr>
        <w:top w:val="none" w:sz="0" w:space="0" w:color="auto"/>
        <w:left w:val="none" w:sz="0" w:space="0" w:color="auto"/>
        <w:bottom w:val="none" w:sz="0" w:space="0" w:color="auto"/>
        <w:right w:val="none" w:sz="0" w:space="0" w:color="auto"/>
      </w:divBdr>
    </w:div>
    <w:div w:id="304505063">
      <w:bodyDiv w:val="1"/>
      <w:marLeft w:val="0"/>
      <w:marRight w:val="0"/>
      <w:marTop w:val="0"/>
      <w:marBottom w:val="0"/>
      <w:divBdr>
        <w:top w:val="none" w:sz="0" w:space="0" w:color="auto"/>
        <w:left w:val="none" w:sz="0" w:space="0" w:color="auto"/>
        <w:bottom w:val="none" w:sz="0" w:space="0" w:color="auto"/>
        <w:right w:val="none" w:sz="0" w:space="0" w:color="auto"/>
      </w:divBdr>
    </w:div>
    <w:div w:id="308174955">
      <w:bodyDiv w:val="1"/>
      <w:marLeft w:val="0"/>
      <w:marRight w:val="0"/>
      <w:marTop w:val="0"/>
      <w:marBottom w:val="0"/>
      <w:divBdr>
        <w:top w:val="none" w:sz="0" w:space="0" w:color="auto"/>
        <w:left w:val="none" w:sz="0" w:space="0" w:color="auto"/>
        <w:bottom w:val="none" w:sz="0" w:space="0" w:color="auto"/>
        <w:right w:val="none" w:sz="0" w:space="0" w:color="auto"/>
      </w:divBdr>
    </w:div>
    <w:div w:id="313880230">
      <w:bodyDiv w:val="1"/>
      <w:marLeft w:val="0"/>
      <w:marRight w:val="0"/>
      <w:marTop w:val="0"/>
      <w:marBottom w:val="0"/>
      <w:divBdr>
        <w:top w:val="none" w:sz="0" w:space="0" w:color="auto"/>
        <w:left w:val="none" w:sz="0" w:space="0" w:color="auto"/>
        <w:bottom w:val="none" w:sz="0" w:space="0" w:color="auto"/>
        <w:right w:val="none" w:sz="0" w:space="0" w:color="auto"/>
      </w:divBdr>
    </w:div>
    <w:div w:id="314653567">
      <w:bodyDiv w:val="1"/>
      <w:marLeft w:val="0"/>
      <w:marRight w:val="0"/>
      <w:marTop w:val="0"/>
      <w:marBottom w:val="0"/>
      <w:divBdr>
        <w:top w:val="none" w:sz="0" w:space="0" w:color="auto"/>
        <w:left w:val="none" w:sz="0" w:space="0" w:color="auto"/>
        <w:bottom w:val="none" w:sz="0" w:space="0" w:color="auto"/>
        <w:right w:val="none" w:sz="0" w:space="0" w:color="auto"/>
      </w:divBdr>
    </w:div>
    <w:div w:id="314991042">
      <w:bodyDiv w:val="1"/>
      <w:marLeft w:val="0"/>
      <w:marRight w:val="0"/>
      <w:marTop w:val="0"/>
      <w:marBottom w:val="0"/>
      <w:divBdr>
        <w:top w:val="none" w:sz="0" w:space="0" w:color="auto"/>
        <w:left w:val="none" w:sz="0" w:space="0" w:color="auto"/>
        <w:bottom w:val="none" w:sz="0" w:space="0" w:color="auto"/>
        <w:right w:val="none" w:sz="0" w:space="0" w:color="auto"/>
      </w:divBdr>
    </w:div>
    <w:div w:id="317461760">
      <w:bodyDiv w:val="1"/>
      <w:marLeft w:val="0"/>
      <w:marRight w:val="0"/>
      <w:marTop w:val="0"/>
      <w:marBottom w:val="0"/>
      <w:divBdr>
        <w:top w:val="none" w:sz="0" w:space="0" w:color="auto"/>
        <w:left w:val="none" w:sz="0" w:space="0" w:color="auto"/>
        <w:bottom w:val="none" w:sz="0" w:space="0" w:color="auto"/>
        <w:right w:val="none" w:sz="0" w:space="0" w:color="auto"/>
      </w:divBdr>
      <w:divsChild>
        <w:div w:id="140538847">
          <w:marLeft w:val="0"/>
          <w:marRight w:val="0"/>
          <w:marTop w:val="225"/>
          <w:marBottom w:val="150"/>
          <w:divBdr>
            <w:top w:val="none" w:sz="0" w:space="0" w:color="auto"/>
            <w:left w:val="none" w:sz="0" w:space="0" w:color="auto"/>
            <w:bottom w:val="none" w:sz="0" w:space="0" w:color="auto"/>
            <w:right w:val="none" w:sz="0" w:space="0" w:color="auto"/>
          </w:divBdr>
        </w:div>
        <w:div w:id="886377677">
          <w:marLeft w:val="0"/>
          <w:marRight w:val="0"/>
          <w:marTop w:val="0"/>
          <w:marBottom w:val="150"/>
          <w:divBdr>
            <w:top w:val="none" w:sz="0" w:space="0" w:color="auto"/>
            <w:left w:val="none" w:sz="0" w:space="0" w:color="auto"/>
            <w:bottom w:val="dotted" w:sz="6" w:space="8" w:color="CCCCCC"/>
            <w:right w:val="none" w:sz="0" w:space="0" w:color="auto"/>
          </w:divBdr>
          <w:divsChild>
            <w:div w:id="1751809364">
              <w:marLeft w:val="0"/>
              <w:marRight w:val="0"/>
              <w:marTop w:val="0"/>
              <w:marBottom w:val="0"/>
              <w:divBdr>
                <w:top w:val="none" w:sz="0" w:space="0" w:color="auto"/>
                <w:left w:val="none" w:sz="0" w:space="0" w:color="auto"/>
                <w:bottom w:val="none" w:sz="0" w:space="0" w:color="auto"/>
                <w:right w:val="none" w:sz="0" w:space="0" w:color="auto"/>
              </w:divBdr>
            </w:div>
          </w:divsChild>
        </w:div>
        <w:div w:id="539243561">
          <w:marLeft w:val="0"/>
          <w:marRight w:val="0"/>
          <w:marTop w:val="225"/>
          <w:marBottom w:val="225"/>
          <w:divBdr>
            <w:top w:val="none" w:sz="0" w:space="0" w:color="auto"/>
            <w:left w:val="none" w:sz="0" w:space="0" w:color="auto"/>
            <w:bottom w:val="none" w:sz="0" w:space="0" w:color="auto"/>
            <w:right w:val="none" w:sz="0" w:space="0" w:color="auto"/>
          </w:divBdr>
        </w:div>
      </w:divsChild>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18848658">
      <w:bodyDiv w:val="1"/>
      <w:marLeft w:val="0"/>
      <w:marRight w:val="0"/>
      <w:marTop w:val="0"/>
      <w:marBottom w:val="0"/>
      <w:divBdr>
        <w:top w:val="none" w:sz="0" w:space="0" w:color="auto"/>
        <w:left w:val="none" w:sz="0" w:space="0" w:color="auto"/>
        <w:bottom w:val="none" w:sz="0" w:space="0" w:color="auto"/>
        <w:right w:val="none" w:sz="0" w:space="0" w:color="auto"/>
      </w:divBdr>
    </w:div>
    <w:div w:id="320238728">
      <w:bodyDiv w:val="1"/>
      <w:marLeft w:val="0"/>
      <w:marRight w:val="0"/>
      <w:marTop w:val="0"/>
      <w:marBottom w:val="0"/>
      <w:divBdr>
        <w:top w:val="none" w:sz="0" w:space="0" w:color="auto"/>
        <w:left w:val="none" w:sz="0" w:space="0" w:color="auto"/>
        <w:bottom w:val="none" w:sz="0" w:space="0" w:color="auto"/>
        <w:right w:val="none" w:sz="0" w:space="0" w:color="auto"/>
      </w:divBdr>
    </w:div>
    <w:div w:id="321659301">
      <w:bodyDiv w:val="1"/>
      <w:marLeft w:val="0"/>
      <w:marRight w:val="0"/>
      <w:marTop w:val="0"/>
      <w:marBottom w:val="0"/>
      <w:divBdr>
        <w:top w:val="none" w:sz="0" w:space="0" w:color="auto"/>
        <w:left w:val="none" w:sz="0" w:space="0" w:color="auto"/>
        <w:bottom w:val="none" w:sz="0" w:space="0" w:color="auto"/>
        <w:right w:val="none" w:sz="0" w:space="0" w:color="auto"/>
      </w:divBdr>
    </w:div>
    <w:div w:id="322247661">
      <w:bodyDiv w:val="1"/>
      <w:marLeft w:val="0"/>
      <w:marRight w:val="0"/>
      <w:marTop w:val="0"/>
      <w:marBottom w:val="0"/>
      <w:divBdr>
        <w:top w:val="none" w:sz="0" w:space="0" w:color="auto"/>
        <w:left w:val="none" w:sz="0" w:space="0" w:color="auto"/>
        <w:bottom w:val="none" w:sz="0" w:space="0" w:color="auto"/>
        <w:right w:val="none" w:sz="0" w:space="0" w:color="auto"/>
      </w:divBdr>
    </w:div>
    <w:div w:id="324208483">
      <w:bodyDiv w:val="1"/>
      <w:marLeft w:val="0"/>
      <w:marRight w:val="0"/>
      <w:marTop w:val="0"/>
      <w:marBottom w:val="0"/>
      <w:divBdr>
        <w:top w:val="none" w:sz="0" w:space="0" w:color="auto"/>
        <w:left w:val="none" w:sz="0" w:space="0" w:color="auto"/>
        <w:bottom w:val="none" w:sz="0" w:space="0" w:color="auto"/>
        <w:right w:val="none" w:sz="0" w:space="0" w:color="auto"/>
      </w:divBdr>
    </w:div>
    <w:div w:id="325596349">
      <w:bodyDiv w:val="1"/>
      <w:marLeft w:val="0"/>
      <w:marRight w:val="0"/>
      <w:marTop w:val="0"/>
      <w:marBottom w:val="0"/>
      <w:divBdr>
        <w:top w:val="none" w:sz="0" w:space="0" w:color="auto"/>
        <w:left w:val="none" w:sz="0" w:space="0" w:color="auto"/>
        <w:bottom w:val="none" w:sz="0" w:space="0" w:color="auto"/>
        <w:right w:val="none" w:sz="0" w:space="0" w:color="auto"/>
      </w:divBdr>
      <w:divsChild>
        <w:div w:id="324556869">
          <w:marLeft w:val="0"/>
          <w:marRight w:val="0"/>
          <w:marTop w:val="0"/>
          <w:marBottom w:val="0"/>
          <w:divBdr>
            <w:top w:val="none" w:sz="0" w:space="0" w:color="auto"/>
            <w:left w:val="none" w:sz="0" w:space="0" w:color="auto"/>
            <w:bottom w:val="none" w:sz="0" w:space="0" w:color="auto"/>
            <w:right w:val="none" w:sz="0" w:space="0" w:color="auto"/>
          </w:divBdr>
        </w:div>
        <w:div w:id="2024937485">
          <w:marLeft w:val="0"/>
          <w:marRight w:val="0"/>
          <w:marTop w:val="0"/>
          <w:marBottom w:val="0"/>
          <w:divBdr>
            <w:top w:val="none" w:sz="0" w:space="0" w:color="auto"/>
            <w:left w:val="none" w:sz="0" w:space="0" w:color="auto"/>
            <w:bottom w:val="none" w:sz="0" w:space="0" w:color="auto"/>
            <w:right w:val="none" w:sz="0" w:space="0" w:color="auto"/>
          </w:divBdr>
          <w:divsChild>
            <w:div w:id="622225779">
              <w:marLeft w:val="0"/>
              <w:marRight w:val="0"/>
              <w:marTop w:val="225"/>
              <w:marBottom w:val="225"/>
              <w:divBdr>
                <w:top w:val="single" w:sz="6" w:space="4" w:color="EBEBEB"/>
                <w:left w:val="none" w:sz="0" w:space="0" w:color="auto"/>
                <w:bottom w:val="single" w:sz="6" w:space="4" w:color="EBEBEB"/>
                <w:right w:val="none" w:sz="0" w:space="0" w:color="auto"/>
              </w:divBdr>
              <w:divsChild>
                <w:div w:id="12597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4273">
          <w:marLeft w:val="0"/>
          <w:marRight w:val="0"/>
          <w:marTop w:val="0"/>
          <w:marBottom w:val="0"/>
          <w:divBdr>
            <w:top w:val="none" w:sz="0" w:space="0" w:color="auto"/>
            <w:left w:val="none" w:sz="0" w:space="0" w:color="auto"/>
            <w:bottom w:val="none" w:sz="0" w:space="0" w:color="auto"/>
            <w:right w:val="none" w:sz="0" w:space="0" w:color="auto"/>
          </w:divBdr>
          <w:divsChild>
            <w:div w:id="2034919234">
              <w:marLeft w:val="0"/>
              <w:marRight w:val="225"/>
              <w:marTop w:val="0"/>
              <w:marBottom w:val="0"/>
              <w:divBdr>
                <w:top w:val="none" w:sz="0" w:space="0" w:color="auto"/>
                <w:left w:val="none" w:sz="0" w:space="0" w:color="auto"/>
                <w:bottom w:val="none" w:sz="0" w:space="0" w:color="auto"/>
                <w:right w:val="none" w:sz="0" w:space="0" w:color="auto"/>
              </w:divBdr>
              <w:divsChild>
                <w:div w:id="978463136">
                  <w:marLeft w:val="0"/>
                  <w:marRight w:val="0"/>
                  <w:marTop w:val="0"/>
                  <w:marBottom w:val="270"/>
                  <w:divBdr>
                    <w:top w:val="none" w:sz="0" w:space="0" w:color="auto"/>
                    <w:left w:val="none" w:sz="0" w:space="0" w:color="auto"/>
                    <w:bottom w:val="none" w:sz="0" w:space="0" w:color="auto"/>
                    <w:right w:val="none" w:sz="0" w:space="0" w:color="auto"/>
                  </w:divBdr>
                </w:div>
                <w:div w:id="20151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991815">
      <w:bodyDiv w:val="1"/>
      <w:marLeft w:val="0"/>
      <w:marRight w:val="0"/>
      <w:marTop w:val="0"/>
      <w:marBottom w:val="0"/>
      <w:divBdr>
        <w:top w:val="none" w:sz="0" w:space="0" w:color="auto"/>
        <w:left w:val="none" w:sz="0" w:space="0" w:color="auto"/>
        <w:bottom w:val="none" w:sz="0" w:space="0" w:color="auto"/>
        <w:right w:val="none" w:sz="0" w:space="0" w:color="auto"/>
      </w:divBdr>
      <w:divsChild>
        <w:div w:id="698242441">
          <w:marLeft w:val="0"/>
          <w:marRight w:val="0"/>
          <w:marTop w:val="0"/>
          <w:marBottom w:val="0"/>
          <w:divBdr>
            <w:top w:val="none" w:sz="0" w:space="0" w:color="auto"/>
            <w:left w:val="none" w:sz="0" w:space="0" w:color="auto"/>
            <w:bottom w:val="none" w:sz="0" w:space="0" w:color="auto"/>
            <w:right w:val="none" w:sz="0" w:space="0" w:color="auto"/>
          </w:divBdr>
          <w:divsChild>
            <w:div w:id="1335185061">
              <w:marLeft w:val="0"/>
              <w:marRight w:val="0"/>
              <w:marTop w:val="0"/>
              <w:marBottom w:val="150"/>
              <w:divBdr>
                <w:top w:val="none" w:sz="0" w:space="0" w:color="auto"/>
                <w:left w:val="none" w:sz="0" w:space="0" w:color="auto"/>
                <w:bottom w:val="none" w:sz="0" w:space="0" w:color="auto"/>
                <w:right w:val="none" w:sz="0" w:space="0" w:color="auto"/>
              </w:divBdr>
            </w:div>
          </w:divsChild>
        </w:div>
        <w:div w:id="339744410">
          <w:marLeft w:val="0"/>
          <w:marRight w:val="0"/>
          <w:marTop w:val="0"/>
          <w:marBottom w:val="150"/>
          <w:divBdr>
            <w:top w:val="single" w:sz="6" w:space="8" w:color="D0D0D0"/>
            <w:left w:val="none" w:sz="0" w:space="0" w:color="auto"/>
            <w:bottom w:val="none" w:sz="0" w:space="8" w:color="auto"/>
            <w:right w:val="none" w:sz="0" w:space="0" w:color="auto"/>
          </w:divBdr>
        </w:div>
      </w:divsChild>
    </w:div>
    <w:div w:id="329723965">
      <w:bodyDiv w:val="1"/>
      <w:marLeft w:val="0"/>
      <w:marRight w:val="0"/>
      <w:marTop w:val="0"/>
      <w:marBottom w:val="0"/>
      <w:divBdr>
        <w:top w:val="none" w:sz="0" w:space="0" w:color="auto"/>
        <w:left w:val="none" w:sz="0" w:space="0" w:color="auto"/>
        <w:bottom w:val="none" w:sz="0" w:space="0" w:color="auto"/>
        <w:right w:val="none" w:sz="0" w:space="0" w:color="auto"/>
      </w:divBdr>
    </w:div>
    <w:div w:id="331880126">
      <w:bodyDiv w:val="1"/>
      <w:marLeft w:val="0"/>
      <w:marRight w:val="0"/>
      <w:marTop w:val="0"/>
      <w:marBottom w:val="0"/>
      <w:divBdr>
        <w:top w:val="none" w:sz="0" w:space="0" w:color="auto"/>
        <w:left w:val="none" w:sz="0" w:space="0" w:color="auto"/>
        <w:bottom w:val="none" w:sz="0" w:space="0" w:color="auto"/>
        <w:right w:val="none" w:sz="0" w:space="0" w:color="auto"/>
      </w:divBdr>
    </w:div>
    <w:div w:id="332416720">
      <w:bodyDiv w:val="1"/>
      <w:marLeft w:val="0"/>
      <w:marRight w:val="0"/>
      <w:marTop w:val="0"/>
      <w:marBottom w:val="0"/>
      <w:divBdr>
        <w:top w:val="none" w:sz="0" w:space="0" w:color="auto"/>
        <w:left w:val="none" w:sz="0" w:space="0" w:color="auto"/>
        <w:bottom w:val="none" w:sz="0" w:space="0" w:color="auto"/>
        <w:right w:val="none" w:sz="0" w:space="0" w:color="auto"/>
      </w:divBdr>
    </w:div>
    <w:div w:id="334653948">
      <w:bodyDiv w:val="1"/>
      <w:marLeft w:val="0"/>
      <w:marRight w:val="0"/>
      <w:marTop w:val="0"/>
      <w:marBottom w:val="0"/>
      <w:divBdr>
        <w:top w:val="none" w:sz="0" w:space="0" w:color="auto"/>
        <w:left w:val="none" w:sz="0" w:space="0" w:color="auto"/>
        <w:bottom w:val="none" w:sz="0" w:space="0" w:color="auto"/>
        <w:right w:val="none" w:sz="0" w:space="0" w:color="auto"/>
      </w:divBdr>
      <w:divsChild>
        <w:div w:id="402530484">
          <w:marLeft w:val="0"/>
          <w:marRight w:val="0"/>
          <w:marTop w:val="0"/>
          <w:marBottom w:val="120"/>
          <w:divBdr>
            <w:top w:val="none" w:sz="0" w:space="0" w:color="auto"/>
            <w:left w:val="none" w:sz="0" w:space="0" w:color="auto"/>
            <w:bottom w:val="none" w:sz="0" w:space="0" w:color="auto"/>
            <w:right w:val="none" w:sz="0" w:space="0" w:color="auto"/>
          </w:divBdr>
          <w:divsChild>
            <w:div w:id="1089885794">
              <w:marLeft w:val="0"/>
              <w:marRight w:val="0"/>
              <w:marTop w:val="0"/>
              <w:marBottom w:val="0"/>
              <w:divBdr>
                <w:top w:val="none" w:sz="0" w:space="0" w:color="auto"/>
                <w:left w:val="none" w:sz="0" w:space="0" w:color="auto"/>
                <w:bottom w:val="none" w:sz="0" w:space="0" w:color="auto"/>
                <w:right w:val="none" w:sz="0" w:space="0" w:color="auto"/>
              </w:divBdr>
            </w:div>
          </w:divsChild>
        </w:div>
        <w:div w:id="521014369">
          <w:marLeft w:val="0"/>
          <w:marRight w:val="0"/>
          <w:marTop w:val="0"/>
          <w:marBottom w:val="150"/>
          <w:divBdr>
            <w:top w:val="none" w:sz="0" w:space="0" w:color="auto"/>
            <w:left w:val="none" w:sz="0" w:space="0" w:color="auto"/>
            <w:bottom w:val="none" w:sz="0" w:space="0" w:color="auto"/>
            <w:right w:val="none" w:sz="0" w:space="0" w:color="auto"/>
          </w:divBdr>
        </w:div>
        <w:div w:id="1657761305">
          <w:marLeft w:val="0"/>
          <w:marRight w:val="0"/>
          <w:marTop w:val="0"/>
          <w:marBottom w:val="150"/>
          <w:divBdr>
            <w:top w:val="none" w:sz="0" w:space="0" w:color="auto"/>
            <w:left w:val="none" w:sz="0" w:space="0" w:color="auto"/>
            <w:bottom w:val="none" w:sz="0" w:space="0" w:color="auto"/>
            <w:right w:val="none" w:sz="0" w:space="0" w:color="auto"/>
          </w:divBdr>
        </w:div>
        <w:div w:id="945624146">
          <w:marLeft w:val="0"/>
          <w:marRight w:val="0"/>
          <w:marTop w:val="0"/>
          <w:marBottom w:val="0"/>
          <w:divBdr>
            <w:top w:val="none" w:sz="0" w:space="0" w:color="auto"/>
            <w:left w:val="none" w:sz="0" w:space="0" w:color="auto"/>
            <w:bottom w:val="none" w:sz="0" w:space="0" w:color="auto"/>
            <w:right w:val="none" w:sz="0" w:space="0" w:color="auto"/>
          </w:divBdr>
          <w:divsChild>
            <w:div w:id="1247150308">
              <w:marLeft w:val="0"/>
              <w:marRight w:val="0"/>
              <w:marTop w:val="0"/>
              <w:marBottom w:val="0"/>
              <w:divBdr>
                <w:top w:val="none" w:sz="0" w:space="0" w:color="auto"/>
                <w:left w:val="none" w:sz="0" w:space="0" w:color="auto"/>
                <w:bottom w:val="none" w:sz="0" w:space="0" w:color="auto"/>
                <w:right w:val="none" w:sz="0" w:space="0" w:color="auto"/>
              </w:divBdr>
              <w:divsChild>
                <w:div w:id="1258709028">
                  <w:marLeft w:val="0"/>
                  <w:marRight w:val="0"/>
                  <w:marTop w:val="0"/>
                  <w:marBottom w:val="150"/>
                  <w:divBdr>
                    <w:top w:val="none" w:sz="0" w:space="0" w:color="auto"/>
                    <w:left w:val="none" w:sz="0" w:space="0" w:color="auto"/>
                    <w:bottom w:val="none" w:sz="0" w:space="0" w:color="auto"/>
                    <w:right w:val="none" w:sz="0" w:space="0" w:color="auto"/>
                  </w:divBdr>
                </w:div>
                <w:div w:id="1631596249">
                  <w:marLeft w:val="0"/>
                  <w:marRight w:val="0"/>
                  <w:marTop w:val="0"/>
                  <w:marBottom w:val="150"/>
                  <w:divBdr>
                    <w:top w:val="none" w:sz="0" w:space="0" w:color="auto"/>
                    <w:left w:val="none" w:sz="0" w:space="0" w:color="auto"/>
                    <w:bottom w:val="none" w:sz="0" w:space="0" w:color="auto"/>
                    <w:right w:val="none" w:sz="0" w:space="0" w:color="auto"/>
                  </w:divBdr>
                </w:div>
                <w:div w:id="1291667490">
                  <w:marLeft w:val="0"/>
                  <w:marRight w:val="0"/>
                  <w:marTop w:val="0"/>
                  <w:marBottom w:val="150"/>
                  <w:divBdr>
                    <w:top w:val="none" w:sz="0" w:space="0" w:color="auto"/>
                    <w:left w:val="none" w:sz="0" w:space="0" w:color="auto"/>
                    <w:bottom w:val="none" w:sz="0" w:space="0" w:color="auto"/>
                    <w:right w:val="none" w:sz="0" w:space="0" w:color="auto"/>
                  </w:divBdr>
                </w:div>
                <w:div w:id="1576434093">
                  <w:marLeft w:val="0"/>
                  <w:marRight w:val="0"/>
                  <w:marTop w:val="0"/>
                  <w:marBottom w:val="150"/>
                  <w:divBdr>
                    <w:top w:val="none" w:sz="0" w:space="0" w:color="auto"/>
                    <w:left w:val="none" w:sz="0" w:space="0" w:color="auto"/>
                    <w:bottom w:val="none" w:sz="0" w:space="0" w:color="auto"/>
                    <w:right w:val="none" w:sz="0" w:space="0" w:color="auto"/>
                  </w:divBdr>
                </w:div>
                <w:div w:id="224537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36200229">
      <w:bodyDiv w:val="1"/>
      <w:marLeft w:val="0"/>
      <w:marRight w:val="0"/>
      <w:marTop w:val="0"/>
      <w:marBottom w:val="0"/>
      <w:divBdr>
        <w:top w:val="none" w:sz="0" w:space="0" w:color="auto"/>
        <w:left w:val="none" w:sz="0" w:space="0" w:color="auto"/>
        <w:bottom w:val="none" w:sz="0" w:space="0" w:color="auto"/>
        <w:right w:val="none" w:sz="0" w:space="0" w:color="auto"/>
      </w:divBdr>
    </w:div>
    <w:div w:id="337730515">
      <w:bodyDiv w:val="1"/>
      <w:marLeft w:val="0"/>
      <w:marRight w:val="0"/>
      <w:marTop w:val="0"/>
      <w:marBottom w:val="0"/>
      <w:divBdr>
        <w:top w:val="none" w:sz="0" w:space="0" w:color="auto"/>
        <w:left w:val="none" w:sz="0" w:space="0" w:color="auto"/>
        <w:bottom w:val="none" w:sz="0" w:space="0" w:color="auto"/>
        <w:right w:val="none" w:sz="0" w:space="0" w:color="auto"/>
      </w:divBdr>
    </w:div>
    <w:div w:id="343674715">
      <w:bodyDiv w:val="1"/>
      <w:marLeft w:val="0"/>
      <w:marRight w:val="0"/>
      <w:marTop w:val="0"/>
      <w:marBottom w:val="0"/>
      <w:divBdr>
        <w:top w:val="none" w:sz="0" w:space="0" w:color="auto"/>
        <w:left w:val="none" w:sz="0" w:space="0" w:color="auto"/>
        <w:bottom w:val="none" w:sz="0" w:space="0" w:color="auto"/>
        <w:right w:val="none" w:sz="0" w:space="0" w:color="auto"/>
      </w:divBdr>
    </w:div>
    <w:div w:id="348727081">
      <w:bodyDiv w:val="1"/>
      <w:marLeft w:val="0"/>
      <w:marRight w:val="0"/>
      <w:marTop w:val="0"/>
      <w:marBottom w:val="0"/>
      <w:divBdr>
        <w:top w:val="none" w:sz="0" w:space="0" w:color="auto"/>
        <w:left w:val="none" w:sz="0" w:space="0" w:color="auto"/>
        <w:bottom w:val="none" w:sz="0" w:space="0" w:color="auto"/>
        <w:right w:val="none" w:sz="0" w:space="0" w:color="auto"/>
      </w:divBdr>
    </w:div>
    <w:div w:id="349142917">
      <w:bodyDiv w:val="1"/>
      <w:marLeft w:val="0"/>
      <w:marRight w:val="0"/>
      <w:marTop w:val="0"/>
      <w:marBottom w:val="0"/>
      <w:divBdr>
        <w:top w:val="none" w:sz="0" w:space="0" w:color="auto"/>
        <w:left w:val="none" w:sz="0" w:space="0" w:color="auto"/>
        <w:bottom w:val="none" w:sz="0" w:space="0" w:color="auto"/>
        <w:right w:val="none" w:sz="0" w:space="0" w:color="auto"/>
      </w:divBdr>
    </w:div>
    <w:div w:id="350692184">
      <w:bodyDiv w:val="1"/>
      <w:marLeft w:val="0"/>
      <w:marRight w:val="0"/>
      <w:marTop w:val="0"/>
      <w:marBottom w:val="0"/>
      <w:divBdr>
        <w:top w:val="none" w:sz="0" w:space="0" w:color="auto"/>
        <w:left w:val="none" w:sz="0" w:space="0" w:color="auto"/>
        <w:bottom w:val="none" w:sz="0" w:space="0" w:color="auto"/>
        <w:right w:val="none" w:sz="0" w:space="0" w:color="auto"/>
      </w:divBdr>
    </w:div>
    <w:div w:id="350841326">
      <w:bodyDiv w:val="1"/>
      <w:marLeft w:val="0"/>
      <w:marRight w:val="0"/>
      <w:marTop w:val="0"/>
      <w:marBottom w:val="0"/>
      <w:divBdr>
        <w:top w:val="none" w:sz="0" w:space="0" w:color="auto"/>
        <w:left w:val="none" w:sz="0" w:space="0" w:color="auto"/>
        <w:bottom w:val="none" w:sz="0" w:space="0" w:color="auto"/>
        <w:right w:val="none" w:sz="0" w:space="0" w:color="auto"/>
      </w:divBdr>
    </w:div>
    <w:div w:id="354893322">
      <w:bodyDiv w:val="1"/>
      <w:marLeft w:val="0"/>
      <w:marRight w:val="0"/>
      <w:marTop w:val="0"/>
      <w:marBottom w:val="0"/>
      <w:divBdr>
        <w:top w:val="none" w:sz="0" w:space="0" w:color="auto"/>
        <w:left w:val="none" w:sz="0" w:space="0" w:color="auto"/>
        <w:bottom w:val="none" w:sz="0" w:space="0" w:color="auto"/>
        <w:right w:val="none" w:sz="0" w:space="0" w:color="auto"/>
      </w:divBdr>
    </w:div>
    <w:div w:id="360326096">
      <w:bodyDiv w:val="1"/>
      <w:marLeft w:val="0"/>
      <w:marRight w:val="0"/>
      <w:marTop w:val="0"/>
      <w:marBottom w:val="0"/>
      <w:divBdr>
        <w:top w:val="none" w:sz="0" w:space="0" w:color="auto"/>
        <w:left w:val="none" w:sz="0" w:space="0" w:color="auto"/>
        <w:bottom w:val="none" w:sz="0" w:space="0" w:color="auto"/>
        <w:right w:val="none" w:sz="0" w:space="0" w:color="auto"/>
      </w:divBdr>
    </w:div>
    <w:div w:id="361249483">
      <w:bodyDiv w:val="1"/>
      <w:marLeft w:val="0"/>
      <w:marRight w:val="0"/>
      <w:marTop w:val="0"/>
      <w:marBottom w:val="0"/>
      <w:divBdr>
        <w:top w:val="none" w:sz="0" w:space="0" w:color="auto"/>
        <w:left w:val="none" w:sz="0" w:space="0" w:color="auto"/>
        <w:bottom w:val="none" w:sz="0" w:space="0" w:color="auto"/>
        <w:right w:val="none" w:sz="0" w:space="0" w:color="auto"/>
      </w:divBdr>
    </w:div>
    <w:div w:id="363022106">
      <w:bodyDiv w:val="1"/>
      <w:marLeft w:val="0"/>
      <w:marRight w:val="0"/>
      <w:marTop w:val="0"/>
      <w:marBottom w:val="0"/>
      <w:divBdr>
        <w:top w:val="none" w:sz="0" w:space="0" w:color="auto"/>
        <w:left w:val="none" w:sz="0" w:space="0" w:color="auto"/>
        <w:bottom w:val="none" w:sz="0" w:space="0" w:color="auto"/>
        <w:right w:val="none" w:sz="0" w:space="0" w:color="auto"/>
      </w:divBdr>
    </w:div>
    <w:div w:id="372656630">
      <w:bodyDiv w:val="1"/>
      <w:marLeft w:val="0"/>
      <w:marRight w:val="0"/>
      <w:marTop w:val="0"/>
      <w:marBottom w:val="0"/>
      <w:divBdr>
        <w:top w:val="none" w:sz="0" w:space="0" w:color="auto"/>
        <w:left w:val="none" w:sz="0" w:space="0" w:color="auto"/>
        <w:bottom w:val="none" w:sz="0" w:space="0" w:color="auto"/>
        <w:right w:val="none" w:sz="0" w:space="0" w:color="auto"/>
      </w:divBdr>
    </w:div>
    <w:div w:id="373117275">
      <w:bodyDiv w:val="1"/>
      <w:marLeft w:val="0"/>
      <w:marRight w:val="0"/>
      <w:marTop w:val="0"/>
      <w:marBottom w:val="0"/>
      <w:divBdr>
        <w:top w:val="none" w:sz="0" w:space="0" w:color="auto"/>
        <w:left w:val="none" w:sz="0" w:space="0" w:color="auto"/>
        <w:bottom w:val="none" w:sz="0" w:space="0" w:color="auto"/>
        <w:right w:val="none" w:sz="0" w:space="0" w:color="auto"/>
      </w:divBdr>
    </w:div>
    <w:div w:id="381560240">
      <w:bodyDiv w:val="1"/>
      <w:marLeft w:val="0"/>
      <w:marRight w:val="0"/>
      <w:marTop w:val="0"/>
      <w:marBottom w:val="0"/>
      <w:divBdr>
        <w:top w:val="none" w:sz="0" w:space="0" w:color="auto"/>
        <w:left w:val="none" w:sz="0" w:space="0" w:color="auto"/>
        <w:bottom w:val="none" w:sz="0" w:space="0" w:color="auto"/>
        <w:right w:val="none" w:sz="0" w:space="0" w:color="auto"/>
      </w:divBdr>
    </w:div>
    <w:div w:id="382406513">
      <w:bodyDiv w:val="1"/>
      <w:marLeft w:val="0"/>
      <w:marRight w:val="0"/>
      <w:marTop w:val="0"/>
      <w:marBottom w:val="0"/>
      <w:divBdr>
        <w:top w:val="none" w:sz="0" w:space="0" w:color="auto"/>
        <w:left w:val="none" w:sz="0" w:space="0" w:color="auto"/>
        <w:bottom w:val="none" w:sz="0" w:space="0" w:color="auto"/>
        <w:right w:val="none" w:sz="0" w:space="0" w:color="auto"/>
      </w:divBdr>
    </w:div>
    <w:div w:id="384185654">
      <w:bodyDiv w:val="1"/>
      <w:marLeft w:val="0"/>
      <w:marRight w:val="0"/>
      <w:marTop w:val="0"/>
      <w:marBottom w:val="0"/>
      <w:divBdr>
        <w:top w:val="none" w:sz="0" w:space="0" w:color="auto"/>
        <w:left w:val="none" w:sz="0" w:space="0" w:color="auto"/>
        <w:bottom w:val="none" w:sz="0" w:space="0" w:color="auto"/>
        <w:right w:val="none" w:sz="0" w:space="0" w:color="auto"/>
      </w:divBdr>
    </w:div>
    <w:div w:id="388457008">
      <w:bodyDiv w:val="1"/>
      <w:marLeft w:val="0"/>
      <w:marRight w:val="0"/>
      <w:marTop w:val="0"/>
      <w:marBottom w:val="0"/>
      <w:divBdr>
        <w:top w:val="none" w:sz="0" w:space="0" w:color="auto"/>
        <w:left w:val="none" w:sz="0" w:space="0" w:color="auto"/>
        <w:bottom w:val="none" w:sz="0" w:space="0" w:color="auto"/>
        <w:right w:val="none" w:sz="0" w:space="0" w:color="auto"/>
      </w:divBdr>
    </w:div>
    <w:div w:id="389813661">
      <w:bodyDiv w:val="1"/>
      <w:marLeft w:val="0"/>
      <w:marRight w:val="0"/>
      <w:marTop w:val="0"/>
      <w:marBottom w:val="0"/>
      <w:divBdr>
        <w:top w:val="none" w:sz="0" w:space="0" w:color="auto"/>
        <w:left w:val="none" w:sz="0" w:space="0" w:color="auto"/>
        <w:bottom w:val="none" w:sz="0" w:space="0" w:color="auto"/>
        <w:right w:val="none" w:sz="0" w:space="0" w:color="auto"/>
      </w:divBdr>
    </w:div>
    <w:div w:id="396056817">
      <w:bodyDiv w:val="1"/>
      <w:marLeft w:val="0"/>
      <w:marRight w:val="0"/>
      <w:marTop w:val="0"/>
      <w:marBottom w:val="0"/>
      <w:divBdr>
        <w:top w:val="none" w:sz="0" w:space="0" w:color="auto"/>
        <w:left w:val="none" w:sz="0" w:space="0" w:color="auto"/>
        <w:bottom w:val="none" w:sz="0" w:space="0" w:color="auto"/>
        <w:right w:val="none" w:sz="0" w:space="0" w:color="auto"/>
      </w:divBdr>
    </w:div>
    <w:div w:id="400061107">
      <w:bodyDiv w:val="1"/>
      <w:marLeft w:val="0"/>
      <w:marRight w:val="0"/>
      <w:marTop w:val="0"/>
      <w:marBottom w:val="0"/>
      <w:divBdr>
        <w:top w:val="none" w:sz="0" w:space="0" w:color="auto"/>
        <w:left w:val="none" w:sz="0" w:space="0" w:color="auto"/>
        <w:bottom w:val="none" w:sz="0" w:space="0" w:color="auto"/>
        <w:right w:val="none" w:sz="0" w:space="0" w:color="auto"/>
      </w:divBdr>
      <w:divsChild>
        <w:div w:id="2005544006">
          <w:marLeft w:val="0"/>
          <w:marRight w:val="0"/>
          <w:marTop w:val="0"/>
          <w:marBottom w:val="0"/>
          <w:divBdr>
            <w:top w:val="none" w:sz="0" w:space="0" w:color="auto"/>
            <w:left w:val="none" w:sz="0" w:space="0" w:color="auto"/>
            <w:bottom w:val="none" w:sz="0" w:space="0" w:color="auto"/>
            <w:right w:val="none" w:sz="0" w:space="0" w:color="auto"/>
          </w:divBdr>
          <w:divsChild>
            <w:div w:id="1973902491">
              <w:marLeft w:val="0"/>
              <w:marRight w:val="0"/>
              <w:marTop w:val="0"/>
              <w:marBottom w:val="0"/>
              <w:divBdr>
                <w:top w:val="none" w:sz="0" w:space="0" w:color="auto"/>
                <w:left w:val="none" w:sz="0" w:space="0" w:color="auto"/>
                <w:bottom w:val="none" w:sz="0" w:space="0" w:color="auto"/>
                <w:right w:val="none" w:sz="0" w:space="0" w:color="auto"/>
              </w:divBdr>
              <w:divsChild>
                <w:div w:id="799035621">
                  <w:marLeft w:val="0"/>
                  <w:marRight w:val="0"/>
                  <w:marTop w:val="0"/>
                  <w:marBottom w:val="0"/>
                  <w:divBdr>
                    <w:top w:val="none" w:sz="0" w:space="0" w:color="auto"/>
                    <w:left w:val="none" w:sz="0" w:space="0" w:color="auto"/>
                    <w:bottom w:val="none" w:sz="0" w:space="0" w:color="auto"/>
                    <w:right w:val="none" w:sz="0" w:space="0" w:color="auto"/>
                  </w:divBdr>
                  <w:divsChild>
                    <w:div w:id="7418758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65529644">
              <w:marLeft w:val="-300"/>
              <w:marRight w:val="0"/>
              <w:marTop w:val="0"/>
              <w:marBottom w:val="0"/>
              <w:divBdr>
                <w:top w:val="none" w:sz="0" w:space="0" w:color="auto"/>
                <w:left w:val="none" w:sz="0" w:space="0" w:color="auto"/>
                <w:bottom w:val="none" w:sz="0" w:space="0" w:color="auto"/>
                <w:right w:val="none" w:sz="0" w:space="0" w:color="auto"/>
              </w:divBdr>
            </w:div>
          </w:divsChild>
        </w:div>
        <w:div w:id="1436947067">
          <w:marLeft w:val="0"/>
          <w:marRight w:val="0"/>
          <w:marTop w:val="0"/>
          <w:marBottom w:val="0"/>
          <w:divBdr>
            <w:top w:val="none" w:sz="0" w:space="0" w:color="auto"/>
            <w:left w:val="none" w:sz="0" w:space="0" w:color="auto"/>
            <w:bottom w:val="none" w:sz="0" w:space="0" w:color="auto"/>
            <w:right w:val="none" w:sz="0" w:space="0" w:color="auto"/>
          </w:divBdr>
          <w:divsChild>
            <w:div w:id="638461236">
              <w:marLeft w:val="900"/>
              <w:marRight w:val="600"/>
              <w:marTop w:val="0"/>
              <w:marBottom w:val="0"/>
              <w:divBdr>
                <w:top w:val="none" w:sz="0" w:space="0" w:color="auto"/>
                <w:left w:val="none" w:sz="0" w:space="0" w:color="auto"/>
                <w:bottom w:val="none" w:sz="0" w:space="0" w:color="auto"/>
                <w:right w:val="none" w:sz="0" w:space="0" w:color="auto"/>
              </w:divBdr>
              <w:divsChild>
                <w:div w:id="1645237532">
                  <w:marLeft w:val="0"/>
                  <w:marRight w:val="0"/>
                  <w:marTop w:val="0"/>
                  <w:marBottom w:val="0"/>
                  <w:divBdr>
                    <w:top w:val="none" w:sz="0" w:space="0" w:color="auto"/>
                    <w:left w:val="none" w:sz="0" w:space="0" w:color="auto"/>
                    <w:bottom w:val="none" w:sz="0" w:space="0" w:color="auto"/>
                    <w:right w:val="none" w:sz="0" w:space="0" w:color="auto"/>
                  </w:divBdr>
                  <w:divsChild>
                    <w:div w:id="963929782">
                      <w:marLeft w:val="0"/>
                      <w:marRight w:val="0"/>
                      <w:marTop w:val="0"/>
                      <w:marBottom w:val="0"/>
                      <w:divBdr>
                        <w:top w:val="none" w:sz="0" w:space="0" w:color="auto"/>
                        <w:left w:val="none" w:sz="0" w:space="0" w:color="auto"/>
                        <w:bottom w:val="none" w:sz="0" w:space="0" w:color="auto"/>
                        <w:right w:val="none" w:sz="0" w:space="0" w:color="auto"/>
                      </w:divBdr>
                      <w:divsChild>
                        <w:div w:id="1314065363">
                          <w:marLeft w:val="0"/>
                          <w:marRight w:val="0"/>
                          <w:marTop w:val="0"/>
                          <w:marBottom w:val="0"/>
                          <w:divBdr>
                            <w:top w:val="none" w:sz="0" w:space="0" w:color="auto"/>
                            <w:left w:val="none" w:sz="0" w:space="0" w:color="auto"/>
                            <w:bottom w:val="none" w:sz="0" w:space="0" w:color="auto"/>
                            <w:right w:val="none" w:sz="0" w:space="0" w:color="auto"/>
                          </w:divBdr>
                          <w:divsChild>
                            <w:div w:id="668555385">
                              <w:marLeft w:val="0"/>
                              <w:marRight w:val="0"/>
                              <w:marTop w:val="0"/>
                              <w:marBottom w:val="300"/>
                              <w:divBdr>
                                <w:top w:val="none" w:sz="0" w:space="0" w:color="auto"/>
                                <w:left w:val="none" w:sz="0" w:space="0" w:color="auto"/>
                                <w:bottom w:val="none" w:sz="0" w:space="0" w:color="auto"/>
                                <w:right w:val="none" w:sz="0" w:space="0" w:color="auto"/>
                              </w:divBdr>
                              <w:divsChild>
                                <w:div w:id="619839893">
                                  <w:marLeft w:val="38"/>
                                  <w:marRight w:val="0"/>
                                  <w:marTop w:val="0"/>
                                  <w:marBottom w:val="0"/>
                                  <w:divBdr>
                                    <w:top w:val="none" w:sz="0" w:space="0" w:color="auto"/>
                                    <w:left w:val="none" w:sz="0" w:space="0" w:color="auto"/>
                                    <w:bottom w:val="none" w:sz="0" w:space="0" w:color="auto"/>
                                    <w:right w:val="none" w:sz="0" w:space="0" w:color="auto"/>
                                  </w:divBdr>
                                  <w:divsChild>
                                    <w:div w:id="163712409">
                                      <w:marLeft w:val="0"/>
                                      <w:marRight w:val="195"/>
                                      <w:marTop w:val="0"/>
                                      <w:marBottom w:val="0"/>
                                      <w:divBdr>
                                        <w:top w:val="none" w:sz="0" w:space="0" w:color="auto"/>
                                        <w:left w:val="none" w:sz="0" w:space="0" w:color="auto"/>
                                        <w:bottom w:val="none" w:sz="0" w:space="0" w:color="auto"/>
                                        <w:right w:val="none" w:sz="0" w:space="0" w:color="auto"/>
                                      </w:divBdr>
                                    </w:div>
                                  </w:divsChild>
                                </w:div>
                                <w:div w:id="901452991">
                                  <w:marLeft w:val="38"/>
                                  <w:marRight w:val="0"/>
                                  <w:marTop w:val="0"/>
                                  <w:marBottom w:val="0"/>
                                  <w:divBdr>
                                    <w:top w:val="none" w:sz="0" w:space="0" w:color="auto"/>
                                    <w:left w:val="none" w:sz="0" w:space="0" w:color="auto"/>
                                    <w:bottom w:val="none" w:sz="0" w:space="0" w:color="auto"/>
                                    <w:right w:val="none" w:sz="0" w:space="0" w:color="auto"/>
                                  </w:divBdr>
                                </w:div>
                                <w:div w:id="53698694">
                                  <w:marLeft w:val="38"/>
                                  <w:marRight w:val="0"/>
                                  <w:marTop w:val="0"/>
                                  <w:marBottom w:val="0"/>
                                  <w:divBdr>
                                    <w:top w:val="none" w:sz="0" w:space="0" w:color="auto"/>
                                    <w:left w:val="none" w:sz="0" w:space="0" w:color="auto"/>
                                    <w:bottom w:val="none" w:sz="0" w:space="0" w:color="auto"/>
                                    <w:right w:val="none" w:sz="0" w:space="0" w:color="auto"/>
                                  </w:divBdr>
                                </w:div>
                                <w:div w:id="458306101">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611495">
                      <w:marLeft w:val="-675"/>
                      <w:marRight w:val="0"/>
                      <w:marTop w:val="0"/>
                      <w:marBottom w:val="0"/>
                      <w:divBdr>
                        <w:top w:val="none" w:sz="0" w:space="0" w:color="auto"/>
                        <w:left w:val="none" w:sz="0" w:space="0" w:color="auto"/>
                        <w:bottom w:val="none" w:sz="0" w:space="0" w:color="auto"/>
                        <w:right w:val="none" w:sz="0" w:space="0" w:color="auto"/>
                      </w:divBdr>
                    </w:div>
                    <w:div w:id="609825364">
                      <w:marLeft w:val="0"/>
                      <w:marRight w:val="0"/>
                      <w:marTop w:val="0"/>
                      <w:marBottom w:val="0"/>
                      <w:divBdr>
                        <w:top w:val="none" w:sz="0" w:space="0" w:color="auto"/>
                        <w:left w:val="none" w:sz="0" w:space="0" w:color="auto"/>
                        <w:bottom w:val="none" w:sz="0" w:space="0" w:color="auto"/>
                        <w:right w:val="none" w:sz="0" w:space="0" w:color="auto"/>
                      </w:divBdr>
                      <w:divsChild>
                        <w:div w:id="166894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525715">
      <w:bodyDiv w:val="1"/>
      <w:marLeft w:val="0"/>
      <w:marRight w:val="0"/>
      <w:marTop w:val="0"/>
      <w:marBottom w:val="0"/>
      <w:divBdr>
        <w:top w:val="none" w:sz="0" w:space="0" w:color="auto"/>
        <w:left w:val="none" w:sz="0" w:space="0" w:color="auto"/>
        <w:bottom w:val="none" w:sz="0" w:space="0" w:color="auto"/>
        <w:right w:val="none" w:sz="0" w:space="0" w:color="auto"/>
      </w:divBdr>
    </w:div>
    <w:div w:id="404685842">
      <w:bodyDiv w:val="1"/>
      <w:marLeft w:val="0"/>
      <w:marRight w:val="0"/>
      <w:marTop w:val="0"/>
      <w:marBottom w:val="0"/>
      <w:divBdr>
        <w:top w:val="none" w:sz="0" w:space="0" w:color="auto"/>
        <w:left w:val="none" w:sz="0" w:space="0" w:color="auto"/>
        <w:bottom w:val="none" w:sz="0" w:space="0" w:color="auto"/>
        <w:right w:val="none" w:sz="0" w:space="0" w:color="auto"/>
      </w:divBdr>
    </w:div>
    <w:div w:id="407310602">
      <w:bodyDiv w:val="1"/>
      <w:marLeft w:val="0"/>
      <w:marRight w:val="0"/>
      <w:marTop w:val="0"/>
      <w:marBottom w:val="0"/>
      <w:divBdr>
        <w:top w:val="none" w:sz="0" w:space="0" w:color="auto"/>
        <w:left w:val="none" w:sz="0" w:space="0" w:color="auto"/>
        <w:bottom w:val="none" w:sz="0" w:space="0" w:color="auto"/>
        <w:right w:val="none" w:sz="0" w:space="0" w:color="auto"/>
      </w:divBdr>
    </w:div>
    <w:div w:id="408575536">
      <w:bodyDiv w:val="1"/>
      <w:marLeft w:val="0"/>
      <w:marRight w:val="0"/>
      <w:marTop w:val="0"/>
      <w:marBottom w:val="0"/>
      <w:divBdr>
        <w:top w:val="none" w:sz="0" w:space="0" w:color="auto"/>
        <w:left w:val="none" w:sz="0" w:space="0" w:color="auto"/>
        <w:bottom w:val="none" w:sz="0" w:space="0" w:color="auto"/>
        <w:right w:val="none" w:sz="0" w:space="0" w:color="auto"/>
      </w:divBdr>
    </w:div>
    <w:div w:id="418866402">
      <w:bodyDiv w:val="1"/>
      <w:marLeft w:val="0"/>
      <w:marRight w:val="0"/>
      <w:marTop w:val="0"/>
      <w:marBottom w:val="0"/>
      <w:divBdr>
        <w:top w:val="none" w:sz="0" w:space="0" w:color="auto"/>
        <w:left w:val="none" w:sz="0" w:space="0" w:color="auto"/>
        <w:bottom w:val="none" w:sz="0" w:space="0" w:color="auto"/>
        <w:right w:val="none" w:sz="0" w:space="0" w:color="auto"/>
      </w:divBdr>
    </w:div>
    <w:div w:id="424689287">
      <w:bodyDiv w:val="1"/>
      <w:marLeft w:val="0"/>
      <w:marRight w:val="0"/>
      <w:marTop w:val="0"/>
      <w:marBottom w:val="0"/>
      <w:divBdr>
        <w:top w:val="none" w:sz="0" w:space="0" w:color="auto"/>
        <w:left w:val="none" w:sz="0" w:space="0" w:color="auto"/>
        <w:bottom w:val="none" w:sz="0" w:space="0" w:color="auto"/>
        <w:right w:val="none" w:sz="0" w:space="0" w:color="auto"/>
      </w:divBdr>
    </w:div>
    <w:div w:id="426313770">
      <w:bodyDiv w:val="1"/>
      <w:marLeft w:val="0"/>
      <w:marRight w:val="0"/>
      <w:marTop w:val="0"/>
      <w:marBottom w:val="0"/>
      <w:divBdr>
        <w:top w:val="none" w:sz="0" w:space="0" w:color="auto"/>
        <w:left w:val="none" w:sz="0" w:space="0" w:color="auto"/>
        <w:bottom w:val="none" w:sz="0" w:space="0" w:color="auto"/>
        <w:right w:val="none" w:sz="0" w:space="0" w:color="auto"/>
      </w:divBdr>
    </w:div>
    <w:div w:id="427850356">
      <w:bodyDiv w:val="1"/>
      <w:marLeft w:val="0"/>
      <w:marRight w:val="0"/>
      <w:marTop w:val="0"/>
      <w:marBottom w:val="0"/>
      <w:divBdr>
        <w:top w:val="none" w:sz="0" w:space="0" w:color="auto"/>
        <w:left w:val="none" w:sz="0" w:space="0" w:color="auto"/>
        <w:bottom w:val="none" w:sz="0" w:space="0" w:color="auto"/>
        <w:right w:val="none" w:sz="0" w:space="0" w:color="auto"/>
      </w:divBdr>
    </w:div>
    <w:div w:id="428354682">
      <w:bodyDiv w:val="1"/>
      <w:marLeft w:val="0"/>
      <w:marRight w:val="0"/>
      <w:marTop w:val="0"/>
      <w:marBottom w:val="0"/>
      <w:divBdr>
        <w:top w:val="none" w:sz="0" w:space="0" w:color="auto"/>
        <w:left w:val="none" w:sz="0" w:space="0" w:color="auto"/>
        <w:bottom w:val="none" w:sz="0" w:space="0" w:color="auto"/>
        <w:right w:val="none" w:sz="0" w:space="0" w:color="auto"/>
      </w:divBdr>
    </w:div>
    <w:div w:id="430054504">
      <w:bodyDiv w:val="1"/>
      <w:marLeft w:val="0"/>
      <w:marRight w:val="0"/>
      <w:marTop w:val="0"/>
      <w:marBottom w:val="0"/>
      <w:divBdr>
        <w:top w:val="none" w:sz="0" w:space="0" w:color="auto"/>
        <w:left w:val="none" w:sz="0" w:space="0" w:color="auto"/>
        <w:bottom w:val="none" w:sz="0" w:space="0" w:color="auto"/>
        <w:right w:val="none" w:sz="0" w:space="0" w:color="auto"/>
      </w:divBdr>
      <w:divsChild>
        <w:div w:id="1120689960">
          <w:marLeft w:val="0"/>
          <w:marRight w:val="0"/>
          <w:marTop w:val="0"/>
          <w:marBottom w:val="0"/>
          <w:divBdr>
            <w:top w:val="none" w:sz="0" w:space="0" w:color="auto"/>
            <w:left w:val="none" w:sz="0" w:space="0" w:color="auto"/>
            <w:bottom w:val="none" w:sz="0" w:space="0" w:color="auto"/>
            <w:right w:val="none" w:sz="0" w:space="0" w:color="auto"/>
          </w:divBdr>
        </w:div>
      </w:divsChild>
    </w:div>
    <w:div w:id="434055900">
      <w:bodyDiv w:val="1"/>
      <w:marLeft w:val="0"/>
      <w:marRight w:val="0"/>
      <w:marTop w:val="0"/>
      <w:marBottom w:val="0"/>
      <w:divBdr>
        <w:top w:val="none" w:sz="0" w:space="0" w:color="auto"/>
        <w:left w:val="none" w:sz="0" w:space="0" w:color="auto"/>
        <w:bottom w:val="none" w:sz="0" w:space="0" w:color="auto"/>
        <w:right w:val="none" w:sz="0" w:space="0" w:color="auto"/>
      </w:divBdr>
    </w:div>
    <w:div w:id="436365475">
      <w:bodyDiv w:val="1"/>
      <w:marLeft w:val="0"/>
      <w:marRight w:val="0"/>
      <w:marTop w:val="0"/>
      <w:marBottom w:val="0"/>
      <w:divBdr>
        <w:top w:val="none" w:sz="0" w:space="0" w:color="auto"/>
        <w:left w:val="none" w:sz="0" w:space="0" w:color="auto"/>
        <w:bottom w:val="none" w:sz="0" w:space="0" w:color="auto"/>
        <w:right w:val="none" w:sz="0" w:space="0" w:color="auto"/>
      </w:divBdr>
    </w:div>
    <w:div w:id="444009213">
      <w:bodyDiv w:val="1"/>
      <w:marLeft w:val="0"/>
      <w:marRight w:val="0"/>
      <w:marTop w:val="0"/>
      <w:marBottom w:val="0"/>
      <w:divBdr>
        <w:top w:val="none" w:sz="0" w:space="0" w:color="auto"/>
        <w:left w:val="none" w:sz="0" w:space="0" w:color="auto"/>
        <w:bottom w:val="none" w:sz="0" w:space="0" w:color="auto"/>
        <w:right w:val="none" w:sz="0" w:space="0" w:color="auto"/>
      </w:divBdr>
    </w:div>
    <w:div w:id="446854011">
      <w:bodyDiv w:val="1"/>
      <w:marLeft w:val="0"/>
      <w:marRight w:val="0"/>
      <w:marTop w:val="0"/>
      <w:marBottom w:val="0"/>
      <w:divBdr>
        <w:top w:val="none" w:sz="0" w:space="0" w:color="auto"/>
        <w:left w:val="none" w:sz="0" w:space="0" w:color="auto"/>
        <w:bottom w:val="none" w:sz="0" w:space="0" w:color="auto"/>
        <w:right w:val="none" w:sz="0" w:space="0" w:color="auto"/>
      </w:divBdr>
    </w:div>
    <w:div w:id="447821087">
      <w:bodyDiv w:val="1"/>
      <w:marLeft w:val="0"/>
      <w:marRight w:val="0"/>
      <w:marTop w:val="0"/>
      <w:marBottom w:val="0"/>
      <w:divBdr>
        <w:top w:val="none" w:sz="0" w:space="0" w:color="auto"/>
        <w:left w:val="none" w:sz="0" w:space="0" w:color="auto"/>
        <w:bottom w:val="none" w:sz="0" w:space="0" w:color="auto"/>
        <w:right w:val="none" w:sz="0" w:space="0" w:color="auto"/>
      </w:divBdr>
    </w:div>
    <w:div w:id="449782755">
      <w:bodyDiv w:val="1"/>
      <w:marLeft w:val="0"/>
      <w:marRight w:val="0"/>
      <w:marTop w:val="0"/>
      <w:marBottom w:val="0"/>
      <w:divBdr>
        <w:top w:val="none" w:sz="0" w:space="0" w:color="auto"/>
        <w:left w:val="none" w:sz="0" w:space="0" w:color="auto"/>
        <w:bottom w:val="none" w:sz="0" w:space="0" w:color="auto"/>
        <w:right w:val="none" w:sz="0" w:space="0" w:color="auto"/>
      </w:divBdr>
    </w:div>
    <w:div w:id="451633453">
      <w:bodyDiv w:val="1"/>
      <w:marLeft w:val="0"/>
      <w:marRight w:val="0"/>
      <w:marTop w:val="0"/>
      <w:marBottom w:val="0"/>
      <w:divBdr>
        <w:top w:val="none" w:sz="0" w:space="0" w:color="auto"/>
        <w:left w:val="none" w:sz="0" w:space="0" w:color="auto"/>
        <w:bottom w:val="none" w:sz="0" w:space="0" w:color="auto"/>
        <w:right w:val="none" w:sz="0" w:space="0" w:color="auto"/>
      </w:divBdr>
    </w:div>
    <w:div w:id="452987073">
      <w:bodyDiv w:val="1"/>
      <w:marLeft w:val="0"/>
      <w:marRight w:val="0"/>
      <w:marTop w:val="0"/>
      <w:marBottom w:val="0"/>
      <w:divBdr>
        <w:top w:val="none" w:sz="0" w:space="0" w:color="auto"/>
        <w:left w:val="none" w:sz="0" w:space="0" w:color="auto"/>
        <w:bottom w:val="none" w:sz="0" w:space="0" w:color="auto"/>
        <w:right w:val="none" w:sz="0" w:space="0" w:color="auto"/>
      </w:divBdr>
    </w:div>
    <w:div w:id="455415800">
      <w:bodyDiv w:val="1"/>
      <w:marLeft w:val="0"/>
      <w:marRight w:val="0"/>
      <w:marTop w:val="0"/>
      <w:marBottom w:val="0"/>
      <w:divBdr>
        <w:top w:val="none" w:sz="0" w:space="0" w:color="auto"/>
        <w:left w:val="none" w:sz="0" w:space="0" w:color="auto"/>
        <w:bottom w:val="none" w:sz="0" w:space="0" w:color="auto"/>
        <w:right w:val="none" w:sz="0" w:space="0" w:color="auto"/>
      </w:divBdr>
    </w:div>
    <w:div w:id="455489633">
      <w:bodyDiv w:val="1"/>
      <w:marLeft w:val="0"/>
      <w:marRight w:val="0"/>
      <w:marTop w:val="0"/>
      <w:marBottom w:val="0"/>
      <w:divBdr>
        <w:top w:val="none" w:sz="0" w:space="0" w:color="auto"/>
        <w:left w:val="none" w:sz="0" w:space="0" w:color="auto"/>
        <w:bottom w:val="none" w:sz="0" w:space="0" w:color="auto"/>
        <w:right w:val="none" w:sz="0" w:space="0" w:color="auto"/>
      </w:divBdr>
    </w:div>
    <w:div w:id="455804349">
      <w:bodyDiv w:val="1"/>
      <w:marLeft w:val="0"/>
      <w:marRight w:val="0"/>
      <w:marTop w:val="0"/>
      <w:marBottom w:val="0"/>
      <w:divBdr>
        <w:top w:val="none" w:sz="0" w:space="0" w:color="auto"/>
        <w:left w:val="none" w:sz="0" w:space="0" w:color="auto"/>
        <w:bottom w:val="none" w:sz="0" w:space="0" w:color="auto"/>
        <w:right w:val="none" w:sz="0" w:space="0" w:color="auto"/>
      </w:divBdr>
    </w:div>
    <w:div w:id="459500987">
      <w:bodyDiv w:val="1"/>
      <w:marLeft w:val="0"/>
      <w:marRight w:val="0"/>
      <w:marTop w:val="0"/>
      <w:marBottom w:val="0"/>
      <w:divBdr>
        <w:top w:val="none" w:sz="0" w:space="0" w:color="auto"/>
        <w:left w:val="none" w:sz="0" w:space="0" w:color="auto"/>
        <w:bottom w:val="none" w:sz="0" w:space="0" w:color="auto"/>
        <w:right w:val="none" w:sz="0" w:space="0" w:color="auto"/>
      </w:divBdr>
    </w:div>
    <w:div w:id="462113987">
      <w:bodyDiv w:val="1"/>
      <w:marLeft w:val="0"/>
      <w:marRight w:val="0"/>
      <w:marTop w:val="0"/>
      <w:marBottom w:val="0"/>
      <w:divBdr>
        <w:top w:val="none" w:sz="0" w:space="0" w:color="auto"/>
        <w:left w:val="none" w:sz="0" w:space="0" w:color="auto"/>
        <w:bottom w:val="none" w:sz="0" w:space="0" w:color="auto"/>
        <w:right w:val="none" w:sz="0" w:space="0" w:color="auto"/>
      </w:divBdr>
    </w:div>
    <w:div w:id="465007444">
      <w:bodyDiv w:val="1"/>
      <w:marLeft w:val="0"/>
      <w:marRight w:val="0"/>
      <w:marTop w:val="0"/>
      <w:marBottom w:val="0"/>
      <w:divBdr>
        <w:top w:val="none" w:sz="0" w:space="0" w:color="auto"/>
        <w:left w:val="none" w:sz="0" w:space="0" w:color="auto"/>
        <w:bottom w:val="none" w:sz="0" w:space="0" w:color="auto"/>
        <w:right w:val="none" w:sz="0" w:space="0" w:color="auto"/>
      </w:divBdr>
    </w:div>
    <w:div w:id="467866497">
      <w:bodyDiv w:val="1"/>
      <w:marLeft w:val="0"/>
      <w:marRight w:val="0"/>
      <w:marTop w:val="0"/>
      <w:marBottom w:val="0"/>
      <w:divBdr>
        <w:top w:val="none" w:sz="0" w:space="0" w:color="auto"/>
        <w:left w:val="none" w:sz="0" w:space="0" w:color="auto"/>
        <w:bottom w:val="none" w:sz="0" w:space="0" w:color="auto"/>
        <w:right w:val="none" w:sz="0" w:space="0" w:color="auto"/>
      </w:divBdr>
    </w:div>
    <w:div w:id="474760552">
      <w:bodyDiv w:val="1"/>
      <w:marLeft w:val="0"/>
      <w:marRight w:val="0"/>
      <w:marTop w:val="0"/>
      <w:marBottom w:val="0"/>
      <w:divBdr>
        <w:top w:val="none" w:sz="0" w:space="0" w:color="auto"/>
        <w:left w:val="none" w:sz="0" w:space="0" w:color="auto"/>
        <w:bottom w:val="none" w:sz="0" w:space="0" w:color="auto"/>
        <w:right w:val="none" w:sz="0" w:space="0" w:color="auto"/>
      </w:divBdr>
    </w:div>
    <w:div w:id="484013623">
      <w:bodyDiv w:val="1"/>
      <w:marLeft w:val="0"/>
      <w:marRight w:val="0"/>
      <w:marTop w:val="0"/>
      <w:marBottom w:val="0"/>
      <w:divBdr>
        <w:top w:val="none" w:sz="0" w:space="0" w:color="auto"/>
        <w:left w:val="none" w:sz="0" w:space="0" w:color="auto"/>
        <w:bottom w:val="none" w:sz="0" w:space="0" w:color="auto"/>
        <w:right w:val="none" w:sz="0" w:space="0" w:color="auto"/>
      </w:divBdr>
    </w:div>
    <w:div w:id="488912586">
      <w:bodyDiv w:val="1"/>
      <w:marLeft w:val="0"/>
      <w:marRight w:val="0"/>
      <w:marTop w:val="0"/>
      <w:marBottom w:val="0"/>
      <w:divBdr>
        <w:top w:val="none" w:sz="0" w:space="0" w:color="auto"/>
        <w:left w:val="none" w:sz="0" w:space="0" w:color="auto"/>
        <w:bottom w:val="none" w:sz="0" w:space="0" w:color="auto"/>
        <w:right w:val="none" w:sz="0" w:space="0" w:color="auto"/>
      </w:divBdr>
    </w:div>
    <w:div w:id="494077609">
      <w:bodyDiv w:val="1"/>
      <w:marLeft w:val="0"/>
      <w:marRight w:val="0"/>
      <w:marTop w:val="0"/>
      <w:marBottom w:val="0"/>
      <w:divBdr>
        <w:top w:val="none" w:sz="0" w:space="0" w:color="auto"/>
        <w:left w:val="none" w:sz="0" w:space="0" w:color="auto"/>
        <w:bottom w:val="none" w:sz="0" w:space="0" w:color="auto"/>
        <w:right w:val="none" w:sz="0" w:space="0" w:color="auto"/>
      </w:divBdr>
      <w:divsChild>
        <w:div w:id="153305429">
          <w:marLeft w:val="0"/>
          <w:marRight w:val="0"/>
          <w:marTop w:val="0"/>
          <w:marBottom w:val="0"/>
          <w:divBdr>
            <w:top w:val="none" w:sz="0" w:space="0" w:color="auto"/>
            <w:left w:val="none" w:sz="0" w:space="0" w:color="auto"/>
            <w:bottom w:val="none" w:sz="0" w:space="0" w:color="auto"/>
            <w:right w:val="none" w:sz="0" w:space="0" w:color="auto"/>
          </w:divBdr>
        </w:div>
        <w:div w:id="2077583619">
          <w:marLeft w:val="0"/>
          <w:marRight w:val="0"/>
          <w:marTop w:val="0"/>
          <w:marBottom w:val="0"/>
          <w:divBdr>
            <w:top w:val="none" w:sz="0" w:space="0" w:color="auto"/>
            <w:left w:val="none" w:sz="0" w:space="0" w:color="auto"/>
            <w:bottom w:val="none" w:sz="0" w:space="0" w:color="auto"/>
            <w:right w:val="none" w:sz="0" w:space="0" w:color="auto"/>
          </w:divBdr>
        </w:div>
        <w:div w:id="831218816">
          <w:marLeft w:val="0"/>
          <w:marRight w:val="0"/>
          <w:marTop w:val="0"/>
          <w:marBottom w:val="0"/>
          <w:divBdr>
            <w:top w:val="none" w:sz="0" w:space="0" w:color="auto"/>
            <w:left w:val="none" w:sz="0" w:space="0" w:color="auto"/>
            <w:bottom w:val="none" w:sz="0" w:space="0" w:color="auto"/>
            <w:right w:val="none" w:sz="0" w:space="0" w:color="auto"/>
          </w:divBdr>
        </w:div>
      </w:divsChild>
    </w:div>
    <w:div w:id="499974812">
      <w:bodyDiv w:val="1"/>
      <w:marLeft w:val="0"/>
      <w:marRight w:val="0"/>
      <w:marTop w:val="0"/>
      <w:marBottom w:val="0"/>
      <w:divBdr>
        <w:top w:val="none" w:sz="0" w:space="0" w:color="auto"/>
        <w:left w:val="none" w:sz="0" w:space="0" w:color="auto"/>
        <w:bottom w:val="none" w:sz="0" w:space="0" w:color="auto"/>
        <w:right w:val="none" w:sz="0" w:space="0" w:color="auto"/>
      </w:divBdr>
    </w:div>
    <w:div w:id="501892924">
      <w:bodyDiv w:val="1"/>
      <w:marLeft w:val="0"/>
      <w:marRight w:val="0"/>
      <w:marTop w:val="0"/>
      <w:marBottom w:val="0"/>
      <w:divBdr>
        <w:top w:val="none" w:sz="0" w:space="0" w:color="auto"/>
        <w:left w:val="none" w:sz="0" w:space="0" w:color="auto"/>
        <w:bottom w:val="none" w:sz="0" w:space="0" w:color="auto"/>
        <w:right w:val="none" w:sz="0" w:space="0" w:color="auto"/>
      </w:divBdr>
      <w:divsChild>
        <w:div w:id="429930623">
          <w:marLeft w:val="-225"/>
          <w:marRight w:val="-225"/>
          <w:marTop w:val="0"/>
          <w:marBottom w:val="0"/>
          <w:divBdr>
            <w:top w:val="none" w:sz="0" w:space="0" w:color="auto"/>
            <w:left w:val="none" w:sz="0" w:space="0" w:color="auto"/>
            <w:bottom w:val="none" w:sz="0" w:space="0" w:color="auto"/>
            <w:right w:val="none" w:sz="0" w:space="0" w:color="auto"/>
          </w:divBdr>
          <w:divsChild>
            <w:div w:id="815681093">
              <w:marLeft w:val="0"/>
              <w:marRight w:val="0"/>
              <w:marTop w:val="105"/>
              <w:marBottom w:val="0"/>
              <w:divBdr>
                <w:top w:val="none" w:sz="0" w:space="0" w:color="auto"/>
                <w:left w:val="none" w:sz="0" w:space="0" w:color="auto"/>
                <w:bottom w:val="none" w:sz="0" w:space="0" w:color="auto"/>
                <w:right w:val="none" w:sz="0" w:space="0" w:color="auto"/>
              </w:divBdr>
            </w:div>
            <w:div w:id="4670493">
              <w:marLeft w:val="0"/>
              <w:marRight w:val="0"/>
              <w:marTop w:val="0"/>
              <w:marBottom w:val="0"/>
              <w:divBdr>
                <w:top w:val="none" w:sz="0" w:space="0" w:color="auto"/>
                <w:left w:val="none" w:sz="0" w:space="0" w:color="auto"/>
                <w:bottom w:val="none" w:sz="0" w:space="0" w:color="auto"/>
                <w:right w:val="none" w:sz="0" w:space="0" w:color="auto"/>
              </w:divBdr>
            </w:div>
          </w:divsChild>
        </w:div>
        <w:div w:id="1974676703">
          <w:marLeft w:val="0"/>
          <w:marRight w:val="0"/>
          <w:marTop w:val="0"/>
          <w:marBottom w:val="300"/>
          <w:divBdr>
            <w:top w:val="none" w:sz="0" w:space="0" w:color="auto"/>
            <w:left w:val="none" w:sz="0" w:space="0" w:color="auto"/>
            <w:bottom w:val="none" w:sz="0" w:space="0" w:color="auto"/>
            <w:right w:val="none" w:sz="0" w:space="0" w:color="auto"/>
          </w:divBdr>
        </w:div>
      </w:divsChild>
    </w:div>
    <w:div w:id="502596578">
      <w:bodyDiv w:val="1"/>
      <w:marLeft w:val="0"/>
      <w:marRight w:val="0"/>
      <w:marTop w:val="0"/>
      <w:marBottom w:val="0"/>
      <w:divBdr>
        <w:top w:val="none" w:sz="0" w:space="0" w:color="auto"/>
        <w:left w:val="none" w:sz="0" w:space="0" w:color="auto"/>
        <w:bottom w:val="none" w:sz="0" w:space="0" w:color="auto"/>
        <w:right w:val="none" w:sz="0" w:space="0" w:color="auto"/>
      </w:divBdr>
    </w:div>
    <w:div w:id="503516455">
      <w:bodyDiv w:val="1"/>
      <w:marLeft w:val="0"/>
      <w:marRight w:val="0"/>
      <w:marTop w:val="0"/>
      <w:marBottom w:val="0"/>
      <w:divBdr>
        <w:top w:val="none" w:sz="0" w:space="0" w:color="auto"/>
        <w:left w:val="none" w:sz="0" w:space="0" w:color="auto"/>
        <w:bottom w:val="none" w:sz="0" w:space="0" w:color="auto"/>
        <w:right w:val="none" w:sz="0" w:space="0" w:color="auto"/>
      </w:divBdr>
    </w:div>
    <w:div w:id="504831505">
      <w:bodyDiv w:val="1"/>
      <w:marLeft w:val="0"/>
      <w:marRight w:val="0"/>
      <w:marTop w:val="0"/>
      <w:marBottom w:val="0"/>
      <w:divBdr>
        <w:top w:val="none" w:sz="0" w:space="0" w:color="auto"/>
        <w:left w:val="none" w:sz="0" w:space="0" w:color="auto"/>
        <w:bottom w:val="none" w:sz="0" w:space="0" w:color="auto"/>
        <w:right w:val="none" w:sz="0" w:space="0" w:color="auto"/>
      </w:divBdr>
    </w:div>
    <w:div w:id="505217642">
      <w:bodyDiv w:val="1"/>
      <w:marLeft w:val="0"/>
      <w:marRight w:val="0"/>
      <w:marTop w:val="0"/>
      <w:marBottom w:val="0"/>
      <w:divBdr>
        <w:top w:val="none" w:sz="0" w:space="0" w:color="auto"/>
        <w:left w:val="none" w:sz="0" w:space="0" w:color="auto"/>
        <w:bottom w:val="none" w:sz="0" w:space="0" w:color="auto"/>
        <w:right w:val="none" w:sz="0" w:space="0" w:color="auto"/>
      </w:divBdr>
      <w:divsChild>
        <w:div w:id="1373962612">
          <w:marLeft w:val="0"/>
          <w:marRight w:val="0"/>
          <w:marTop w:val="0"/>
          <w:marBottom w:val="0"/>
          <w:divBdr>
            <w:top w:val="none" w:sz="0" w:space="0" w:color="auto"/>
            <w:left w:val="none" w:sz="0" w:space="0" w:color="auto"/>
            <w:bottom w:val="none" w:sz="0" w:space="0" w:color="auto"/>
            <w:right w:val="none" w:sz="0" w:space="0" w:color="auto"/>
          </w:divBdr>
          <w:divsChild>
            <w:div w:id="1556695050">
              <w:marLeft w:val="0"/>
              <w:marRight w:val="0"/>
              <w:marTop w:val="0"/>
              <w:marBottom w:val="180"/>
              <w:divBdr>
                <w:top w:val="none" w:sz="0" w:space="0" w:color="auto"/>
                <w:left w:val="none" w:sz="0" w:space="0" w:color="auto"/>
                <w:bottom w:val="none" w:sz="0" w:space="0" w:color="auto"/>
                <w:right w:val="none" w:sz="0" w:space="0" w:color="auto"/>
              </w:divBdr>
            </w:div>
          </w:divsChild>
        </w:div>
        <w:div w:id="703332700">
          <w:marLeft w:val="0"/>
          <w:marRight w:val="0"/>
          <w:marTop w:val="0"/>
          <w:marBottom w:val="0"/>
          <w:divBdr>
            <w:top w:val="none" w:sz="0" w:space="0" w:color="auto"/>
            <w:left w:val="none" w:sz="0" w:space="0" w:color="auto"/>
            <w:bottom w:val="none" w:sz="0" w:space="0" w:color="auto"/>
            <w:right w:val="none" w:sz="0" w:space="0" w:color="auto"/>
          </w:divBdr>
          <w:divsChild>
            <w:div w:id="1427728656">
              <w:marLeft w:val="0"/>
              <w:marRight w:val="0"/>
              <w:marTop w:val="0"/>
              <w:marBottom w:val="0"/>
              <w:divBdr>
                <w:top w:val="none" w:sz="0" w:space="0" w:color="auto"/>
                <w:left w:val="none" w:sz="0" w:space="0" w:color="auto"/>
                <w:bottom w:val="none" w:sz="0" w:space="0" w:color="auto"/>
                <w:right w:val="none" w:sz="0" w:space="0" w:color="auto"/>
              </w:divBdr>
              <w:divsChild>
                <w:div w:id="593438520">
                  <w:marLeft w:val="0"/>
                  <w:marRight w:val="0"/>
                  <w:marTop w:val="0"/>
                  <w:marBottom w:val="0"/>
                  <w:divBdr>
                    <w:top w:val="none" w:sz="0" w:space="0" w:color="auto"/>
                    <w:left w:val="none" w:sz="0" w:space="0" w:color="auto"/>
                    <w:bottom w:val="none" w:sz="0" w:space="0" w:color="auto"/>
                    <w:right w:val="none" w:sz="0" w:space="0" w:color="auto"/>
                  </w:divBdr>
                  <w:divsChild>
                    <w:div w:id="1048526783">
                      <w:marLeft w:val="0"/>
                      <w:marRight w:val="0"/>
                      <w:marTop w:val="0"/>
                      <w:marBottom w:val="0"/>
                      <w:divBdr>
                        <w:top w:val="none" w:sz="0" w:space="0" w:color="auto"/>
                        <w:left w:val="none" w:sz="0" w:space="0" w:color="auto"/>
                        <w:bottom w:val="none" w:sz="0" w:space="0" w:color="auto"/>
                        <w:right w:val="none" w:sz="0" w:space="0" w:color="auto"/>
                      </w:divBdr>
                    </w:div>
                  </w:divsChild>
                </w:div>
                <w:div w:id="1251160043">
                  <w:marLeft w:val="0"/>
                  <w:marRight w:val="0"/>
                  <w:marTop w:val="0"/>
                  <w:marBottom w:val="0"/>
                  <w:divBdr>
                    <w:top w:val="none" w:sz="0" w:space="0" w:color="auto"/>
                    <w:left w:val="none" w:sz="0" w:space="0" w:color="auto"/>
                    <w:bottom w:val="none" w:sz="0" w:space="0" w:color="auto"/>
                    <w:right w:val="none" w:sz="0" w:space="0" w:color="auto"/>
                  </w:divBdr>
                  <w:divsChild>
                    <w:div w:id="450364438">
                      <w:marLeft w:val="0"/>
                      <w:marRight w:val="0"/>
                      <w:marTop w:val="0"/>
                      <w:marBottom w:val="225"/>
                      <w:divBdr>
                        <w:top w:val="none" w:sz="0" w:space="0" w:color="auto"/>
                        <w:left w:val="none" w:sz="0" w:space="0" w:color="auto"/>
                        <w:bottom w:val="none" w:sz="0" w:space="0" w:color="auto"/>
                        <w:right w:val="none" w:sz="0" w:space="0" w:color="auto"/>
                      </w:divBdr>
                    </w:div>
                    <w:div w:id="882599348">
                      <w:marLeft w:val="0"/>
                      <w:marRight w:val="0"/>
                      <w:marTop w:val="0"/>
                      <w:marBottom w:val="0"/>
                      <w:divBdr>
                        <w:top w:val="none" w:sz="0" w:space="0" w:color="auto"/>
                        <w:left w:val="none" w:sz="0" w:space="0" w:color="auto"/>
                        <w:bottom w:val="none" w:sz="0" w:space="0" w:color="auto"/>
                        <w:right w:val="none" w:sz="0" w:space="0" w:color="auto"/>
                      </w:divBdr>
                      <w:divsChild>
                        <w:div w:id="567813155">
                          <w:marLeft w:val="0"/>
                          <w:marRight w:val="0"/>
                          <w:marTop w:val="312"/>
                          <w:marBottom w:val="0"/>
                          <w:divBdr>
                            <w:top w:val="none" w:sz="0" w:space="0" w:color="auto"/>
                            <w:left w:val="none" w:sz="0" w:space="0" w:color="auto"/>
                            <w:bottom w:val="none" w:sz="0" w:space="0" w:color="auto"/>
                            <w:right w:val="none" w:sz="0" w:space="0" w:color="auto"/>
                          </w:divBdr>
                          <w:divsChild>
                            <w:div w:id="1533611757">
                              <w:marLeft w:val="0"/>
                              <w:marRight w:val="0"/>
                              <w:marTop w:val="0"/>
                              <w:marBottom w:val="0"/>
                              <w:divBdr>
                                <w:top w:val="none" w:sz="0" w:space="0" w:color="auto"/>
                                <w:left w:val="none" w:sz="0" w:space="0" w:color="auto"/>
                                <w:bottom w:val="none" w:sz="0" w:space="0" w:color="auto"/>
                                <w:right w:val="none" w:sz="0" w:space="0" w:color="auto"/>
                              </w:divBdr>
                            </w:div>
                            <w:div w:id="513152366">
                              <w:marLeft w:val="0"/>
                              <w:marRight w:val="0"/>
                              <w:marTop w:val="0"/>
                              <w:marBottom w:val="360"/>
                              <w:divBdr>
                                <w:top w:val="none" w:sz="0" w:space="0" w:color="auto"/>
                                <w:left w:val="none" w:sz="0" w:space="0" w:color="auto"/>
                                <w:bottom w:val="none" w:sz="0" w:space="0" w:color="auto"/>
                                <w:right w:val="none" w:sz="0" w:space="0" w:color="auto"/>
                              </w:divBdr>
                            </w:div>
                          </w:divsChild>
                        </w:div>
                        <w:div w:id="1306087806">
                          <w:marLeft w:val="0"/>
                          <w:marRight w:val="0"/>
                          <w:marTop w:val="312"/>
                          <w:marBottom w:val="0"/>
                          <w:divBdr>
                            <w:top w:val="none" w:sz="0" w:space="0" w:color="auto"/>
                            <w:left w:val="none" w:sz="0" w:space="0" w:color="auto"/>
                            <w:bottom w:val="none" w:sz="0" w:space="0" w:color="auto"/>
                            <w:right w:val="none" w:sz="0" w:space="0" w:color="auto"/>
                          </w:divBdr>
                          <w:divsChild>
                            <w:div w:id="1815097152">
                              <w:marLeft w:val="0"/>
                              <w:marRight w:val="0"/>
                              <w:marTop w:val="0"/>
                              <w:marBottom w:val="0"/>
                              <w:divBdr>
                                <w:top w:val="none" w:sz="0" w:space="0" w:color="auto"/>
                                <w:left w:val="none" w:sz="0" w:space="0" w:color="auto"/>
                                <w:bottom w:val="none" w:sz="0" w:space="0" w:color="auto"/>
                                <w:right w:val="none" w:sz="0" w:space="0" w:color="auto"/>
                              </w:divBdr>
                            </w:div>
                            <w:div w:id="1353147294">
                              <w:marLeft w:val="0"/>
                              <w:marRight w:val="0"/>
                              <w:marTop w:val="0"/>
                              <w:marBottom w:val="360"/>
                              <w:divBdr>
                                <w:top w:val="none" w:sz="0" w:space="0" w:color="auto"/>
                                <w:left w:val="none" w:sz="0" w:space="0" w:color="auto"/>
                                <w:bottom w:val="none" w:sz="0" w:space="0" w:color="auto"/>
                                <w:right w:val="none" w:sz="0" w:space="0" w:color="auto"/>
                              </w:divBdr>
                            </w:div>
                          </w:divsChild>
                        </w:div>
                        <w:div w:id="2093431040">
                          <w:marLeft w:val="0"/>
                          <w:marRight w:val="0"/>
                          <w:marTop w:val="312"/>
                          <w:marBottom w:val="0"/>
                          <w:divBdr>
                            <w:top w:val="none" w:sz="0" w:space="0" w:color="auto"/>
                            <w:left w:val="none" w:sz="0" w:space="0" w:color="auto"/>
                            <w:bottom w:val="none" w:sz="0" w:space="0" w:color="auto"/>
                            <w:right w:val="none" w:sz="0" w:space="0" w:color="auto"/>
                          </w:divBdr>
                          <w:divsChild>
                            <w:div w:id="2127504971">
                              <w:marLeft w:val="0"/>
                              <w:marRight w:val="0"/>
                              <w:marTop w:val="0"/>
                              <w:marBottom w:val="0"/>
                              <w:divBdr>
                                <w:top w:val="none" w:sz="0" w:space="0" w:color="auto"/>
                                <w:left w:val="none" w:sz="0" w:space="0" w:color="auto"/>
                                <w:bottom w:val="none" w:sz="0" w:space="0" w:color="auto"/>
                                <w:right w:val="none" w:sz="0" w:space="0" w:color="auto"/>
                              </w:divBdr>
                            </w:div>
                            <w:div w:id="600455742">
                              <w:marLeft w:val="0"/>
                              <w:marRight w:val="0"/>
                              <w:marTop w:val="0"/>
                              <w:marBottom w:val="360"/>
                              <w:divBdr>
                                <w:top w:val="none" w:sz="0" w:space="0" w:color="auto"/>
                                <w:left w:val="none" w:sz="0" w:space="0" w:color="auto"/>
                                <w:bottom w:val="none" w:sz="0" w:space="0" w:color="auto"/>
                                <w:right w:val="none" w:sz="0" w:space="0" w:color="auto"/>
                              </w:divBdr>
                            </w:div>
                          </w:divsChild>
                        </w:div>
                        <w:div w:id="1763523149">
                          <w:marLeft w:val="0"/>
                          <w:marRight w:val="0"/>
                          <w:marTop w:val="312"/>
                          <w:marBottom w:val="0"/>
                          <w:divBdr>
                            <w:top w:val="none" w:sz="0" w:space="0" w:color="auto"/>
                            <w:left w:val="none" w:sz="0" w:space="0" w:color="auto"/>
                            <w:bottom w:val="none" w:sz="0" w:space="0" w:color="auto"/>
                            <w:right w:val="none" w:sz="0" w:space="0" w:color="auto"/>
                          </w:divBdr>
                          <w:divsChild>
                            <w:div w:id="1003973500">
                              <w:marLeft w:val="0"/>
                              <w:marRight w:val="0"/>
                              <w:marTop w:val="0"/>
                              <w:marBottom w:val="0"/>
                              <w:divBdr>
                                <w:top w:val="none" w:sz="0" w:space="0" w:color="auto"/>
                                <w:left w:val="none" w:sz="0" w:space="0" w:color="auto"/>
                                <w:bottom w:val="none" w:sz="0" w:space="0" w:color="auto"/>
                                <w:right w:val="none" w:sz="0" w:space="0" w:color="auto"/>
                              </w:divBdr>
                            </w:div>
                            <w:div w:id="60931669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285159">
      <w:bodyDiv w:val="1"/>
      <w:marLeft w:val="0"/>
      <w:marRight w:val="0"/>
      <w:marTop w:val="0"/>
      <w:marBottom w:val="0"/>
      <w:divBdr>
        <w:top w:val="none" w:sz="0" w:space="0" w:color="auto"/>
        <w:left w:val="none" w:sz="0" w:space="0" w:color="auto"/>
        <w:bottom w:val="none" w:sz="0" w:space="0" w:color="auto"/>
        <w:right w:val="none" w:sz="0" w:space="0" w:color="auto"/>
      </w:divBdr>
    </w:div>
    <w:div w:id="507523245">
      <w:bodyDiv w:val="1"/>
      <w:marLeft w:val="0"/>
      <w:marRight w:val="0"/>
      <w:marTop w:val="0"/>
      <w:marBottom w:val="0"/>
      <w:divBdr>
        <w:top w:val="none" w:sz="0" w:space="0" w:color="auto"/>
        <w:left w:val="none" w:sz="0" w:space="0" w:color="auto"/>
        <w:bottom w:val="none" w:sz="0" w:space="0" w:color="auto"/>
        <w:right w:val="none" w:sz="0" w:space="0" w:color="auto"/>
      </w:divBdr>
    </w:div>
    <w:div w:id="510679861">
      <w:bodyDiv w:val="1"/>
      <w:marLeft w:val="0"/>
      <w:marRight w:val="0"/>
      <w:marTop w:val="0"/>
      <w:marBottom w:val="0"/>
      <w:divBdr>
        <w:top w:val="none" w:sz="0" w:space="0" w:color="auto"/>
        <w:left w:val="none" w:sz="0" w:space="0" w:color="auto"/>
        <w:bottom w:val="none" w:sz="0" w:space="0" w:color="auto"/>
        <w:right w:val="none" w:sz="0" w:space="0" w:color="auto"/>
      </w:divBdr>
    </w:div>
    <w:div w:id="513612769">
      <w:bodyDiv w:val="1"/>
      <w:marLeft w:val="0"/>
      <w:marRight w:val="0"/>
      <w:marTop w:val="0"/>
      <w:marBottom w:val="0"/>
      <w:divBdr>
        <w:top w:val="none" w:sz="0" w:space="0" w:color="auto"/>
        <w:left w:val="none" w:sz="0" w:space="0" w:color="auto"/>
        <w:bottom w:val="none" w:sz="0" w:space="0" w:color="auto"/>
        <w:right w:val="none" w:sz="0" w:space="0" w:color="auto"/>
      </w:divBdr>
    </w:div>
    <w:div w:id="516620724">
      <w:bodyDiv w:val="1"/>
      <w:marLeft w:val="0"/>
      <w:marRight w:val="0"/>
      <w:marTop w:val="0"/>
      <w:marBottom w:val="0"/>
      <w:divBdr>
        <w:top w:val="none" w:sz="0" w:space="0" w:color="auto"/>
        <w:left w:val="none" w:sz="0" w:space="0" w:color="auto"/>
        <w:bottom w:val="none" w:sz="0" w:space="0" w:color="auto"/>
        <w:right w:val="none" w:sz="0" w:space="0" w:color="auto"/>
      </w:divBdr>
    </w:div>
    <w:div w:id="518199124">
      <w:bodyDiv w:val="1"/>
      <w:marLeft w:val="0"/>
      <w:marRight w:val="0"/>
      <w:marTop w:val="0"/>
      <w:marBottom w:val="0"/>
      <w:divBdr>
        <w:top w:val="none" w:sz="0" w:space="0" w:color="auto"/>
        <w:left w:val="none" w:sz="0" w:space="0" w:color="auto"/>
        <w:bottom w:val="none" w:sz="0" w:space="0" w:color="auto"/>
        <w:right w:val="none" w:sz="0" w:space="0" w:color="auto"/>
      </w:divBdr>
    </w:div>
    <w:div w:id="518659965">
      <w:bodyDiv w:val="1"/>
      <w:marLeft w:val="0"/>
      <w:marRight w:val="0"/>
      <w:marTop w:val="0"/>
      <w:marBottom w:val="0"/>
      <w:divBdr>
        <w:top w:val="none" w:sz="0" w:space="0" w:color="auto"/>
        <w:left w:val="none" w:sz="0" w:space="0" w:color="auto"/>
        <w:bottom w:val="none" w:sz="0" w:space="0" w:color="auto"/>
        <w:right w:val="none" w:sz="0" w:space="0" w:color="auto"/>
      </w:divBdr>
      <w:divsChild>
        <w:div w:id="2109737275">
          <w:marLeft w:val="0"/>
          <w:marRight w:val="0"/>
          <w:marTop w:val="0"/>
          <w:marBottom w:val="0"/>
          <w:divBdr>
            <w:top w:val="none" w:sz="0" w:space="0" w:color="auto"/>
            <w:left w:val="none" w:sz="0" w:space="0" w:color="auto"/>
            <w:bottom w:val="none" w:sz="0" w:space="0" w:color="auto"/>
            <w:right w:val="none" w:sz="0" w:space="0" w:color="auto"/>
          </w:divBdr>
        </w:div>
        <w:div w:id="397241047">
          <w:marLeft w:val="0"/>
          <w:marRight w:val="0"/>
          <w:marTop w:val="150"/>
          <w:marBottom w:val="0"/>
          <w:divBdr>
            <w:top w:val="none" w:sz="0" w:space="0" w:color="auto"/>
            <w:left w:val="none" w:sz="0" w:space="0" w:color="auto"/>
            <w:bottom w:val="none" w:sz="0" w:space="0" w:color="auto"/>
            <w:right w:val="none" w:sz="0" w:space="0" w:color="auto"/>
          </w:divBdr>
        </w:div>
        <w:div w:id="1451436482">
          <w:marLeft w:val="0"/>
          <w:marRight w:val="0"/>
          <w:marTop w:val="0"/>
          <w:marBottom w:val="0"/>
          <w:divBdr>
            <w:top w:val="none" w:sz="0" w:space="0" w:color="auto"/>
            <w:left w:val="none" w:sz="0" w:space="0" w:color="auto"/>
            <w:bottom w:val="none" w:sz="0" w:space="0" w:color="auto"/>
            <w:right w:val="none" w:sz="0" w:space="0" w:color="auto"/>
          </w:divBdr>
        </w:div>
      </w:divsChild>
    </w:div>
    <w:div w:id="520826322">
      <w:bodyDiv w:val="1"/>
      <w:marLeft w:val="0"/>
      <w:marRight w:val="0"/>
      <w:marTop w:val="0"/>
      <w:marBottom w:val="0"/>
      <w:divBdr>
        <w:top w:val="none" w:sz="0" w:space="0" w:color="auto"/>
        <w:left w:val="none" w:sz="0" w:space="0" w:color="auto"/>
        <w:bottom w:val="none" w:sz="0" w:space="0" w:color="auto"/>
        <w:right w:val="none" w:sz="0" w:space="0" w:color="auto"/>
      </w:divBdr>
    </w:div>
    <w:div w:id="521823187">
      <w:bodyDiv w:val="1"/>
      <w:marLeft w:val="0"/>
      <w:marRight w:val="0"/>
      <w:marTop w:val="0"/>
      <w:marBottom w:val="0"/>
      <w:divBdr>
        <w:top w:val="none" w:sz="0" w:space="0" w:color="auto"/>
        <w:left w:val="none" w:sz="0" w:space="0" w:color="auto"/>
        <w:bottom w:val="none" w:sz="0" w:space="0" w:color="auto"/>
        <w:right w:val="none" w:sz="0" w:space="0" w:color="auto"/>
      </w:divBdr>
    </w:div>
    <w:div w:id="522016383">
      <w:bodyDiv w:val="1"/>
      <w:marLeft w:val="0"/>
      <w:marRight w:val="0"/>
      <w:marTop w:val="0"/>
      <w:marBottom w:val="0"/>
      <w:divBdr>
        <w:top w:val="none" w:sz="0" w:space="0" w:color="auto"/>
        <w:left w:val="none" w:sz="0" w:space="0" w:color="auto"/>
        <w:bottom w:val="none" w:sz="0" w:space="0" w:color="auto"/>
        <w:right w:val="none" w:sz="0" w:space="0" w:color="auto"/>
      </w:divBdr>
    </w:div>
    <w:div w:id="523713516">
      <w:bodyDiv w:val="1"/>
      <w:marLeft w:val="0"/>
      <w:marRight w:val="0"/>
      <w:marTop w:val="0"/>
      <w:marBottom w:val="0"/>
      <w:divBdr>
        <w:top w:val="none" w:sz="0" w:space="0" w:color="auto"/>
        <w:left w:val="none" w:sz="0" w:space="0" w:color="auto"/>
        <w:bottom w:val="none" w:sz="0" w:space="0" w:color="auto"/>
        <w:right w:val="none" w:sz="0" w:space="0" w:color="auto"/>
      </w:divBdr>
    </w:div>
    <w:div w:id="524826727">
      <w:bodyDiv w:val="1"/>
      <w:marLeft w:val="0"/>
      <w:marRight w:val="0"/>
      <w:marTop w:val="0"/>
      <w:marBottom w:val="0"/>
      <w:divBdr>
        <w:top w:val="none" w:sz="0" w:space="0" w:color="auto"/>
        <w:left w:val="none" w:sz="0" w:space="0" w:color="auto"/>
        <w:bottom w:val="none" w:sz="0" w:space="0" w:color="auto"/>
        <w:right w:val="none" w:sz="0" w:space="0" w:color="auto"/>
      </w:divBdr>
    </w:div>
    <w:div w:id="526336647">
      <w:bodyDiv w:val="1"/>
      <w:marLeft w:val="0"/>
      <w:marRight w:val="0"/>
      <w:marTop w:val="0"/>
      <w:marBottom w:val="0"/>
      <w:divBdr>
        <w:top w:val="none" w:sz="0" w:space="0" w:color="auto"/>
        <w:left w:val="none" w:sz="0" w:space="0" w:color="auto"/>
        <w:bottom w:val="none" w:sz="0" w:space="0" w:color="auto"/>
        <w:right w:val="none" w:sz="0" w:space="0" w:color="auto"/>
      </w:divBdr>
    </w:div>
    <w:div w:id="528447222">
      <w:bodyDiv w:val="1"/>
      <w:marLeft w:val="0"/>
      <w:marRight w:val="0"/>
      <w:marTop w:val="0"/>
      <w:marBottom w:val="0"/>
      <w:divBdr>
        <w:top w:val="none" w:sz="0" w:space="0" w:color="auto"/>
        <w:left w:val="none" w:sz="0" w:space="0" w:color="auto"/>
        <w:bottom w:val="none" w:sz="0" w:space="0" w:color="auto"/>
        <w:right w:val="none" w:sz="0" w:space="0" w:color="auto"/>
      </w:divBdr>
    </w:div>
    <w:div w:id="529151926">
      <w:bodyDiv w:val="1"/>
      <w:marLeft w:val="0"/>
      <w:marRight w:val="0"/>
      <w:marTop w:val="0"/>
      <w:marBottom w:val="0"/>
      <w:divBdr>
        <w:top w:val="none" w:sz="0" w:space="0" w:color="auto"/>
        <w:left w:val="none" w:sz="0" w:space="0" w:color="auto"/>
        <w:bottom w:val="none" w:sz="0" w:space="0" w:color="auto"/>
        <w:right w:val="none" w:sz="0" w:space="0" w:color="auto"/>
      </w:divBdr>
    </w:div>
    <w:div w:id="535041530">
      <w:bodyDiv w:val="1"/>
      <w:marLeft w:val="0"/>
      <w:marRight w:val="0"/>
      <w:marTop w:val="0"/>
      <w:marBottom w:val="0"/>
      <w:divBdr>
        <w:top w:val="none" w:sz="0" w:space="0" w:color="auto"/>
        <w:left w:val="none" w:sz="0" w:space="0" w:color="auto"/>
        <w:bottom w:val="none" w:sz="0" w:space="0" w:color="auto"/>
        <w:right w:val="none" w:sz="0" w:space="0" w:color="auto"/>
      </w:divBdr>
    </w:div>
    <w:div w:id="542063798">
      <w:bodyDiv w:val="1"/>
      <w:marLeft w:val="0"/>
      <w:marRight w:val="0"/>
      <w:marTop w:val="0"/>
      <w:marBottom w:val="0"/>
      <w:divBdr>
        <w:top w:val="none" w:sz="0" w:space="0" w:color="auto"/>
        <w:left w:val="none" w:sz="0" w:space="0" w:color="auto"/>
        <w:bottom w:val="none" w:sz="0" w:space="0" w:color="auto"/>
        <w:right w:val="none" w:sz="0" w:space="0" w:color="auto"/>
      </w:divBdr>
    </w:div>
    <w:div w:id="544410072">
      <w:bodyDiv w:val="1"/>
      <w:marLeft w:val="0"/>
      <w:marRight w:val="0"/>
      <w:marTop w:val="0"/>
      <w:marBottom w:val="0"/>
      <w:divBdr>
        <w:top w:val="none" w:sz="0" w:space="0" w:color="auto"/>
        <w:left w:val="none" w:sz="0" w:space="0" w:color="auto"/>
        <w:bottom w:val="none" w:sz="0" w:space="0" w:color="auto"/>
        <w:right w:val="none" w:sz="0" w:space="0" w:color="auto"/>
      </w:divBdr>
    </w:div>
    <w:div w:id="545214246">
      <w:bodyDiv w:val="1"/>
      <w:marLeft w:val="0"/>
      <w:marRight w:val="0"/>
      <w:marTop w:val="0"/>
      <w:marBottom w:val="0"/>
      <w:divBdr>
        <w:top w:val="none" w:sz="0" w:space="0" w:color="auto"/>
        <w:left w:val="none" w:sz="0" w:space="0" w:color="auto"/>
        <w:bottom w:val="none" w:sz="0" w:space="0" w:color="auto"/>
        <w:right w:val="none" w:sz="0" w:space="0" w:color="auto"/>
      </w:divBdr>
    </w:div>
    <w:div w:id="546456331">
      <w:bodyDiv w:val="1"/>
      <w:marLeft w:val="0"/>
      <w:marRight w:val="0"/>
      <w:marTop w:val="0"/>
      <w:marBottom w:val="0"/>
      <w:divBdr>
        <w:top w:val="none" w:sz="0" w:space="0" w:color="auto"/>
        <w:left w:val="none" w:sz="0" w:space="0" w:color="auto"/>
        <w:bottom w:val="none" w:sz="0" w:space="0" w:color="auto"/>
        <w:right w:val="none" w:sz="0" w:space="0" w:color="auto"/>
      </w:divBdr>
    </w:div>
    <w:div w:id="546991628">
      <w:bodyDiv w:val="1"/>
      <w:marLeft w:val="0"/>
      <w:marRight w:val="0"/>
      <w:marTop w:val="0"/>
      <w:marBottom w:val="0"/>
      <w:divBdr>
        <w:top w:val="none" w:sz="0" w:space="0" w:color="auto"/>
        <w:left w:val="none" w:sz="0" w:space="0" w:color="auto"/>
        <w:bottom w:val="none" w:sz="0" w:space="0" w:color="auto"/>
        <w:right w:val="none" w:sz="0" w:space="0" w:color="auto"/>
      </w:divBdr>
    </w:div>
    <w:div w:id="548228197">
      <w:bodyDiv w:val="1"/>
      <w:marLeft w:val="0"/>
      <w:marRight w:val="0"/>
      <w:marTop w:val="0"/>
      <w:marBottom w:val="0"/>
      <w:divBdr>
        <w:top w:val="none" w:sz="0" w:space="0" w:color="auto"/>
        <w:left w:val="none" w:sz="0" w:space="0" w:color="auto"/>
        <w:bottom w:val="none" w:sz="0" w:space="0" w:color="auto"/>
        <w:right w:val="none" w:sz="0" w:space="0" w:color="auto"/>
      </w:divBdr>
    </w:div>
    <w:div w:id="548805405">
      <w:bodyDiv w:val="1"/>
      <w:marLeft w:val="0"/>
      <w:marRight w:val="0"/>
      <w:marTop w:val="0"/>
      <w:marBottom w:val="0"/>
      <w:divBdr>
        <w:top w:val="none" w:sz="0" w:space="0" w:color="auto"/>
        <w:left w:val="none" w:sz="0" w:space="0" w:color="auto"/>
        <w:bottom w:val="none" w:sz="0" w:space="0" w:color="auto"/>
        <w:right w:val="none" w:sz="0" w:space="0" w:color="auto"/>
      </w:divBdr>
    </w:div>
    <w:div w:id="551817973">
      <w:bodyDiv w:val="1"/>
      <w:marLeft w:val="0"/>
      <w:marRight w:val="0"/>
      <w:marTop w:val="0"/>
      <w:marBottom w:val="0"/>
      <w:divBdr>
        <w:top w:val="none" w:sz="0" w:space="0" w:color="auto"/>
        <w:left w:val="none" w:sz="0" w:space="0" w:color="auto"/>
        <w:bottom w:val="none" w:sz="0" w:space="0" w:color="auto"/>
        <w:right w:val="none" w:sz="0" w:space="0" w:color="auto"/>
      </w:divBdr>
    </w:div>
    <w:div w:id="552542655">
      <w:bodyDiv w:val="1"/>
      <w:marLeft w:val="0"/>
      <w:marRight w:val="0"/>
      <w:marTop w:val="0"/>
      <w:marBottom w:val="0"/>
      <w:divBdr>
        <w:top w:val="none" w:sz="0" w:space="0" w:color="auto"/>
        <w:left w:val="none" w:sz="0" w:space="0" w:color="auto"/>
        <w:bottom w:val="none" w:sz="0" w:space="0" w:color="auto"/>
        <w:right w:val="none" w:sz="0" w:space="0" w:color="auto"/>
      </w:divBdr>
    </w:div>
    <w:div w:id="555972569">
      <w:bodyDiv w:val="1"/>
      <w:marLeft w:val="0"/>
      <w:marRight w:val="0"/>
      <w:marTop w:val="0"/>
      <w:marBottom w:val="0"/>
      <w:divBdr>
        <w:top w:val="none" w:sz="0" w:space="0" w:color="auto"/>
        <w:left w:val="none" w:sz="0" w:space="0" w:color="auto"/>
        <w:bottom w:val="none" w:sz="0" w:space="0" w:color="auto"/>
        <w:right w:val="none" w:sz="0" w:space="0" w:color="auto"/>
      </w:divBdr>
    </w:div>
    <w:div w:id="574513618">
      <w:bodyDiv w:val="1"/>
      <w:marLeft w:val="0"/>
      <w:marRight w:val="0"/>
      <w:marTop w:val="0"/>
      <w:marBottom w:val="0"/>
      <w:divBdr>
        <w:top w:val="none" w:sz="0" w:space="0" w:color="auto"/>
        <w:left w:val="none" w:sz="0" w:space="0" w:color="auto"/>
        <w:bottom w:val="none" w:sz="0" w:space="0" w:color="auto"/>
        <w:right w:val="none" w:sz="0" w:space="0" w:color="auto"/>
      </w:divBdr>
    </w:div>
    <w:div w:id="574557192">
      <w:bodyDiv w:val="1"/>
      <w:marLeft w:val="0"/>
      <w:marRight w:val="0"/>
      <w:marTop w:val="0"/>
      <w:marBottom w:val="0"/>
      <w:divBdr>
        <w:top w:val="none" w:sz="0" w:space="0" w:color="auto"/>
        <w:left w:val="none" w:sz="0" w:space="0" w:color="auto"/>
        <w:bottom w:val="none" w:sz="0" w:space="0" w:color="auto"/>
        <w:right w:val="none" w:sz="0" w:space="0" w:color="auto"/>
      </w:divBdr>
    </w:div>
    <w:div w:id="577180240">
      <w:bodyDiv w:val="1"/>
      <w:marLeft w:val="0"/>
      <w:marRight w:val="0"/>
      <w:marTop w:val="0"/>
      <w:marBottom w:val="0"/>
      <w:divBdr>
        <w:top w:val="none" w:sz="0" w:space="0" w:color="auto"/>
        <w:left w:val="none" w:sz="0" w:space="0" w:color="auto"/>
        <w:bottom w:val="none" w:sz="0" w:space="0" w:color="auto"/>
        <w:right w:val="none" w:sz="0" w:space="0" w:color="auto"/>
      </w:divBdr>
    </w:div>
    <w:div w:id="581569065">
      <w:bodyDiv w:val="1"/>
      <w:marLeft w:val="0"/>
      <w:marRight w:val="0"/>
      <w:marTop w:val="0"/>
      <w:marBottom w:val="0"/>
      <w:divBdr>
        <w:top w:val="none" w:sz="0" w:space="0" w:color="auto"/>
        <w:left w:val="none" w:sz="0" w:space="0" w:color="auto"/>
        <w:bottom w:val="none" w:sz="0" w:space="0" w:color="auto"/>
        <w:right w:val="none" w:sz="0" w:space="0" w:color="auto"/>
      </w:divBdr>
    </w:div>
    <w:div w:id="582691504">
      <w:bodyDiv w:val="1"/>
      <w:marLeft w:val="0"/>
      <w:marRight w:val="0"/>
      <w:marTop w:val="0"/>
      <w:marBottom w:val="0"/>
      <w:divBdr>
        <w:top w:val="none" w:sz="0" w:space="0" w:color="auto"/>
        <w:left w:val="none" w:sz="0" w:space="0" w:color="auto"/>
        <w:bottom w:val="none" w:sz="0" w:space="0" w:color="auto"/>
        <w:right w:val="none" w:sz="0" w:space="0" w:color="auto"/>
      </w:divBdr>
    </w:div>
    <w:div w:id="583105015">
      <w:bodyDiv w:val="1"/>
      <w:marLeft w:val="0"/>
      <w:marRight w:val="0"/>
      <w:marTop w:val="0"/>
      <w:marBottom w:val="0"/>
      <w:divBdr>
        <w:top w:val="none" w:sz="0" w:space="0" w:color="auto"/>
        <w:left w:val="none" w:sz="0" w:space="0" w:color="auto"/>
        <w:bottom w:val="none" w:sz="0" w:space="0" w:color="auto"/>
        <w:right w:val="none" w:sz="0" w:space="0" w:color="auto"/>
      </w:divBdr>
    </w:div>
    <w:div w:id="584807597">
      <w:bodyDiv w:val="1"/>
      <w:marLeft w:val="0"/>
      <w:marRight w:val="0"/>
      <w:marTop w:val="0"/>
      <w:marBottom w:val="0"/>
      <w:divBdr>
        <w:top w:val="none" w:sz="0" w:space="0" w:color="auto"/>
        <w:left w:val="none" w:sz="0" w:space="0" w:color="auto"/>
        <w:bottom w:val="none" w:sz="0" w:space="0" w:color="auto"/>
        <w:right w:val="none" w:sz="0" w:space="0" w:color="auto"/>
      </w:divBdr>
    </w:div>
    <w:div w:id="587889249">
      <w:bodyDiv w:val="1"/>
      <w:marLeft w:val="0"/>
      <w:marRight w:val="0"/>
      <w:marTop w:val="0"/>
      <w:marBottom w:val="0"/>
      <w:divBdr>
        <w:top w:val="none" w:sz="0" w:space="0" w:color="auto"/>
        <w:left w:val="none" w:sz="0" w:space="0" w:color="auto"/>
        <w:bottom w:val="none" w:sz="0" w:space="0" w:color="auto"/>
        <w:right w:val="none" w:sz="0" w:space="0" w:color="auto"/>
      </w:divBdr>
    </w:div>
    <w:div w:id="591553371">
      <w:bodyDiv w:val="1"/>
      <w:marLeft w:val="0"/>
      <w:marRight w:val="0"/>
      <w:marTop w:val="0"/>
      <w:marBottom w:val="0"/>
      <w:divBdr>
        <w:top w:val="none" w:sz="0" w:space="0" w:color="auto"/>
        <w:left w:val="none" w:sz="0" w:space="0" w:color="auto"/>
        <w:bottom w:val="none" w:sz="0" w:space="0" w:color="auto"/>
        <w:right w:val="none" w:sz="0" w:space="0" w:color="auto"/>
      </w:divBdr>
    </w:div>
    <w:div w:id="593902355">
      <w:bodyDiv w:val="1"/>
      <w:marLeft w:val="0"/>
      <w:marRight w:val="0"/>
      <w:marTop w:val="0"/>
      <w:marBottom w:val="0"/>
      <w:divBdr>
        <w:top w:val="none" w:sz="0" w:space="0" w:color="auto"/>
        <w:left w:val="none" w:sz="0" w:space="0" w:color="auto"/>
        <w:bottom w:val="none" w:sz="0" w:space="0" w:color="auto"/>
        <w:right w:val="none" w:sz="0" w:space="0" w:color="auto"/>
      </w:divBdr>
    </w:div>
    <w:div w:id="595134054">
      <w:bodyDiv w:val="1"/>
      <w:marLeft w:val="0"/>
      <w:marRight w:val="0"/>
      <w:marTop w:val="0"/>
      <w:marBottom w:val="0"/>
      <w:divBdr>
        <w:top w:val="none" w:sz="0" w:space="0" w:color="auto"/>
        <w:left w:val="none" w:sz="0" w:space="0" w:color="auto"/>
        <w:bottom w:val="none" w:sz="0" w:space="0" w:color="auto"/>
        <w:right w:val="none" w:sz="0" w:space="0" w:color="auto"/>
      </w:divBdr>
    </w:div>
    <w:div w:id="597104067">
      <w:bodyDiv w:val="1"/>
      <w:marLeft w:val="0"/>
      <w:marRight w:val="0"/>
      <w:marTop w:val="0"/>
      <w:marBottom w:val="0"/>
      <w:divBdr>
        <w:top w:val="none" w:sz="0" w:space="0" w:color="auto"/>
        <w:left w:val="none" w:sz="0" w:space="0" w:color="auto"/>
        <w:bottom w:val="none" w:sz="0" w:space="0" w:color="auto"/>
        <w:right w:val="none" w:sz="0" w:space="0" w:color="auto"/>
      </w:divBdr>
    </w:div>
    <w:div w:id="601760329">
      <w:bodyDiv w:val="1"/>
      <w:marLeft w:val="0"/>
      <w:marRight w:val="0"/>
      <w:marTop w:val="0"/>
      <w:marBottom w:val="0"/>
      <w:divBdr>
        <w:top w:val="none" w:sz="0" w:space="0" w:color="auto"/>
        <w:left w:val="none" w:sz="0" w:space="0" w:color="auto"/>
        <w:bottom w:val="none" w:sz="0" w:space="0" w:color="auto"/>
        <w:right w:val="none" w:sz="0" w:space="0" w:color="auto"/>
      </w:divBdr>
    </w:div>
    <w:div w:id="603070670">
      <w:bodyDiv w:val="1"/>
      <w:marLeft w:val="0"/>
      <w:marRight w:val="0"/>
      <w:marTop w:val="0"/>
      <w:marBottom w:val="0"/>
      <w:divBdr>
        <w:top w:val="none" w:sz="0" w:space="0" w:color="auto"/>
        <w:left w:val="none" w:sz="0" w:space="0" w:color="auto"/>
        <w:bottom w:val="none" w:sz="0" w:space="0" w:color="auto"/>
        <w:right w:val="none" w:sz="0" w:space="0" w:color="auto"/>
      </w:divBdr>
    </w:div>
    <w:div w:id="604312420">
      <w:bodyDiv w:val="1"/>
      <w:marLeft w:val="0"/>
      <w:marRight w:val="0"/>
      <w:marTop w:val="0"/>
      <w:marBottom w:val="0"/>
      <w:divBdr>
        <w:top w:val="none" w:sz="0" w:space="0" w:color="auto"/>
        <w:left w:val="none" w:sz="0" w:space="0" w:color="auto"/>
        <w:bottom w:val="none" w:sz="0" w:space="0" w:color="auto"/>
        <w:right w:val="none" w:sz="0" w:space="0" w:color="auto"/>
      </w:divBdr>
    </w:div>
    <w:div w:id="604850880">
      <w:bodyDiv w:val="1"/>
      <w:marLeft w:val="0"/>
      <w:marRight w:val="0"/>
      <w:marTop w:val="0"/>
      <w:marBottom w:val="0"/>
      <w:divBdr>
        <w:top w:val="none" w:sz="0" w:space="0" w:color="auto"/>
        <w:left w:val="none" w:sz="0" w:space="0" w:color="auto"/>
        <w:bottom w:val="none" w:sz="0" w:space="0" w:color="auto"/>
        <w:right w:val="none" w:sz="0" w:space="0" w:color="auto"/>
      </w:divBdr>
    </w:div>
    <w:div w:id="607473004">
      <w:bodyDiv w:val="1"/>
      <w:marLeft w:val="0"/>
      <w:marRight w:val="0"/>
      <w:marTop w:val="0"/>
      <w:marBottom w:val="0"/>
      <w:divBdr>
        <w:top w:val="none" w:sz="0" w:space="0" w:color="auto"/>
        <w:left w:val="none" w:sz="0" w:space="0" w:color="auto"/>
        <w:bottom w:val="none" w:sz="0" w:space="0" w:color="auto"/>
        <w:right w:val="none" w:sz="0" w:space="0" w:color="auto"/>
      </w:divBdr>
    </w:div>
    <w:div w:id="608977276">
      <w:bodyDiv w:val="1"/>
      <w:marLeft w:val="0"/>
      <w:marRight w:val="0"/>
      <w:marTop w:val="0"/>
      <w:marBottom w:val="0"/>
      <w:divBdr>
        <w:top w:val="none" w:sz="0" w:space="0" w:color="auto"/>
        <w:left w:val="none" w:sz="0" w:space="0" w:color="auto"/>
        <w:bottom w:val="none" w:sz="0" w:space="0" w:color="auto"/>
        <w:right w:val="none" w:sz="0" w:space="0" w:color="auto"/>
      </w:divBdr>
    </w:div>
    <w:div w:id="610555429">
      <w:bodyDiv w:val="1"/>
      <w:marLeft w:val="0"/>
      <w:marRight w:val="0"/>
      <w:marTop w:val="0"/>
      <w:marBottom w:val="0"/>
      <w:divBdr>
        <w:top w:val="none" w:sz="0" w:space="0" w:color="auto"/>
        <w:left w:val="none" w:sz="0" w:space="0" w:color="auto"/>
        <w:bottom w:val="none" w:sz="0" w:space="0" w:color="auto"/>
        <w:right w:val="none" w:sz="0" w:space="0" w:color="auto"/>
      </w:divBdr>
    </w:div>
    <w:div w:id="612127714">
      <w:bodyDiv w:val="1"/>
      <w:marLeft w:val="0"/>
      <w:marRight w:val="0"/>
      <w:marTop w:val="0"/>
      <w:marBottom w:val="0"/>
      <w:divBdr>
        <w:top w:val="none" w:sz="0" w:space="0" w:color="auto"/>
        <w:left w:val="none" w:sz="0" w:space="0" w:color="auto"/>
        <w:bottom w:val="none" w:sz="0" w:space="0" w:color="auto"/>
        <w:right w:val="none" w:sz="0" w:space="0" w:color="auto"/>
      </w:divBdr>
    </w:div>
    <w:div w:id="617303016">
      <w:bodyDiv w:val="1"/>
      <w:marLeft w:val="0"/>
      <w:marRight w:val="0"/>
      <w:marTop w:val="0"/>
      <w:marBottom w:val="0"/>
      <w:divBdr>
        <w:top w:val="none" w:sz="0" w:space="0" w:color="auto"/>
        <w:left w:val="none" w:sz="0" w:space="0" w:color="auto"/>
        <w:bottom w:val="none" w:sz="0" w:space="0" w:color="auto"/>
        <w:right w:val="none" w:sz="0" w:space="0" w:color="auto"/>
      </w:divBdr>
    </w:div>
    <w:div w:id="623275783">
      <w:bodyDiv w:val="1"/>
      <w:marLeft w:val="0"/>
      <w:marRight w:val="0"/>
      <w:marTop w:val="0"/>
      <w:marBottom w:val="0"/>
      <w:divBdr>
        <w:top w:val="none" w:sz="0" w:space="0" w:color="auto"/>
        <w:left w:val="none" w:sz="0" w:space="0" w:color="auto"/>
        <w:bottom w:val="none" w:sz="0" w:space="0" w:color="auto"/>
        <w:right w:val="none" w:sz="0" w:space="0" w:color="auto"/>
      </w:divBdr>
    </w:div>
    <w:div w:id="624777736">
      <w:bodyDiv w:val="1"/>
      <w:marLeft w:val="0"/>
      <w:marRight w:val="0"/>
      <w:marTop w:val="0"/>
      <w:marBottom w:val="0"/>
      <w:divBdr>
        <w:top w:val="none" w:sz="0" w:space="0" w:color="auto"/>
        <w:left w:val="none" w:sz="0" w:space="0" w:color="auto"/>
        <w:bottom w:val="none" w:sz="0" w:space="0" w:color="auto"/>
        <w:right w:val="none" w:sz="0" w:space="0" w:color="auto"/>
      </w:divBdr>
    </w:div>
    <w:div w:id="629362394">
      <w:bodyDiv w:val="1"/>
      <w:marLeft w:val="0"/>
      <w:marRight w:val="0"/>
      <w:marTop w:val="0"/>
      <w:marBottom w:val="0"/>
      <w:divBdr>
        <w:top w:val="none" w:sz="0" w:space="0" w:color="auto"/>
        <w:left w:val="none" w:sz="0" w:space="0" w:color="auto"/>
        <w:bottom w:val="none" w:sz="0" w:space="0" w:color="auto"/>
        <w:right w:val="none" w:sz="0" w:space="0" w:color="auto"/>
      </w:divBdr>
    </w:div>
    <w:div w:id="629438086">
      <w:bodyDiv w:val="1"/>
      <w:marLeft w:val="0"/>
      <w:marRight w:val="0"/>
      <w:marTop w:val="0"/>
      <w:marBottom w:val="0"/>
      <w:divBdr>
        <w:top w:val="none" w:sz="0" w:space="0" w:color="auto"/>
        <w:left w:val="none" w:sz="0" w:space="0" w:color="auto"/>
        <w:bottom w:val="none" w:sz="0" w:space="0" w:color="auto"/>
        <w:right w:val="none" w:sz="0" w:space="0" w:color="auto"/>
      </w:divBdr>
    </w:div>
    <w:div w:id="630134285">
      <w:bodyDiv w:val="1"/>
      <w:marLeft w:val="0"/>
      <w:marRight w:val="0"/>
      <w:marTop w:val="0"/>
      <w:marBottom w:val="0"/>
      <w:divBdr>
        <w:top w:val="none" w:sz="0" w:space="0" w:color="auto"/>
        <w:left w:val="none" w:sz="0" w:space="0" w:color="auto"/>
        <w:bottom w:val="none" w:sz="0" w:space="0" w:color="auto"/>
        <w:right w:val="none" w:sz="0" w:space="0" w:color="auto"/>
      </w:divBdr>
    </w:div>
    <w:div w:id="636380915">
      <w:bodyDiv w:val="1"/>
      <w:marLeft w:val="0"/>
      <w:marRight w:val="0"/>
      <w:marTop w:val="0"/>
      <w:marBottom w:val="0"/>
      <w:divBdr>
        <w:top w:val="none" w:sz="0" w:space="0" w:color="auto"/>
        <w:left w:val="none" w:sz="0" w:space="0" w:color="auto"/>
        <w:bottom w:val="none" w:sz="0" w:space="0" w:color="auto"/>
        <w:right w:val="none" w:sz="0" w:space="0" w:color="auto"/>
      </w:divBdr>
    </w:div>
    <w:div w:id="637613688">
      <w:bodyDiv w:val="1"/>
      <w:marLeft w:val="0"/>
      <w:marRight w:val="0"/>
      <w:marTop w:val="0"/>
      <w:marBottom w:val="0"/>
      <w:divBdr>
        <w:top w:val="none" w:sz="0" w:space="0" w:color="auto"/>
        <w:left w:val="none" w:sz="0" w:space="0" w:color="auto"/>
        <w:bottom w:val="none" w:sz="0" w:space="0" w:color="auto"/>
        <w:right w:val="none" w:sz="0" w:space="0" w:color="auto"/>
      </w:divBdr>
      <w:divsChild>
        <w:div w:id="1724131778">
          <w:marLeft w:val="0"/>
          <w:marRight w:val="0"/>
          <w:marTop w:val="0"/>
          <w:marBottom w:val="0"/>
          <w:divBdr>
            <w:top w:val="none" w:sz="0" w:space="0" w:color="auto"/>
            <w:left w:val="none" w:sz="0" w:space="0" w:color="auto"/>
            <w:bottom w:val="none" w:sz="0" w:space="0" w:color="auto"/>
            <w:right w:val="none" w:sz="0" w:space="0" w:color="auto"/>
          </w:divBdr>
          <w:divsChild>
            <w:div w:id="322469155">
              <w:marLeft w:val="0"/>
              <w:marRight w:val="0"/>
              <w:marTop w:val="0"/>
              <w:marBottom w:val="0"/>
              <w:divBdr>
                <w:top w:val="none" w:sz="0" w:space="0" w:color="auto"/>
                <w:left w:val="none" w:sz="0" w:space="0" w:color="auto"/>
                <w:bottom w:val="none" w:sz="0" w:space="0" w:color="auto"/>
                <w:right w:val="none" w:sz="0" w:space="0" w:color="auto"/>
              </w:divBdr>
            </w:div>
          </w:divsChild>
        </w:div>
        <w:div w:id="1421489150">
          <w:marLeft w:val="0"/>
          <w:marRight w:val="0"/>
          <w:marTop w:val="450"/>
          <w:marBottom w:val="0"/>
          <w:divBdr>
            <w:top w:val="none" w:sz="0" w:space="0" w:color="auto"/>
            <w:left w:val="none" w:sz="0" w:space="0" w:color="auto"/>
            <w:bottom w:val="none" w:sz="0" w:space="0" w:color="auto"/>
            <w:right w:val="none" w:sz="0" w:space="0" w:color="auto"/>
          </w:divBdr>
          <w:divsChild>
            <w:div w:id="2052533960">
              <w:marLeft w:val="0"/>
              <w:marRight w:val="0"/>
              <w:marTop w:val="0"/>
              <w:marBottom w:val="0"/>
              <w:divBdr>
                <w:top w:val="none" w:sz="0" w:space="0" w:color="auto"/>
                <w:left w:val="none" w:sz="0" w:space="0" w:color="auto"/>
                <w:bottom w:val="none" w:sz="0" w:space="0" w:color="auto"/>
                <w:right w:val="none" w:sz="0" w:space="0" w:color="auto"/>
              </w:divBdr>
              <w:divsChild>
                <w:div w:id="1743332795">
                  <w:marLeft w:val="0"/>
                  <w:marRight w:val="0"/>
                  <w:marTop w:val="0"/>
                  <w:marBottom w:val="0"/>
                  <w:divBdr>
                    <w:top w:val="none" w:sz="0" w:space="0" w:color="auto"/>
                    <w:left w:val="none" w:sz="0" w:space="0" w:color="auto"/>
                    <w:bottom w:val="none" w:sz="0" w:space="0" w:color="auto"/>
                    <w:right w:val="none" w:sz="0" w:space="0" w:color="auto"/>
                  </w:divBdr>
                  <w:divsChild>
                    <w:div w:id="1054618734">
                      <w:marLeft w:val="0"/>
                      <w:marRight w:val="0"/>
                      <w:marTop w:val="0"/>
                      <w:marBottom w:val="0"/>
                      <w:divBdr>
                        <w:top w:val="dashed" w:sz="6" w:space="15" w:color="DDDDDD"/>
                        <w:left w:val="none" w:sz="0" w:space="0" w:color="auto"/>
                        <w:bottom w:val="none" w:sz="0" w:space="0" w:color="auto"/>
                        <w:right w:val="none" w:sz="0" w:space="0" w:color="auto"/>
                      </w:divBdr>
                      <w:divsChild>
                        <w:div w:id="364215479">
                          <w:marLeft w:val="0"/>
                          <w:marRight w:val="0"/>
                          <w:marTop w:val="120"/>
                          <w:marBottom w:val="0"/>
                          <w:divBdr>
                            <w:top w:val="none" w:sz="0" w:space="0" w:color="auto"/>
                            <w:left w:val="none" w:sz="0" w:space="0" w:color="auto"/>
                            <w:bottom w:val="none" w:sz="0" w:space="0" w:color="auto"/>
                            <w:right w:val="none" w:sz="0" w:space="0" w:color="auto"/>
                          </w:divBdr>
                        </w:div>
                        <w:div w:id="357900315">
                          <w:marLeft w:val="0"/>
                          <w:marRight w:val="0"/>
                          <w:marTop w:val="0"/>
                          <w:marBottom w:val="0"/>
                          <w:divBdr>
                            <w:top w:val="none" w:sz="0" w:space="0" w:color="auto"/>
                            <w:left w:val="none" w:sz="0" w:space="0" w:color="auto"/>
                            <w:bottom w:val="none" w:sz="0" w:space="0" w:color="auto"/>
                            <w:right w:val="none" w:sz="0" w:space="0" w:color="auto"/>
                          </w:divBdr>
                        </w:div>
                      </w:divsChild>
                    </w:div>
                    <w:div w:id="545870339">
                      <w:marLeft w:val="0"/>
                      <w:marRight w:val="0"/>
                      <w:marTop w:val="0"/>
                      <w:marBottom w:val="0"/>
                      <w:divBdr>
                        <w:top w:val="none" w:sz="0" w:space="0" w:color="auto"/>
                        <w:left w:val="none" w:sz="0" w:space="0" w:color="auto"/>
                        <w:bottom w:val="none" w:sz="0" w:space="0" w:color="auto"/>
                        <w:right w:val="none" w:sz="0" w:space="0" w:color="auto"/>
                      </w:divBdr>
                      <w:divsChild>
                        <w:div w:id="1800495728">
                          <w:marLeft w:val="0"/>
                          <w:marRight w:val="0"/>
                          <w:marTop w:val="0"/>
                          <w:marBottom w:val="300"/>
                          <w:divBdr>
                            <w:top w:val="none" w:sz="0" w:space="0" w:color="auto"/>
                            <w:left w:val="none" w:sz="0" w:space="0" w:color="auto"/>
                            <w:bottom w:val="none" w:sz="0" w:space="0" w:color="auto"/>
                            <w:right w:val="none" w:sz="0" w:space="0" w:color="auto"/>
                          </w:divBdr>
                        </w:div>
                        <w:div w:id="402457809">
                          <w:marLeft w:val="0"/>
                          <w:marRight w:val="0"/>
                          <w:marTop w:val="0"/>
                          <w:marBottom w:val="450"/>
                          <w:divBdr>
                            <w:top w:val="none" w:sz="0" w:space="0" w:color="auto"/>
                            <w:left w:val="none" w:sz="0" w:space="0" w:color="auto"/>
                            <w:bottom w:val="none" w:sz="0" w:space="0" w:color="auto"/>
                            <w:right w:val="none" w:sz="0" w:space="0" w:color="auto"/>
                          </w:divBdr>
                        </w:div>
                        <w:div w:id="163737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163759">
      <w:bodyDiv w:val="1"/>
      <w:marLeft w:val="0"/>
      <w:marRight w:val="0"/>
      <w:marTop w:val="0"/>
      <w:marBottom w:val="0"/>
      <w:divBdr>
        <w:top w:val="none" w:sz="0" w:space="0" w:color="auto"/>
        <w:left w:val="none" w:sz="0" w:space="0" w:color="auto"/>
        <w:bottom w:val="none" w:sz="0" w:space="0" w:color="auto"/>
        <w:right w:val="none" w:sz="0" w:space="0" w:color="auto"/>
      </w:divBdr>
    </w:div>
    <w:div w:id="647784232">
      <w:bodyDiv w:val="1"/>
      <w:marLeft w:val="0"/>
      <w:marRight w:val="0"/>
      <w:marTop w:val="0"/>
      <w:marBottom w:val="0"/>
      <w:divBdr>
        <w:top w:val="none" w:sz="0" w:space="0" w:color="auto"/>
        <w:left w:val="none" w:sz="0" w:space="0" w:color="auto"/>
        <w:bottom w:val="none" w:sz="0" w:space="0" w:color="auto"/>
        <w:right w:val="none" w:sz="0" w:space="0" w:color="auto"/>
      </w:divBdr>
    </w:div>
    <w:div w:id="648872431">
      <w:bodyDiv w:val="1"/>
      <w:marLeft w:val="0"/>
      <w:marRight w:val="0"/>
      <w:marTop w:val="0"/>
      <w:marBottom w:val="0"/>
      <w:divBdr>
        <w:top w:val="none" w:sz="0" w:space="0" w:color="auto"/>
        <w:left w:val="none" w:sz="0" w:space="0" w:color="auto"/>
        <w:bottom w:val="none" w:sz="0" w:space="0" w:color="auto"/>
        <w:right w:val="none" w:sz="0" w:space="0" w:color="auto"/>
      </w:divBdr>
      <w:divsChild>
        <w:div w:id="2105563242">
          <w:marLeft w:val="0"/>
          <w:marRight w:val="0"/>
          <w:marTop w:val="75"/>
          <w:marBottom w:val="75"/>
          <w:divBdr>
            <w:top w:val="none" w:sz="0" w:space="0" w:color="auto"/>
            <w:left w:val="none" w:sz="0" w:space="0" w:color="auto"/>
            <w:bottom w:val="none" w:sz="0" w:space="0" w:color="auto"/>
            <w:right w:val="none" w:sz="0" w:space="0" w:color="auto"/>
          </w:divBdr>
        </w:div>
        <w:div w:id="91825164">
          <w:marLeft w:val="0"/>
          <w:marRight w:val="0"/>
          <w:marTop w:val="75"/>
          <w:marBottom w:val="75"/>
          <w:divBdr>
            <w:top w:val="none" w:sz="0" w:space="0" w:color="auto"/>
            <w:left w:val="none" w:sz="0" w:space="0" w:color="auto"/>
            <w:bottom w:val="none" w:sz="0" w:space="0" w:color="auto"/>
            <w:right w:val="none" w:sz="0" w:space="0" w:color="auto"/>
          </w:divBdr>
        </w:div>
        <w:div w:id="1761215539">
          <w:marLeft w:val="0"/>
          <w:marRight w:val="0"/>
          <w:marTop w:val="0"/>
          <w:marBottom w:val="0"/>
          <w:divBdr>
            <w:top w:val="none" w:sz="0" w:space="0" w:color="auto"/>
            <w:left w:val="none" w:sz="0" w:space="0" w:color="auto"/>
            <w:bottom w:val="none" w:sz="0" w:space="0" w:color="auto"/>
            <w:right w:val="none" w:sz="0" w:space="0" w:color="auto"/>
          </w:divBdr>
        </w:div>
      </w:divsChild>
    </w:div>
    <w:div w:id="649093687">
      <w:bodyDiv w:val="1"/>
      <w:marLeft w:val="0"/>
      <w:marRight w:val="0"/>
      <w:marTop w:val="0"/>
      <w:marBottom w:val="0"/>
      <w:divBdr>
        <w:top w:val="none" w:sz="0" w:space="0" w:color="auto"/>
        <w:left w:val="none" w:sz="0" w:space="0" w:color="auto"/>
        <w:bottom w:val="none" w:sz="0" w:space="0" w:color="auto"/>
        <w:right w:val="none" w:sz="0" w:space="0" w:color="auto"/>
      </w:divBdr>
    </w:div>
    <w:div w:id="649750649">
      <w:bodyDiv w:val="1"/>
      <w:marLeft w:val="0"/>
      <w:marRight w:val="0"/>
      <w:marTop w:val="0"/>
      <w:marBottom w:val="0"/>
      <w:divBdr>
        <w:top w:val="none" w:sz="0" w:space="0" w:color="auto"/>
        <w:left w:val="none" w:sz="0" w:space="0" w:color="auto"/>
        <w:bottom w:val="none" w:sz="0" w:space="0" w:color="auto"/>
        <w:right w:val="none" w:sz="0" w:space="0" w:color="auto"/>
      </w:divBdr>
      <w:divsChild>
        <w:div w:id="1020861223">
          <w:marLeft w:val="0"/>
          <w:marRight w:val="0"/>
          <w:marTop w:val="0"/>
          <w:marBottom w:val="0"/>
          <w:divBdr>
            <w:top w:val="none" w:sz="0" w:space="0" w:color="auto"/>
            <w:left w:val="none" w:sz="0" w:space="0" w:color="auto"/>
            <w:bottom w:val="none" w:sz="0" w:space="0" w:color="auto"/>
            <w:right w:val="none" w:sz="0" w:space="0" w:color="auto"/>
          </w:divBdr>
        </w:div>
      </w:divsChild>
    </w:div>
    <w:div w:id="652375999">
      <w:bodyDiv w:val="1"/>
      <w:marLeft w:val="0"/>
      <w:marRight w:val="0"/>
      <w:marTop w:val="0"/>
      <w:marBottom w:val="0"/>
      <w:divBdr>
        <w:top w:val="none" w:sz="0" w:space="0" w:color="auto"/>
        <w:left w:val="none" w:sz="0" w:space="0" w:color="auto"/>
        <w:bottom w:val="none" w:sz="0" w:space="0" w:color="auto"/>
        <w:right w:val="none" w:sz="0" w:space="0" w:color="auto"/>
      </w:divBdr>
    </w:div>
    <w:div w:id="655307362">
      <w:bodyDiv w:val="1"/>
      <w:marLeft w:val="0"/>
      <w:marRight w:val="0"/>
      <w:marTop w:val="0"/>
      <w:marBottom w:val="0"/>
      <w:divBdr>
        <w:top w:val="none" w:sz="0" w:space="0" w:color="auto"/>
        <w:left w:val="none" w:sz="0" w:space="0" w:color="auto"/>
        <w:bottom w:val="none" w:sz="0" w:space="0" w:color="auto"/>
        <w:right w:val="none" w:sz="0" w:space="0" w:color="auto"/>
      </w:divBdr>
    </w:div>
    <w:div w:id="656304697">
      <w:bodyDiv w:val="1"/>
      <w:marLeft w:val="0"/>
      <w:marRight w:val="0"/>
      <w:marTop w:val="0"/>
      <w:marBottom w:val="0"/>
      <w:divBdr>
        <w:top w:val="none" w:sz="0" w:space="0" w:color="auto"/>
        <w:left w:val="none" w:sz="0" w:space="0" w:color="auto"/>
        <w:bottom w:val="none" w:sz="0" w:space="0" w:color="auto"/>
        <w:right w:val="none" w:sz="0" w:space="0" w:color="auto"/>
      </w:divBdr>
    </w:div>
    <w:div w:id="656424907">
      <w:bodyDiv w:val="1"/>
      <w:marLeft w:val="0"/>
      <w:marRight w:val="0"/>
      <w:marTop w:val="0"/>
      <w:marBottom w:val="0"/>
      <w:divBdr>
        <w:top w:val="none" w:sz="0" w:space="0" w:color="auto"/>
        <w:left w:val="none" w:sz="0" w:space="0" w:color="auto"/>
        <w:bottom w:val="none" w:sz="0" w:space="0" w:color="auto"/>
        <w:right w:val="none" w:sz="0" w:space="0" w:color="auto"/>
      </w:divBdr>
    </w:div>
    <w:div w:id="665673789">
      <w:bodyDiv w:val="1"/>
      <w:marLeft w:val="0"/>
      <w:marRight w:val="0"/>
      <w:marTop w:val="0"/>
      <w:marBottom w:val="0"/>
      <w:divBdr>
        <w:top w:val="none" w:sz="0" w:space="0" w:color="auto"/>
        <w:left w:val="none" w:sz="0" w:space="0" w:color="auto"/>
        <w:bottom w:val="none" w:sz="0" w:space="0" w:color="auto"/>
        <w:right w:val="none" w:sz="0" w:space="0" w:color="auto"/>
      </w:divBdr>
      <w:divsChild>
        <w:div w:id="1345084972">
          <w:marLeft w:val="0"/>
          <w:marRight w:val="0"/>
          <w:marTop w:val="0"/>
          <w:marBottom w:val="0"/>
          <w:divBdr>
            <w:top w:val="none" w:sz="0" w:space="0" w:color="auto"/>
            <w:left w:val="none" w:sz="0" w:space="0" w:color="auto"/>
            <w:bottom w:val="none" w:sz="0" w:space="0" w:color="auto"/>
            <w:right w:val="none" w:sz="0" w:space="0" w:color="auto"/>
          </w:divBdr>
          <w:divsChild>
            <w:div w:id="981807044">
              <w:marLeft w:val="0"/>
              <w:marRight w:val="0"/>
              <w:marTop w:val="0"/>
              <w:marBottom w:val="150"/>
              <w:divBdr>
                <w:top w:val="none" w:sz="0" w:space="0" w:color="auto"/>
                <w:left w:val="none" w:sz="0" w:space="0" w:color="auto"/>
                <w:bottom w:val="none" w:sz="0" w:space="0" w:color="auto"/>
                <w:right w:val="none" w:sz="0" w:space="0" w:color="auto"/>
              </w:divBdr>
              <w:divsChild>
                <w:div w:id="989866058">
                  <w:marLeft w:val="0"/>
                  <w:marRight w:val="0"/>
                  <w:marTop w:val="0"/>
                  <w:marBottom w:val="0"/>
                  <w:divBdr>
                    <w:top w:val="none" w:sz="0" w:space="0" w:color="auto"/>
                    <w:left w:val="none" w:sz="0" w:space="0" w:color="auto"/>
                    <w:bottom w:val="none" w:sz="0" w:space="0" w:color="auto"/>
                    <w:right w:val="none" w:sz="0" w:space="0" w:color="auto"/>
                  </w:divBdr>
                </w:div>
              </w:divsChild>
            </w:div>
            <w:div w:id="90975300">
              <w:marLeft w:val="0"/>
              <w:marRight w:val="0"/>
              <w:marTop w:val="0"/>
              <w:marBottom w:val="225"/>
              <w:divBdr>
                <w:top w:val="none" w:sz="0" w:space="0" w:color="auto"/>
                <w:left w:val="none" w:sz="0" w:space="0" w:color="auto"/>
                <w:bottom w:val="none" w:sz="0" w:space="0" w:color="auto"/>
                <w:right w:val="none" w:sz="0" w:space="0" w:color="auto"/>
              </w:divBdr>
            </w:div>
          </w:divsChild>
        </w:div>
        <w:div w:id="1694306266">
          <w:marLeft w:val="0"/>
          <w:marRight w:val="0"/>
          <w:marTop w:val="0"/>
          <w:marBottom w:val="0"/>
          <w:divBdr>
            <w:top w:val="none" w:sz="0" w:space="0" w:color="auto"/>
            <w:left w:val="none" w:sz="0" w:space="0" w:color="auto"/>
            <w:bottom w:val="none" w:sz="0" w:space="0" w:color="auto"/>
            <w:right w:val="none" w:sz="0" w:space="0" w:color="auto"/>
          </w:divBdr>
          <w:divsChild>
            <w:div w:id="1887175236">
              <w:marLeft w:val="0"/>
              <w:marRight w:val="0"/>
              <w:marTop w:val="0"/>
              <w:marBottom w:val="225"/>
              <w:divBdr>
                <w:top w:val="none" w:sz="0" w:space="0" w:color="auto"/>
                <w:left w:val="none" w:sz="0" w:space="0" w:color="auto"/>
                <w:bottom w:val="none" w:sz="0" w:space="0" w:color="auto"/>
                <w:right w:val="none" w:sz="0" w:space="0" w:color="auto"/>
              </w:divBdr>
              <w:divsChild>
                <w:div w:id="126268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54676">
      <w:bodyDiv w:val="1"/>
      <w:marLeft w:val="0"/>
      <w:marRight w:val="0"/>
      <w:marTop w:val="0"/>
      <w:marBottom w:val="0"/>
      <w:divBdr>
        <w:top w:val="none" w:sz="0" w:space="0" w:color="auto"/>
        <w:left w:val="none" w:sz="0" w:space="0" w:color="auto"/>
        <w:bottom w:val="none" w:sz="0" w:space="0" w:color="auto"/>
        <w:right w:val="none" w:sz="0" w:space="0" w:color="auto"/>
      </w:divBdr>
    </w:div>
    <w:div w:id="669406217">
      <w:bodyDiv w:val="1"/>
      <w:marLeft w:val="0"/>
      <w:marRight w:val="0"/>
      <w:marTop w:val="0"/>
      <w:marBottom w:val="0"/>
      <w:divBdr>
        <w:top w:val="none" w:sz="0" w:space="0" w:color="auto"/>
        <w:left w:val="none" w:sz="0" w:space="0" w:color="auto"/>
        <w:bottom w:val="none" w:sz="0" w:space="0" w:color="auto"/>
        <w:right w:val="none" w:sz="0" w:space="0" w:color="auto"/>
      </w:divBdr>
    </w:div>
    <w:div w:id="669873881">
      <w:bodyDiv w:val="1"/>
      <w:marLeft w:val="0"/>
      <w:marRight w:val="0"/>
      <w:marTop w:val="0"/>
      <w:marBottom w:val="0"/>
      <w:divBdr>
        <w:top w:val="none" w:sz="0" w:space="0" w:color="auto"/>
        <w:left w:val="none" w:sz="0" w:space="0" w:color="auto"/>
        <w:bottom w:val="none" w:sz="0" w:space="0" w:color="auto"/>
        <w:right w:val="none" w:sz="0" w:space="0" w:color="auto"/>
      </w:divBdr>
    </w:div>
    <w:div w:id="672950428">
      <w:bodyDiv w:val="1"/>
      <w:marLeft w:val="0"/>
      <w:marRight w:val="0"/>
      <w:marTop w:val="0"/>
      <w:marBottom w:val="0"/>
      <w:divBdr>
        <w:top w:val="none" w:sz="0" w:space="0" w:color="auto"/>
        <w:left w:val="none" w:sz="0" w:space="0" w:color="auto"/>
        <w:bottom w:val="none" w:sz="0" w:space="0" w:color="auto"/>
        <w:right w:val="none" w:sz="0" w:space="0" w:color="auto"/>
      </w:divBdr>
    </w:div>
    <w:div w:id="674571860">
      <w:bodyDiv w:val="1"/>
      <w:marLeft w:val="0"/>
      <w:marRight w:val="0"/>
      <w:marTop w:val="0"/>
      <w:marBottom w:val="0"/>
      <w:divBdr>
        <w:top w:val="none" w:sz="0" w:space="0" w:color="auto"/>
        <w:left w:val="none" w:sz="0" w:space="0" w:color="auto"/>
        <w:bottom w:val="none" w:sz="0" w:space="0" w:color="auto"/>
        <w:right w:val="none" w:sz="0" w:space="0" w:color="auto"/>
      </w:divBdr>
    </w:div>
    <w:div w:id="682827397">
      <w:bodyDiv w:val="1"/>
      <w:marLeft w:val="0"/>
      <w:marRight w:val="0"/>
      <w:marTop w:val="0"/>
      <w:marBottom w:val="0"/>
      <w:divBdr>
        <w:top w:val="none" w:sz="0" w:space="0" w:color="auto"/>
        <w:left w:val="none" w:sz="0" w:space="0" w:color="auto"/>
        <w:bottom w:val="none" w:sz="0" w:space="0" w:color="auto"/>
        <w:right w:val="none" w:sz="0" w:space="0" w:color="auto"/>
      </w:divBdr>
    </w:div>
    <w:div w:id="686056632">
      <w:bodyDiv w:val="1"/>
      <w:marLeft w:val="0"/>
      <w:marRight w:val="0"/>
      <w:marTop w:val="0"/>
      <w:marBottom w:val="0"/>
      <w:divBdr>
        <w:top w:val="none" w:sz="0" w:space="0" w:color="auto"/>
        <w:left w:val="none" w:sz="0" w:space="0" w:color="auto"/>
        <w:bottom w:val="none" w:sz="0" w:space="0" w:color="auto"/>
        <w:right w:val="none" w:sz="0" w:space="0" w:color="auto"/>
      </w:divBdr>
    </w:div>
    <w:div w:id="688525847">
      <w:bodyDiv w:val="1"/>
      <w:marLeft w:val="0"/>
      <w:marRight w:val="0"/>
      <w:marTop w:val="0"/>
      <w:marBottom w:val="0"/>
      <w:divBdr>
        <w:top w:val="none" w:sz="0" w:space="0" w:color="auto"/>
        <w:left w:val="none" w:sz="0" w:space="0" w:color="auto"/>
        <w:bottom w:val="none" w:sz="0" w:space="0" w:color="auto"/>
        <w:right w:val="none" w:sz="0" w:space="0" w:color="auto"/>
      </w:divBdr>
    </w:div>
    <w:div w:id="690451877">
      <w:bodyDiv w:val="1"/>
      <w:marLeft w:val="0"/>
      <w:marRight w:val="0"/>
      <w:marTop w:val="0"/>
      <w:marBottom w:val="0"/>
      <w:divBdr>
        <w:top w:val="none" w:sz="0" w:space="0" w:color="auto"/>
        <w:left w:val="none" w:sz="0" w:space="0" w:color="auto"/>
        <w:bottom w:val="none" w:sz="0" w:space="0" w:color="auto"/>
        <w:right w:val="none" w:sz="0" w:space="0" w:color="auto"/>
      </w:divBdr>
    </w:div>
    <w:div w:id="690952745">
      <w:bodyDiv w:val="1"/>
      <w:marLeft w:val="0"/>
      <w:marRight w:val="0"/>
      <w:marTop w:val="0"/>
      <w:marBottom w:val="0"/>
      <w:divBdr>
        <w:top w:val="none" w:sz="0" w:space="0" w:color="auto"/>
        <w:left w:val="none" w:sz="0" w:space="0" w:color="auto"/>
        <w:bottom w:val="none" w:sz="0" w:space="0" w:color="auto"/>
        <w:right w:val="none" w:sz="0" w:space="0" w:color="auto"/>
      </w:divBdr>
      <w:divsChild>
        <w:div w:id="1617367944">
          <w:marLeft w:val="0"/>
          <w:marRight w:val="0"/>
          <w:marTop w:val="0"/>
          <w:marBottom w:val="300"/>
          <w:divBdr>
            <w:top w:val="none" w:sz="0" w:space="0" w:color="auto"/>
            <w:left w:val="none" w:sz="0" w:space="0" w:color="auto"/>
            <w:bottom w:val="none" w:sz="0" w:space="0" w:color="auto"/>
            <w:right w:val="none" w:sz="0" w:space="0" w:color="auto"/>
          </w:divBdr>
        </w:div>
        <w:div w:id="1596474237">
          <w:marLeft w:val="0"/>
          <w:marRight w:val="0"/>
          <w:marTop w:val="300"/>
          <w:marBottom w:val="450"/>
          <w:divBdr>
            <w:top w:val="none" w:sz="0" w:space="0" w:color="auto"/>
            <w:left w:val="none" w:sz="0" w:space="0" w:color="auto"/>
            <w:bottom w:val="none" w:sz="0" w:space="0" w:color="auto"/>
            <w:right w:val="none" w:sz="0" w:space="0" w:color="auto"/>
          </w:divBdr>
          <w:divsChild>
            <w:div w:id="988052735">
              <w:marLeft w:val="0"/>
              <w:marRight w:val="0"/>
              <w:marTop w:val="0"/>
              <w:marBottom w:val="0"/>
              <w:divBdr>
                <w:top w:val="none" w:sz="0" w:space="0" w:color="auto"/>
                <w:left w:val="none" w:sz="0" w:space="0" w:color="auto"/>
                <w:bottom w:val="none" w:sz="0" w:space="0" w:color="auto"/>
                <w:right w:val="none" w:sz="0" w:space="0" w:color="auto"/>
              </w:divBdr>
              <w:divsChild>
                <w:div w:id="1426731515">
                  <w:marLeft w:val="0"/>
                  <w:marRight w:val="0"/>
                  <w:marTop w:val="0"/>
                  <w:marBottom w:val="0"/>
                  <w:divBdr>
                    <w:top w:val="none" w:sz="0" w:space="0" w:color="auto"/>
                    <w:left w:val="none" w:sz="0" w:space="0" w:color="auto"/>
                    <w:bottom w:val="none" w:sz="0" w:space="0" w:color="auto"/>
                    <w:right w:val="none" w:sz="0" w:space="0" w:color="auto"/>
                  </w:divBdr>
                  <w:divsChild>
                    <w:div w:id="1502161048">
                      <w:marLeft w:val="0"/>
                      <w:marRight w:val="0"/>
                      <w:marTop w:val="0"/>
                      <w:marBottom w:val="0"/>
                      <w:divBdr>
                        <w:top w:val="none" w:sz="0" w:space="0" w:color="auto"/>
                        <w:left w:val="none" w:sz="0" w:space="0" w:color="auto"/>
                        <w:bottom w:val="none" w:sz="0" w:space="0" w:color="auto"/>
                        <w:right w:val="none" w:sz="0" w:space="0" w:color="auto"/>
                      </w:divBdr>
                    </w:div>
                  </w:divsChild>
                </w:div>
                <w:div w:id="204512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760033">
      <w:bodyDiv w:val="1"/>
      <w:marLeft w:val="0"/>
      <w:marRight w:val="0"/>
      <w:marTop w:val="0"/>
      <w:marBottom w:val="0"/>
      <w:divBdr>
        <w:top w:val="none" w:sz="0" w:space="0" w:color="auto"/>
        <w:left w:val="none" w:sz="0" w:space="0" w:color="auto"/>
        <w:bottom w:val="none" w:sz="0" w:space="0" w:color="auto"/>
        <w:right w:val="none" w:sz="0" w:space="0" w:color="auto"/>
      </w:divBdr>
    </w:div>
    <w:div w:id="693382604">
      <w:bodyDiv w:val="1"/>
      <w:marLeft w:val="0"/>
      <w:marRight w:val="0"/>
      <w:marTop w:val="0"/>
      <w:marBottom w:val="0"/>
      <w:divBdr>
        <w:top w:val="none" w:sz="0" w:space="0" w:color="auto"/>
        <w:left w:val="none" w:sz="0" w:space="0" w:color="auto"/>
        <w:bottom w:val="none" w:sz="0" w:space="0" w:color="auto"/>
        <w:right w:val="none" w:sz="0" w:space="0" w:color="auto"/>
      </w:divBdr>
    </w:div>
    <w:div w:id="698823003">
      <w:bodyDiv w:val="1"/>
      <w:marLeft w:val="0"/>
      <w:marRight w:val="0"/>
      <w:marTop w:val="0"/>
      <w:marBottom w:val="0"/>
      <w:divBdr>
        <w:top w:val="none" w:sz="0" w:space="0" w:color="auto"/>
        <w:left w:val="none" w:sz="0" w:space="0" w:color="auto"/>
        <w:bottom w:val="none" w:sz="0" w:space="0" w:color="auto"/>
        <w:right w:val="none" w:sz="0" w:space="0" w:color="auto"/>
      </w:divBdr>
    </w:div>
    <w:div w:id="700786126">
      <w:bodyDiv w:val="1"/>
      <w:marLeft w:val="0"/>
      <w:marRight w:val="0"/>
      <w:marTop w:val="0"/>
      <w:marBottom w:val="0"/>
      <w:divBdr>
        <w:top w:val="none" w:sz="0" w:space="0" w:color="auto"/>
        <w:left w:val="none" w:sz="0" w:space="0" w:color="auto"/>
        <w:bottom w:val="none" w:sz="0" w:space="0" w:color="auto"/>
        <w:right w:val="none" w:sz="0" w:space="0" w:color="auto"/>
      </w:divBdr>
    </w:div>
    <w:div w:id="703484506">
      <w:bodyDiv w:val="1"/>
      <w:marLeft w:val="0"/>
      <w:marRight w:val="0"/>
      <w:marTop w:val="0"/>
      <w:marBottom w:val="0"/>
      <w:divBdr>
        <w:top w:val="none" w:sz="0" w:space="0" w:color="auto"/>
        <w:left w:val="none" w:sz="0" w:space="0" w:color="auto"/>
        <w:bottom w:val="none" w:sz="0" w:space="0" w:color="auto"/>
        <w:right w:val="none" w:sz="0" w:space="0" w:color="auto"/>
      </w:divBdr>
    </w:div>
    <w:div w:id="713388964">
      <w:bodyDiv w:val="1"/>
      <w:marLeft w:val="0"/>
      <w:marRight w:val="0"/>
      <w:marTop w:val="0"/>
      <w:marBottom w:val="0"/>
      <w:divBdr>
        <w:top w:val="none" w:sz="0" w:space="0" w:color="auto"/>
        <w:left w:val="none" w:sz="0" w:space="0" w:color="auto"/>
        <w:bottom w:val="none" w:sz="0" w:space="0" w:color="auto"/>
        <w:right w:val="none" w:sz="0" w:space="0" w:color="auto"/>
      </w:divBdr>
    </w:div>
    <w:div w:id="714239061">
      <w:bodyDiv w:val="1"/>
      <w:marLeft w:val="0"/>
      <w:marRight w:val="0"/>
      <w:marTop w:val="0"/>
      <w:marBottom w:val="0"/>
      <w:divBdr>
        <w:top w:val="none" w:sz="0" w:space="0" w:color="auto"/>
        <w:left w:val="none" w:sz="0" w:space="0" w:color="auto"/>
        <w:bottom w:val="none" w:sz="0" w:space="0" w:color="auto"/>
        <w:right w:val="none" w:sz="0" w:space="0" w:color="auto"/>
      </w:divBdr>
    </w:div>
    <w:div w:id="718044652">
      <w:bodyDiv w:val="1"/>
      <w:marLeft w:val="0"/>
      <w:marRight w:val="0"/>
      <w:marTop w:val="0"/>
      <w:marBottom w:val="0"/>
      <w:divBdr>
        <w:top w:val="none" w:sz="0" w:space="0" w:color="auto"/>
        <w:left w:val="none" w:sz="0" w:space="0" w:color="auto"/>
        <w:bottom w:val="none" w:sz="0" w:space="0" w:color="auto"/>
        <w:right w:val="none" w:sz="0" w:space="0" w:color="auto"/>
      </w:divBdr>
    </w:div>
    <w:div w:id="718942647">
      <w:bodyDiv w:val="1"/>
      <w:marLeft w:val="0"/>
      <w:marRight w:val="0"/>
      <w:marTop w:val="0"/>
      <w:marBottom w:val="0"/>
      <w:divBdr>
        <w:top w:val="none" w:sz="0" w:space="0" w:color="auto"/>
        <w:left w:val="none" w:sz="0" w:space="0" w:color="auto"/>
        <w:bottom w:val="none" w:sz="0" w:space="0" w:color="auto"/>
        <w:right w:val="none" w:sz="0" w:space="0" w:color="auto"/>
      </w:divBdr>
    </w:div>
    <w:div w:id="722947726">
      <w:bodyDiv w:val="1"/>
      <w:marLeft w:val="0"/>
      <w:marRight w:val="0"/>
      <w:marTop w:val="0"/>
      <w:marBottom w:val="0"/>
      <w:divBdr>
        <w:top w:val="none" w:sz="0" w:space="0" w:color="auto"/>
        <w:left w:val="none" w:sz="0" w:space="0" w:color="auto"/>
        <w:bottom w:val="none" w:sz="0" w:space="0" w:color="auto"/>
        <w:right w:val="none" w:sz="0" w:space="0" w:color="auto"/>
      </w:divBdr>
    </w:div>
    <w:div w:id="728921351">
      <w:bodyDiv w:val="1"/>
      <w:marLeft w:val="0"/>
      <w:marRight w:val="0"/>
      <w:marTop w:val="0"/>
      <w:marBottom w:val="0"/>
      <w:divBdr>
        <w:top w:val="none" w:sz="0" w:space="0" w:color="auto"/>
        <w:left w:val="none" w:sz="0" w:space="0" w:color="auto"/>
        <w:bottom w:val="none" w:sz="0" w:space="0" w:color="auto"/>
        <w:right w:val="none" w:sz="0" w:space="0" w:color="auto"/>
      </w:divBdr>
    </w:div>
    <w:div w:id="734206442">
      <w:bodyDiv w:val="1"/>
      <w:marLeft w:val="0"/>
      <w:marRight w:val="0"/>
      <w:marTop w:val="0"/>
      <w:marBottom w:val="0"/>
      <w:divBdr>
        <w:top w:val="none" w:sz="0" w:space="0" w:color="auto"/>
        <w:left w:val="none" w:sz="0" w:space="0" w:color="auto"/>
        <w:bottom w:val="none" w:sz="0" w:space="0" w:color="auto"/>
        <w:right w:val="none" w:sz="0" w:space="0" w:color="auto"/>
      </w:divBdr>
    </w:div>
    <w:div w:id="742414717">
      <w:bodyDiv w:val="1"/>
      <w:marLeft w:val="0"/>
      <w:marRight w:val="0"/>
      <w:marTop w:val="0"/>
      <w:marBottom w:val="0"/>
      <w:divBdr>
        <w:top w:val="none" w:sz="0" w:space="0" w:color="auto"/>
        <w:left w:val="none" w:sz="0" w:space="0" w:color="auto"/>
        <w:bottom w:val="none" w:sz="0" w:space="0" w:color="auto"/>
        <w:right w:val="none" w:sz="0" w:space="0" w:color="auto"/>
      </w:divBdr>
      <w:divsChild>
        <w:div w:id="889074743">
          <w:marLeft w:val="0"/>
          <w:marRight w:val="0"/>
          <w:marTop w:val="0"/>
          <w:marBottom w:val="150"/>
          <w:divBdr>
            <w:top w:val="none" w:sz="0" w:space="0" w:color="auto"/>
            <w:left w:val="none" w:sz="0" w:space="0" w:color="auto"/>
            <w:bottom w:val="none" w:sz="0" w:space="0" w:color="auto"/>
            <w:right w:val="none" w:sz="0" w:space="0" w:color="auto"/>
          </w:divBdr>
        </w:div>
        <w:div w:id="1891794917">
          <w:marLeft w:val="0"/>
          <w:marRight w:val="0"/>
          <w:marTop w:val="0"/>
          <w:marBottom w:val="600"/>
          <w:divBdr>
            <w:top w:val="none" w:sz="0" w:space="0" w:color="auto"/>
            <w:left w:val="none" w:sz="0" w:space="0" w:color="auto"/>
            <w:bottom w:val="none" w:sz="0" w:space="0" w:color="auto"/>
            <w:right w:val="none" w:sz="0" w:space="0" w:color="auto"/>
          </w:divBdr>
          <w:divsChild>
            <w:div w:id="1627350061">
              <w:marLeft w:val="0"/>
              <w:marRight w:val="300"/>
              <w:marTop w:val="0"/>
              <w:marBottom w:val="0"/>
              <w:divBdr>
                <w:top w:val="none" w:sz="0" w:space="0" w:color="auto"/>
                <w:left w:val="none" w:sz="0" w:space="0" w:color="auto"/>
                <w:bottom w:val="none" w:sz="0" w:space="0" w:color="auto"/>
                <w:right w:val="none" w:sz="0" w:space="0" w:color="auto"/>
              </w:divBdr>
              <w:divsChild>
                <w:div w:id="1101299617">
                  <w:marLeft w:val="0"/>
                  <w:marRight w:val="0"/>
                  <w:marTop w:val="0"/>
                  <w:marBottom w:val="150"/>
                  <w:divBdr>
                    <w:top w:val="none" w:sz="0" w:space="0" w:color="auto"/>
                    <w:left w:val="none" w:sz="0" w:space="0" w:color="auto"/>
                    <w:bottom w:val="single" w:sz="6" w:space="8" w:color="EFEFEF"/>
                    <w:right w:val="none" w:sz="0" w:space="0" w:color="auto"/>
                  </w:divBdr>
                </w:div>
                <w:div w:id="971055871">
                  <w:marLeft w:val="0"/>
                  <w:marRight w:val="0"/>
                  <w:marTop w:val="0"/>
                  <w:marBottom w:val="150"/>
                  <w:divBdr>
                    <w:top w:val="none" w:sz="0" w:space="0" w:color="auto"/>
                    <w:left w:val="none" w:sz="0" w:space="0" w:color="auto"/>
                    <w:bottom w:val="single" w:sz="6" w:space="8" w:color="EFEFEF"/>
                    <w:right w:val="none" w:sz="0" w:space="0" w:color="auto"/>
                  </w:divBdr>
                </w:div>
              </w:divsChild>
            </w:div>
            <w:div w:id="80007586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42678034">
      <w:bodyDiv w:val="1"/>
      <w:marLeft w:val="0"/>
      <w:marRight w:val="0"/>
      <w:marTop w:val="0"/>
      <w:marBottom w:val="0"/>
      <w:divBdr>
        <w:top w:val="none" w:sz="0" w:space="0" w:color="auto"/>
        <w:left w:val="none" w:sz="0" w:space="0" w:color="auto"/>
        <w:bottom w:val="none" w:sz="0" w:space="0" w:color="auto"/>
        <w:right w:val="none" w:sz="0" w:space="0" w:color="auto"/>
      </w:divBdr>
    </w:div>
    <w:div w:id="751007114">
      <w:bodyDiv w:val="1"/>
      <w:marLeft w:val="0"/>
      <w:marRight w:val="0"/>
      <w:marTop w:val="0"/>
      <w:marBottom w:val="0"/>
      <w:divBdr>
        <w:top w:val="none" w:sz="0" w:space="0" w:color="auto"/>
        <w:left w:val="none" w:sz="0" w:space="0" w:color="auto"/>
        <w:bottom w:val="none" w:sz="0" w:space="0" w:color="auto"/>
        <w:right w:val="none" w:sz="0" w:space="0" w:color="auto"/>
      </w:divBdr>
    </w:div>
    <w:div w:id="751581405">
      <w:bodyDiv w:val="1"/>
      <w:marLeft w:val="0"/>
      <w:marRight w:val="0"/>
      <w:marTop w:val="0"/>
      <w:marBottom w:val="0"/>
      <w:divBdr>
        <w:top w:val="none" w:sz="0" w:space="0" w:color="auto"/>
        <w:left w:val="none" w:sz="0" w:space="0" w:color="auto"/>
        <w:bottom w:val="none" w:sz="0" w:space="0" w:color="auto"/>
        <w:right w:val="none" w:sz="0" w:space="0" w:color="auto"/>
      </w:divBdr>
      <w:divsChild>
        <w:div w:id="589512173">
          <w:marLeft w:val="0"/>
          <w:marRight w:val="0"/>
          <w:marTop w:val="0"/>
          <w:marBottom w:val="150"/>
          <w:divBdr>
            <w:top w:val="none" w:sz="0" w:space="0" w:color="auto"/>
            <w:left w:val="none" w:sz="0" w:space="0" w:color="auto"/>
            <w:bottom w:val="none" w:sz="0" w:space="0" w:color="auto"/>
            <w:right w:val="none" w:sz="0" w:space="0" w:color="auto"/>
          </w:divBdr>
        </w:div>
        <w:div w:id="1039357986">
          <w:marLeft w:val="0"/>
          <w:marRight w:val="0"/>
          <w:marTop w:val="0"/>
          <w:marBottom w:val="0"/>
          <w:divBdr>
            <w:top w:val="none" w:sz="0" w:space="0" w:color="auto"/>
            <w:left w:val="none" w:sz="0" w:space="0" w:color="auto"/>
            <w:bottom w:val="none" w:sz="0" w:space="0" w:color="auto"/>
            <w:right w:val="none" w:sz="0" w:space="0" w:color="auto"/>
          </w:divBdr>
        </w:div>
        <w:div w:id="1513061854">
          <w:marLeft w:val="0"/>
          <w:marRight w:val="0"/>
          <w:marTop w:val="450"/>
          <w:marBottom w:val="0"/>
          <w:divBdr>
            <w:top w:val="single" w:sz="6" w:space="0" w:color="DDDDDD"/>
            <w:left w:val="none" w:sz="0" w:space="0" w:color="auto"/>
            <w:bottom w:val="single" w:sz="6" w:space="0" w:color="E2E2E2"/>
            <w:right w:val="none" w:sz="0" w:space="0" w:color="auto"/>
          </w:divBdr>
        </w:div>
        <w:div w:id="78527276">
          <w:marLeft w:val="0"/>
          <w:marRight w:val="0"/>
          <w:marTop w:val="225"/>
          <w:marBottom w:val="225"/>
          <w:divBdr>
            <w:top w:val="none" w:sz="0" w:space="0" w:color="auto"/>
            <w:left w:val="none" w:sz="0" w:space="0" w:color="auto"/>
            <w:bottom w:val="single" w:sz="6" w:space="8" w:color="E2E2E2"/>
            <w:right w:val="none" w:sz="0" w:space="0" w:color="auto"/>
          </w:divBdr>
          <w:divsChild>
            <w:div w:id="1712455931">
              <w:marLeft w:val="0"/>
              <w:marRight w:val="0"/>
              <w:marTop w:val="0"/>
              <w:marBottom w:val="0"/>
              <w:divBdr>
                <w:top w:val="none" w:sz="0" w:space="0" w:color="auto"/>
                <w:left w:val="none" w:sz="0" w:space="0" w:color="auto"/>
                <w:bottom w:val="none" w:sz="0" w:space="0" w:color="auto"/>
                <w:right w:val="none" w:sz="0" w:space="0" w:color="auto"/>
              </w:divBdr>
            </w:div>
            <w:div w:id="1962413924">
              <w:marLeft w:val="0"/>
              <w:marRight w:val="0"/>
              <w:marTop w:val="0"/>
              <w:marBottom w:val="0"/>
              <w:divBdr>
                <w:top w:val="none" w:sz="0" w:space="0" w:color="auto"/>
                <w:left w:val="none" w:sz="0" w:space="0" w:color="auto"/>
                <w:bottom w:val="none" w:sz="0" w:space="0" w:color="auto"/>
                <w:right w:val="none" w:sz="0" w:space="0" w:color="auto"/>
              </w:divBdr>
              <w:divsChild>
                <w:div w:id="3300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19468">
          <w:marLeft w:val="0"/>
          <w:marRight w:val="0"/>
          <w:marTop w:val="0"/>
          <w:marBottom w:val="225"/>
          <w:divBdr>
            <w:top w:val="none" w:sz="0" w:space="0" w:color="auto"/>
            <w:left w:val="none" w:sz="0" w:space="0" w:color="auto"/>
            <w:bottom w:val="single" w:sz="6" w:space="11" w:color="E2E2E2"/>
            <w:right w:val="none" w:sz="0" w:space="0" w:color="auto"/>
          </w:divBdr>
          <w:divsChild>
            <w:div w:id="1399547283">
              <w:marLeft w:val="0"/>
              <w:marRight w:val="0"/>
              <w:marTop w:val="0"/>
              <w:marBottom w:val="0"/>
              <w:divBdr>
                <w:top w:val="single" w:sz="6" w:space="4" w:color="E5E5E5"/>
                <w:left w:val="single" w:sz="6" w:space="4" w:color="E5E5E5"/>
                <w:bottom w:val="single" w:sz="6" w:space="4" w:color="E5E5E5"/>
                <w:right w:val="single" w:sz="6" w:space="4" w:color="E5E5E5"/>
              </w:divBdr>
            </w:div>
          </w:divsChild>
        </w:div>
      </w:divsChild>
    </w:div>
    <w:div w:id="752045252">
      <w:bodyDiv w:val="1"/>
      <w:marLeft w:val="0"/>
      <w:marRight w:val="0"/>
      <w:marTop w:val="0"/>
      <w:marBottom w:val="0"/>
      <w:divBdr>
        <w:top w:val="none" w:sz="0" w:space="0" w:color="auto"/>
        <w:left w:val="none" w:sz="0" w:space="0" w:color="auto"/>
        <w:bottom w:val="none" w:sz="0" w:space="0" w:color="auto"/>
        <w:right w:val="none" w:sz="0" w:space="0" w:color="auto"/>
      </w:divBdr>
    </w:div>
    <w:div w:id="754861364">
      <w:bodyDiv w:val="1"/>
      <w:marLeft w:val="0"/>
      <w:marRight w:val="0"/>
      <w:marTop w:val="0"/>
      <w:marBottom w:val="0"/>
      <w:divBdr>
        <w:top w:val="none" w:sz="0" w:space="0" w:color="auto"/>
        <w:left w:val="none" w:sz="0" w:space="0" w:color="auto"/>
        <w:bottom w:val="none" w:sz="0" w:space="0" w:color="auto"/>
        <w:right w:val="none" w:sz="0" w:space="0" w:color="auto"/>
      </w:divBdr>
    </w:div>
    <w:div w:id="756285682">
      <w:bodyDiv w:val="1"/>
      <w:marLeft w:val="0"/>
      <w:marRight w:val="0"/>
      <w:marTop w:val="0"/>
      <w:marBottom w:val="0"/>
      <w:divBdr>
        <w:top w:val="none" w:sz="0" w:space="0" w:color="auto"/>
        <w:left w:val="none" w:sz="0" w:space="0" w:color="auto"/>
        <w:bottom w:val="none" w:sz="0" w:space="0" w:color="auto"/>
        <w:right w:val="none" w:sz="0" w:space="0" w:color="auto"/>
      </w:divBdr>
    </w:div>
    <w:div w:id="768310744">
      <w:bodyDiv w:val="1"/>
      <w:marLeft w:val="0"/>
      <w:marRight w:val="0"/>
      <w:marTop w:val="0"/>
      <w:marBottom w:val="0"/>
      <w:divBdr>
        <w:top w:val="none" w:sz="0" w:space="0" w:color="auto"/>
        <w:left w:val="none" w:sz="0" w:space="0" w:color="auto"/>
        <w:bottom w:val="none" w:sz="0" w:space="0" w:color="auto"/>
        <w:right w:val="none" w:sz="0" w:space="0" w:color="auto"/>
      </w:divBdr>
    </w:div>
    <w:div w:id="770975608">
      <w:bodyDiv w:val="1"/>
      <w:marLeft w:val="0"/>
      <w:marRight w:val="0"/>
      <w:marTop w:val="0"/>
      <w:marBottom w:val="0"/>
      <w:divBdr>
        <w:top w:val="none" w:sz="0" w:space="0" w:color="auto"/>
        <w:left w:val="none" w:sz="0" w:space="0" w:color="auto"/>
        <w:bottom w:val="none" w:sz="0" w:space="0" w:color="auto"/>
        <w:right w:val="none" w:sz="0" w:space="0" w:color="auto"/>
      </w:divBdr>
    </w:div>
    <w:div w:id="776490488">
      <w:bodyDiv w:val="1"/>
      <w:marLeft w:val="0"/>
      <w:marRight w:val="0"/>
      <w:marTop w:val="0"/>
      <w:marBottom w:val="0"/>
      <w:divBdr>
        <w:top w:val="none" w:sz="0" w:space="0" w:color="auto"/>
        <w:left w:val="none" w:sz="0" w:space="0" w:color="auto"/>
        <w:bottom w:val="none" w:sz="0" w:space="0" w:color="auto"/>
        <w:right w:val="none" w:sz="0" w:space="0" w:color="auto"/>
      </w:divBdr>
    </w:div>
    <w:div w:id="780076323">
      <w:bodyDiv w:val="1"/>
      <w:marLeft w:val="0"/>
      <w:marRight w:val="0"/>
      <w:marTop w:val="0"/>
      <w:marBottom w:val="0"/>
      <w:divBdr>
        <w:top w:val="none" w:sz="0" w:space="0" w:color="auto"/>
        <w:left w:val="none" w:sz="0" w:space="0" w:color="auto"/>
        <w:bottom w:val="none" w:sz="0" w:space="0" w:color="auto"/>
        <w:right w:val="none" w:sz="0" w:space="0" w:color="auto"/>
      </w:divBdr>
    </w:div>
    <w:div w:id="782574970">
      <w:bodyDiv w:val="1"/>
      <w:marLeft w:val="0"/>
      <w:marRight w:val="0"/>
      <w:marTop w:val="0"/>
      <w:marBottom w:val="0"/>
      <w:divBdr>
        <w:top w:val="none" w:sz="0" w:space="0" w:color="auto"/>
        <w:left w:val="none" w:sz="0" w:space="0" w:color="auto"/>
        <w:bottom w:val="none" w:sz="0" w:space="0" w:color="auto"/>
        <w:right w:val="none" w:sz="0" w:space="0" w:color="auto"/>
      </w:divBdr>
    </w:div>
    <w:div w:id="783768214">
      <w:bodyDiv w:val="1"/>
      <w:marLeft w:val="0"/>
      <w:marRight w:val="0"/>
      <w:marTop w:val="0"/>
      <w:marBottom w:val="0"/>
      <w:divBdr>
        <w:top w:val="none" w:sz="0" w:space="0" w:color="auto"/>
        <w:left w:val="none" w:sz="0" w:space="0" w:color="auto"/>
        <w:bottom w:val="none" w:sz="0" w:space="0" w:color="auto"/>
        <w:right w:val="none" w:sz="0" w:space="0" w:color="auto"/>
      </w:divBdr>
    </w:div>
    <w:div w:id="786462432">
      <w:bodyDiv w:val="1"/>
      <w:marLeft w:val="0"/>
      <w:marRight w:val="0"/>
      <w:marTop w:val="0"/>
      <w:marBottom w:val="0"/>
      <w:divBdr>
        <w:top w:val="none" w:sz="0" w:space="0" w:color="auto"/>
        <w:left w:val="none" w:sz="0" w:space="0" w:color="auto"/>
        <w:bottom w:val="none" w:sz="0" w:space="0" w:color="auto"/>
        <w:right w:val="none" w:sz="0" w:space="0" w:color="auto"/>
      </w:divBdr>
    </w:div>
    <w:div w:id="786701562">
      <w:bodyDiv w:val="1"/>
      <w:marLeft w:val="0"/>
      <w:marRight w:val="0"/>
      <w:marTop w:val="0"/>
      <w:marBottom w:val="0"/>
      <w:divBdr>
        <w:top w:val="none" w:sz="0" w:space="0" w:color="auto"/>
        <w:left w:val="none" w:sz="0" w:space="0" w:color="auto"/>
        <w:bottom w:val="none" w:sz="0" w:space="0" w:color="auto"/>
        <w:right w:val="none" w:sz="0" w:space="0" w:color="auto"/>
      </w:divBdr>
    </w:div>
    <w:div w:id="786849301">
      <w:bodyDiv w:val="1"/>
      <w:marLeft w:val="0"/>
      <w:marRight w:val="0"/>
      <w:marTop w:val="0"/>
      <w:marBottom w:val="0"/>
      <w:divBdr>
        <w:top w:val="none" w:sz="0" w:space="0" w:color="auto"/>
        <w:left w:val="none" w:sz="0" w:space="0" w:color="auto"/>
        <w:bottom w:val="none" w:sz="0" w:space="0" w:color="auto"/>
        <w:right w:val="none" w:sz="0" w:space="0" w:color="auto"/>
      </w:divBdr>
    </w:div>
    <w:div w:id="791020504">
      <w:bodyDiv w:val="1"/>
      <w:marLeft w:val="0"/>
      <w:marRight w:val="0"/>
      <w:marTop w:val="0"/>
      <w:marBottom w:val="0"/>
      <w:divBdr>
        <w:top w:val="none" w:sz="0" w:space="0" w:color="auto"/>
        <w:left w:val="none" w:sz="0" w:space="0" w:color="auto"/>
        <w:bottom w:val="none" w:sz="0" w:space="0" w:color="auto"/>
        <w:right w:val="none" w:sz="0" w:space="0" w:color="auto"/>
      </w:divBdr>
    </w:div>
    <w:div w:id="797334373">
      <w:bodyDiv w:val="1"/>
      <w:marLeft w:val="0"/>
      <w:marRight w:val="0"/>
      <w:marTop w:val="0"/>
      <w:marBottom w:val="0"/>
      <w:divBdr>
        <w:top w:val="none" w:sz="0" w:space="0" w:color="auto"/>
        <w:left w:val="none" w:sz="0" w:space="0" w:color="auto"/>
        <w:bottom w:val="none" w:sz="0" w:space="0" w:color="auto"/>
        <w:right w:val="none" w:sz="0" w:space="0" w:color="auto"/>
      </w:divBdr>
    </w:div>
    <w:div w:id="814637661">
      <w:bodyDiv w:val="1"/>
      <w:marLeft w:val="0"/>
      <w:marRight w:val="0"/>
      <w:marTop w:val="0"/>
      <w:marBottom w:val="0"/>
      <w:divBdr>
        <w:top w:val="none" w:sz="0" w:space="0" w:color="auto"/>
        <w:left w:val="none" w:sz="0" w:space="0" w:color="auto"/>
        <w:bottom w:val="none" w:sz="0" w:space="0" w:color="auto"/>
        <w:right w:val="none" w:sz="0" w:space="0" w:color="auto"/>
      </w:divBdr>
    </w:div>
    <w:div w:id="819149058">
      <w:bodyDiv w:val="1"/>
      <w:marLeft w:val="0"/>
      <w:marRight w:val="0"/>
      <w:marTop w:val="0"/>
      <w:marBottom w:val="0"/>
      <w:divBdr>
        <w:top w:val="none" w:sz="0" w:space="0" w:color="auto"/>
        <w:left w:val="none" w:sz="0" w:space="0" w:color="auto"/>
        <w:bottom w:val="none" w:sz="0" w:space="0" w:color="auto"/>
        <w:right w:val="none" w:sz="0" w:space="0" w:color="auto"/>
      </w:divBdr>
      <w:divsChild>
        <w:div w:id="1593850833">
          <w:marLeft w:val="0"/>
          <w:marRight w:val="0"/>
          <w:marTop w:val="0"/>
          <w:marBottom w:val="0"/>
          <w:divBdr>
            <w:top w:val="none" w:sz="0" w:space="0" w:color="auto"/>
            <w:left w:val="none" w:sz="0" w:space="0" w:color="auto"/>
            <w:bottom w:val="none" w:sz="0" w:space="0" w:color="auto"/>
            <w:right w:val="none" w:sz="0" w:space="0" w:color="auto"/>
          </w:divBdr>
        </w:div>
      </w:divsChild>
    </w:div>
    <w:div w:id="828642466">
      <w:bodyDiv w:val="1"/>
      <w:marLeft w:val="0"/>
      <w:marRight w:val="0"/>
      <w:marTop w:val="0"/>
      <w:marBottom w:val="0"/>
      <w:divBdr>
        <w:top w:val="none" w:sz="0" w:space="0" w:color="auto"/>
        <w:left w:val="none" w:sz="0" w:space="0" w:color="auto"/>
        <w:bottom w:val="none" w:sz="0" w:space="0" w:color="auto"/>
        <w:right w:val="none" w:sz="0" w:space="0" w:color="auto"/>
      </w:divBdr>
    </w:div>
    <w:div w:id="829173115">
      <w:bodyDiv w:val="1"/>
      <w:marLeft w:val="0"/>
      <w:marRight w:val="0"/>
      <w:marTop w:val="0"/>
      <w:marBottom w:val="0"/>
      <w:divBdr>
        <w:top w:val="none" w:sz="0" w:space="0" w:color="auto"/>
        <w:left w:val="none" w:sz="0" w:space="0" w:color="auto"/>
        <w:bottom w:val="none" w:sz="0" w:space="0" w:color="auto"/>
        <w:right w:val="none" w:sz="0" w:space="0" w:color="auto"/>
      </w:divBdr>
      <w:divsChild>
        <w:div w:id="1052653641">
          <w:marLeft w:val="0"/>
          <w:marRight w:val="0"/>
          <w:marTop w:val="75"/>
          <w:marBottom w:val="0"/>
          <w:divBdr>
            <w:top w:val="none" w:sz="0" w:space="0" w:color="auto"/>
            <w:left w:val="none" w:sz="0" w:space="0" w:color="auto"/>
            <w:bottom w:val="single" w:sz="6" w:space="8" w:color="DDDDDD"/>
            <w:right w:val="none" w:sz="0" w:space="0" w:color="auto"/>
          </w:divBdr>
        </w:div>
        <w:div w:id="1779444987">
          <w:marLeft w:val="0"/>
          <w:marRight w:val="0"/>
          <w:marTop w:val="0"/>
          <w:marBottom w:val="0"/>
          <w:divBdr>
            <w:top w:val="none" w:sz="0" w:space="0" w:color="auto"/>
            <w:left w:val="none" w:sz="0" w:space="0" w:color="auto"/>
            <w:bottom w:val="single" w:sz="6" w:space="9" w:color="DDDDDD"/>
            <w:right w:val="none" w:sz="0" w:space="0" w:color="auto"/>
          </w:divBdr>
        </w:div>
        <w:div w:id="1371028389">
          <w:marLeft w:val="0"/>
          <w:marRight w:val="0"/>
          <w:marTop w:val="0"/>
          <w:marBottom w:val="0"/>
          <w:divBdr>
            <w:top w:val="none" w:sz="0" w:space="0" w:color="auto"/>
            <w:left w:val="none" w:sz="0" w:space="0" w:color="auto"/>
            <w:bottom w:val="none" w:sz="0" w:space="0" w:color="auto"/>
            <w:right w:val="none" w:sz="0" w:space="0" w:color="auto"/>
          </w:divBdr>
          <w:divsChild>
            <w:div w:id="54756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06687">
      <w:bodyDiv w:val="1"/>
      <w:marLeft w:val="0"/>
      <w:marRight w:val="0"/>
      <w:marTop w:val="0"/>
      <w:marBottom w:val="0"/>
      <w:divBdr>
        <w:top w:val="none" w:sz="0" w:space="0" w:color="auto"/>
        <w:left w:val="none" w:sz="0" w:space="0" w:color="auto"/>
        <w:bottom w:val="none" w:sz="0" w:space="0" w:color="auto"/>
        <w:right w:val="none" w:sz="0" w:space="0" w:color="auto"/>
      </w:divBdr>
    </w:div>
    <w:div w:id="840505656">
      <w:bodyDiv w:val="1"/>
      <w:marLeft w:val="0"/>
      <w:marRight w:val="0"/>
      <w:marTop w:val="0"/>
      <w:marBottom w:val="0"/>
      <w:divBdr>
        <w:top w:val="none" w:sz="0" w:space="0" w:color="auto"/>
        <w:left w:val="none" w:sz="0" w:space="0" w:color="auto"/>
        <w:bottom w:val="none" w:sz="0" w:space="0" w:color="auto"/>
        <w:right w:val="none" w:sz="0" w:space="0" w:color="auto"/>
      </w:divBdr>
      <w:divsChild>
        <w:div w:id="720252105">
          <w:marLeft w:val="0"/>
          <w:marRight w:val="0"/>
          <w:marTop w:val="0"/>
          <w:marBottom w:val="0"/>
          <w:divBdr>
            <w:top w:val="none" w:sz="0" w:space="0" w:color="auto"/>
            <w:left w:val="none" w:sz="0" w:space="0" w:color="auto"/>
            <w:bottom w:val="none" w:sz="0" w:space="0" w:color="auto"/>
            <w:right w:val="none" w:sz="0" w:space="0" w:color="auto"/>
          </w:divBdr>
        </w:div>
      </w:divsChild>
    </w:div>
    <w:div w:id="845827127">
      <w:bodyDiv w:val="1"/>
      <w:marLeft w:val="0"/>
      <w:marRight w:val="0"/>
      <w:marTop w:val="0"/>
      <w:marBottom w:val="0"/>
      <w:divBdr>
        <w:top w:val="none" w:sz="0" w:space="0" w:color="auto"/>
        <w:left w:val="none" w:sz="0" w:space="0" w:color="auto"/>
        <w:bottom w:val="none" w:sz="0" w:space="0" w:color="auto"/>
        <w:right w:val="none" w:sz="0" w:space="0" w:color="auto"/>
      </w:divBdr>
    </w:div>
    <w:div w:id="846790784">
      <w:bodyDiv w:val="1"/>
      <w:marLeft w:val="0"/>
      <w:marRight w:val="0"/>
      <w:marTop w:val="0"/>
      <w:marBottom w:val="0"/>
      <w:divBdr>
        <w:top w:val="none" w:sz="0" w:space="0" w:color="auto"/>
        <w:left w:val="none" w:sz="0" w:space="0" w:color="auto"/>
        <w:bottom w:val="none" w:sz="0" w:space="0" w:color="auto"/>
        <w:right w:val="none" w:sz="0" w:space="0" w:color="auto"/>
      </w:divBdr>
      <w:divsChild>
        <w:div w:id="2090081303">
          <w:marLeft w:val="0"/>
          <w:marRight w:val="0"/>
          <w:marTop w:val="0"/>
          <w:marBottom w:val="0"/>
          <w:divBdr>
            <w:top w:val="none" w:sz="0" w:space="0" w:color="auto"/>
            <w:left w:val="none" w:sz="0" w:space="0" w:color="auto"/>
            <w:bottom w:val="none" w:sz="0" w:space="0" w:color="auto"/>
            <w:right w:val="none" w:sz="0" w:space="0" w:color="auto"/>
          </w:divBdr>
        </w:div>
      </w:divsChild>
    </w:div>
    <w:div w:id="847869797">
      <w:bodyDiv w:val="1"/>
      <w:marLeft w:val="0"/>
      <w:marRight w:val="0"/>
      <w:marTop w:val="0"/>
      <w:marBottom w:val="0"/>
      <w:divBdr>
        <w:top w:val="none" w:sz="0" w:space="0" w:color="auto"/>
        <w:left w:val="none" w:sz="0" w:space="0" w:color="auto"/>
        <w:bottom w:val="none" w:sz="0" w:space="0" w:color="auto"/>
        <w:right w:val="none" w:sz="0" w:space="0" w:color="auto"/>
      </w:divBdr>
    </w:div>
    <w:div w:id="861406446">
      <w:bodyDiv w:val="1"/>
      <w:marLeft w:val="0"/>
      <w:marRight w:val="0"/>
      <w:marTop w:val="0"/>
      <w:marBottom w:val="0"/>
      <w:divBdr>
        <w:top w:val="none" w:sz="0" w:space="0" w:color="auto"/>
        <w:left w:val="none" w:sz="0" w:space="0" w:color="auto"/>
        <w:bottom w:val="none" w:sz="0" w:space="0" w:color="auto"/>
        <w:right w:val="none" w:sz="0" w:space="0" w:color="auto"/>
      </w:divBdr>
    </w:div>
    <w:div w:id="861474616">
      <w:bodyDiv w:val="1"/>
      <w:marLeft w:val="0"/>
      <w:marRight w:val="0"/>
      <w:marTop w:val="0"/>
      <w:marBottom w:val="0"/>
      <w:divBdr>
        <w:top w:val="none" w:sz="0" w:space="0" w:color="auto"/>
        <w:left w:val="none" w:sz="0" w:space="0" w:color="auto"/>
        <w:bottom w:val="none" w:sz="0" w:space="0" w:color="auto"/>
        <w:right w:val="none" w:sz="0" w:space="0" w:color="auto"/>
      </w:divBdr>
      <w:divsChild>
        <w:div w:id="259531836">
          <w:marLeft w:val="0"/>
          <w:marRight w:val="0"/>
          <w:marTop w:val="0"/>
          <w:marBottom w:val="0"/>
          <w:divBdr>
            <w:top w:val="none" w:sz="0" w:space="0" w:color="auto"/>
            <w:left w:val="none" w:sz="0" w:space="0" w:color="auto"/>
            <w:bottom w:val="none" w:sz="0" w:space="0" w:color="auto"/>
            <w:right w:val="none" w:sz="0" w:space="0" w:color="auto"/>
          </w:divBdr>
          <w:divsChild>
            <w:div w:id="19920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558622">
      <w:bodyDiv w:val="1"/>
      <w:marLeft w:val="0"/>
      <w:marRight w:val="0"/>
      <w:marTop w:val="0"/>
      <w:marBottom w:val="0"/>
      <w:divBdr>
        <w:top w:val="none" w:sz="0" w:space="0" w:color="auto"/>
        <w:left w:val="none" w:sz="0" w:space="0" w:color="auto"/>
        <w:bottom w:val="none" w:sz="0" w:space="0" w:color="auto"/>
        <w:right w:val="none" w:sz="0" w:space="0" w:color="auto"/>
      </w:divBdr>
      <w:divsChild>
        <w:div w:id="1523207523">
          <w:marLeft w:val="0"/>
          <w:marRight w:val="0"/>
          <w:marTop w:val="0"/>
          <w:marBottom w:val="450"/>
          <w:divBdr>
            <w:top w:val="none" w:sz="0" w:space="0" w:color="auto"/>
            <w:left w:val="none" w:sz="0" w:space="0" w:color="auto"/>
            <w:bottom w:val="none" w:sz="0" w:space="0" w:color="auto"/>
            <w:right w:val="none" w:sz="0" w:space="0" w:color="auto"/>
          </w:divBdr>
          <w:divsChild>
            <w:div w:id="259219418">
              <w:marLeft w:val="0"/>
              <w:marRight w:val="0"/>
              <w:marTop w:val="0"/>
              <w:marBottom w:val="0"/>
              <w:divBdr>
                <w:top w:val="none" w:sz="0" w:space="0" w:color="auto"/>
                <w:left w:val="none" w:sz="0" w:space="0" w:color="auto"/>
                <w:bottom w:val="none" w:sz="0" w:space="0" w:color="auto"/>
                <w:right w:val="none" w:sz="0" w:space="0" w:color="auto"/>
              </w:divBdr>
              <w:divsChild>
                <w:div w:id="1825512086">
                  <w:marLeft w:val="0"/>
                  <w:marRight w:val="0"/>
                  <w:marTop w:val="0"/>
                  <w:marBottom w:val="0"/>
                  <w:divBdr>
                    <w:top w:val="none" w:sz="0" w:space="0" w:color="auto"/>
                    <w:left w:val="none" w:sz="0" w:space="0" w:color="auto"/>
                    <w:bottom w:val="none" w:sz="0" w:space="0" w:color="auto"/>
                    <w:right w:val="none" w:sz="0" w:space="0" w:color="auto"/>
                  </w:divBdr>
                  <w:divsChild>
                    <w:div w:id="1521580779">
                      <w:marLeft w:val="0"/>
                      <w:marRight w:val="240"/>
                      <w:marTop w:val="0"/>
                      <w:marBottom w:val="0"/>
                      <w:divBdr>
                        <w:top w:val="none" w:sz="0" w:space="0" w:color="auto"/>
                        <w:left w:val="none" w:sz="0" w:space="0" w:color="auto"/>
                        <w:bottom w:val="none" w:sz="0" w:space="0" w:color="auto"/>
                        <w:right w:val="none" w:sz="0" w:space="0" w:color="auto"/>
                      </w:divBdr>
                      <w:divsChild>
                        <w:div w:id="516390573">
                          <w:marLeft w:val="0"/>
                          <w:marRight w:val="90"/>
                          <w:marTop w:val="0"/>
                          <w:marBottom w:val="0"/>
                          <w:divBdr>
                            <w:top w:val="none" w:sz="0" w:space="0" w:color="auto"/>
                            <w:left w:val="none" w:sz="0" w:space="0" w:color="auto"/>
                            <w:bottom w:val="none" w:sz="0" w:space="0" w:color="auto"/>
                            <w:right w:val="none" w:sz="0" w:space="0" w:color="auto"/>
                          </w:divBdr>
                        </w:div>
                        <w:div w:id="1793598255">
                          <w:marLeft w:val="0"/>
                          <w:marRight w:val="90"/>
                          <w:marTop w:val="0"/>
                          <w:marBottom w:val="0"/>
                          <w:divBdr>
                            <w:top w:val="none" w:sz="0" w:space="0" w:color="auto"/>
                            <w:left w:val="none" w:sz="0" w:space="0" w:color="auto"/>
                            <w:bottom w:val="none" w:sz="0" w:space="0" w:color="auto"/>
                            <w:right w:val="none" w:sz="0" w:space="0" w:color="auto"/>
                          </w:divBdr>
                        </w:div>
                        <w:div w:id="1182165485">
                          <w:marLeft w:val="0"/>
                          <w:marRight w:val="0"/>
                          <w:marTop w:val="0"/>
                          <w:marBottom w:val="0"/>
                          <w:divBdr>
                            <w:top w:val="none" w:sz="0" w:space="0" w:color="auto"/>
                            <w:left w:val="none" w:sz="0" w:space="0" w:color="auto"/>
                            <w:bottom w:val="none" w:sz="0" w:space="0" w:color="auto"/>
                            <w:right w:val="none" w:sz="0" w:space="0" w:color="auto"/>
                          </w:divBdr>
                        </w:div>
                      </w:divsChild>
                    </w:div>
                    <w:div w:id="116689700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659575">
          <w:marLeft w:val="0"/>
          <w:marRight w:val="0"/>
          <w:marTop w:val="0"/>
          <w:marBottom w:val="450"/>
          <w:divBdr>
            <w:top w:val="none" w:sz="0" w:space="0" w:color="auto"/>
            <w:left w:val="none" w:sz="0" w:space="0" w:color="auto"/>
            <w:bottom w:val="none" w:sz="0" w:space="0" w:color="auto"/>
            <w:right w:val="none" w:sz="0" w:space="0" w:color="auto"/>
          </w:divBdr>
          <w:divsChild>
            <w:div w:id="1375039289">
              <w:marLeft w:val="0"/>
              <w:marRight w:val="0"/>
              <w:marTop w:val="0"/>
              <w:marBottom w:val="0"/>
              <w:divBdr>
                <w:top w:val="none" w:sz="0" w:space="0" w:color="auto"/>
                <w:left w:val="none" w:sz="0" w:space="0" w:color="auto"/>
                <w:bottom w:val="none" w:sz="0" w:space="0" w:color="auto"/>
                <w:right w:val="none" w:sz="0" w:space="0" w:color="auto"/>
              </w:divBdr>
            </w:div>
          </w:divsChild>
        </w:div>
        <w:div w:id="1083448649">
          <w:marLeft w:val="0"/>
          <w:marRight w:val="0"/>
          <w:marTop w:val="0"/>
          <w:marBottom w:val="0"/>
          <w:divBdr>
            <w:top w:val="none" w:sz="0" w:space="0" w:color="auto"/>
            <w:left w:val="none" w:sz="0" w:space="0" w:color="auto"/>
            <w:bottom w:val="none" w:sz="0" w:space="0" w:color="auto"/>
            <w:right w:val="none" w:sz="0" w:space="0" w:color="auto"/>
          </w:divBdr>
          <w:divsChild>
            <w:div w:id="1202937861">
              <w:marLeft w:val="0"/>
              <w:marRight w:val="0"/>
              <w:marTop w:val="0"/>
              <w:marBottom w:val="450"/>
              <w:divBdr>
                <w:top w:val="none" w:sz="0" w:space="0" w:color="auto"/>
                <w:left w:val="none" w:sz="0" w:space="0" w:color="auto"/>
                <w:bottom w:val="none" w:sz="0" w:space="0" w:color="auto"/>
                <w:right w:val="none" w:sz="0" w:space="0" w:color="auto"/>
              </w:divBdr>
              <w:divsChild>
                <w:div w:id="41386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800877">
          <w:marLeft w:val="0"/>
          <w:marRight w:val="0"/>
          <w:marTop w:val="0"/>
          <w:marBottom w:val="450"/>
          <w:divBdr>
            <w:top w:val="none" w:sz="0" w:space="0" w:color="auto"/>
            <w:left w:val="none" w:sz="0" w:space="0" w:color="auto"/>
            <w:bottom w:val="none" w:sz="0" w:space="0" w:color="auto"/>
            <w:right w:val="none" w:sz="0" w:space="0" w:color="auto"/>
          </w:divBdr>
        </w:div>
      </w:divsChild>
    </w:div>
    <w:div w:id="865563237">
      <w:bodyDiv w:val="1"/>
      <w:marLeft w:val="0"/>
      <w:marRight w:val="0"/>
      <w:marTop w:val="0"/>
      <w:marBottom w:val="0"/>
      <w:divBdr>
        <w:top w:val="none" w:sz="0" w:space="0" w:color="auto"/>
        <w:left w:val="none" w:sz="0" w:space="0" w:color="auto"/>
        <w:bottom w:val="none" w:sz="0" w:space="0" w:color="auto"/>
        <w:right w:val="none" w:sz="0" w:space="0" w:color="auto"/>
      </w:divBdr>
    </w:div>
    <w:div w:id="872307697">
      <w:bodyDiv w:val="1"/>
      <w:marLeft w:val="0"/>
      <w:marRight w:val="0"/>
      <w:marTop w:val="0"/>
      <w:marBottom w:val="0"/>
      <w:divBdr>
        <w:top w:val="none" w:sz="0" w:space="0" w:color="auto"/>
        <w:left w:val="none" w:sz="0" w:space="0" w:color="auto"/>
        <w:bottom w:val="none" w:sz="0" w:space="0" w:color="auto"/>
        <w:right w:val="none" w:sz="0" w:space="0" w:color="auto"/>
      </w:divBdr>
    </w:div>
    <w:div w:id="872763300">
      <w:bodyDiv w:val="1"/>
      <w:marLeft w:val="0"/>
      <w:marRight w:val="0"/>
      <w:marTop w:val="0"/>
      <w:marBottom w:val="0"/>
      <w:divBdr>
        <w:top w:val="none" w:sz="0" w:space="0" w:color="auto"/>
        <w:left w:val="none" w:sz="0" w:space="0" w:color="auto"/>
        <w:bottom w:val="none" w:sz="0" w:space="0" w:color="auto"/>
        <w:right w:val="none" w:sz="0" w:space="0" w:color="auto"/>
      </w:divBdr>
    </w:div>
    <w:div w:id="873537594">
      <w:bodyDiv w:val="1"/>
      <w:marLeft w:val="0"/>
      <w:marRight w:val="0"/>
      <w:marTop w:val="0"/>
      <w:marBottom w:val="0"/>
      <w:divBdr>
        <w:top w:val="none" w:sz="0" w:space="0" w:color="auto"/>
        <w:left w:val="none" w:sz="0" w:space="0" w:color="auto"/>
        <w:bottom w:val="none" w:sz="0" w:space="0" w:color="auto"/>
        <w:right w:val="none" w:sz="0" w:space="0" w:color="auto"/>
      </w:divBdr>
    </w:div>
    <w:div w:id="873930648">
      <w:bodyDiv w:val="1"/>
      <w:marLeft w:val="0"/>
      <w:marRight w:val="0"/>
      <w:marTop w:val="0"/>
      <w:marBottom w:val="0"/>
      <w:divBdr>
        <w:top w:val="none" w:sz="0" w:space="0" w:color="auto"/>
        <w:left w:val="none" w:sz="0" w:space="0" w:color="auto"/>
        <w:bottom w:val="none" w:sz="0" w:space="0" w:color="auto"/>
        <w:right w:val="none" w:sz="0" w:space="0" w:color="auto"/>
      </w:divBdr>
      <w:divsChild>
        <w:div w:id="1929149333">
          <w:marLeft w:val="0"/>
          <w:marRight w:val="0"/>
          <w:marTop w:val="0"/>
          <w:marBottom w:val="225"/>
          <w:divBdr>
            <w:top w:val="none" w:sz="0" w:space="0" w:color="auto"/>
            <w:left w:val="none" w:sz="0" w:space="0" w:color="auto"/>
            <w:bottom w:val="none" w:sz="0" w:space="0" w:color="auto"/>
            <w:right w:val="none" w:sz="0" w:space="0" w:color="auto"/>
          </w:divBdr>
          <w:divsChild>
            <w:div w:id="1272203576">
              <w:marLeft w:val="0"/>
              <w:marRight w:val="0"/>
              <w:marTop w:val="0"/>
              <w:marBottom w:val="225"/>
              <w:divBdr>
                <w:top w:val="none" w:sz="0" w:space="0" w:color="auto"/>
                <w:left w:val="none" w:sz="0" w:space="0" w:color="auto"/>
                <w:bottom w:val="none" w:sz="0" w:space="0" w:color="auto"/>
                <w:right w:val="none" w:sz="0" w:space="0" w:color="auto"/>
              </w:divBdr>
            </w:div>
            <w:div w:id="1226795742">
              <w:marLeft w:val="0"/>
              <w:marRight w:val="0"/>
              <w:marTop w:val="0"/>
              <w:marBottom w:val="225"/>
              <w:divBdr>
                <w:top w:val="none" w:sz="0" w:space="0" w:color="auto"/>
                <w:left w:val="none" w:sz="0" w:space="0" w:color="auto"/>
                <w:bottom w:val="none" w:sz="0" w:space="0" w:color="auto"/>
                <w:right w:val="none" w:sz="0" w:space="0" w:color="auto"/>
              </w:divBdr>
              <w:divsChild>
                <w:div w:id="1977637509">
                  <w:marLeft w:val="0"/>
                  <w:marRight w:val="0"/>
                  <w:marTop w:val="0"/>
                  <w:marBottom w:val="0"/>
                  <w:divBdr>
                    <w:top w:val="none" w:sz="0" w:space="0" w:color="auto"/>
                    <w:left w:val="none" w:sz="0" w:space="0" w:color="auto"/>
                    <w:bottom w:val="none" w:sz="0" w:space="0" w:color="auto"/>
                    <w:right w:val="none" w:sz="0" w:space="0" w:color="auto"/>
                  </w:divBdr>
                </w:div>
              </w:divsChild>
            </w:div>
            <w:div w:id="1220244164">
              <w:marLeft w:val="0"/>
              <w:marRight w:val="0"/>
              <w:marTop w:val="150"/>
              <w:marBottom w:val="0"/>
              <w:divBdr>
                <w:top w:val="none" w:sz="0" w:space="0" w:color="auto"/>
                <w:left w:val="none" w:sz="0" w:space="0" w:color="auto"/>
                <w:bottom w:val="none" w:sz="0" w:space="0" w:color="auto"/>
                <w:right w:val="none" w:sz="0" w:space="0" w:color="auto"/>
              </w:divBdr>
              <w:divsChild>
                <w:div w:id="1307857824">
                  <w:marLeft w:val="0"/>
                  <w:marRight w:val="0"/>
                  <w:marTop w:val="0"/>
                  <w:marBottom w:val="0"/>
                  <w:divBdr>
                    <w:top w:val="none" w:sz="0" w:space="0" w:color="auto"/>
                    <w:left w:val="none" w:sz="0" w:space="0" w:color="auto"/>
                    <w:bottom w:val="none" w:sz="0" w:space="0" w:color="auto"/>
                    <w:right w:val="none" w:sz="0" w:space="0" w:color="auto"/>
                  </w:divBdr>
                  <w:divsChild>
                    <w:div w:id="465313595">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457115223">
          <w:marLeft w:val="0"/>
          <w:marRight w:val="0"/>
          <w:marTop w:val="0"/>
          <w:marBottom w:val="375"/>
          <w:divBdr>
            <w:top w:val="none" w:sz="0" w:space="0" w:color="auto"/>
            <w:left w:val="none" w:sz="0" w:space="0" w:color="auto"/>
            <w:bottom w:val="none" w:sz="0" w:space="0" w:color="auto"/>
            <w:right w:val="none" w:sz="0" w:space="0" w:color="auto"/>
          </w:divBdr>
        </w:div>
      </w:divsChild>
    </w:div>
    <w:div w:id="884021272">
      <w:bodyDiv w:val="1"/>
      <w:marLeft w:val="0"/>
      <w:marRight w:val="0"/>
      <w:marTop w:val="0"/>
      <w:marBottom w:val="0"/>
      <w:divBdr>
        <w:top w:val="none" w:sz="0" w:space="0" w:color="auto"/>
        <w:left w:val="none" w:sz="0" w:space="0" w:color="auto"/>
        <w:bottom w:val="none" w:sz="0" w:space="0" w:color="auto"/>
        <w:right w:val="none" w:sz="0" w:space="0" w:color="auto"/>
      </w:divBdr>
    </w:div>
    <w:div w:id="884608617">
      <w:bodyDiv w:val="1"/>
      <w:marLeft w:val="0"/>
      <w:marRight w:val="0"/>
      <w:marTop w:val="0"/>
      <w:marBottom w:val="0"/>
      <w:divBdr>
        <w:top w:val="none" w:sz="0" w:space="0" w:color="auto"/>
        <w:left w:val="none" w:sz="0" w:space="0" w:color="auto"/>
        <w:bottom w:val="none" w:sz="0" w:space="0" w:color="auto"/>
        <w:right w:val="none" w:sz="0" w:space="0" w:color="auto"/>
      </w:divBdr>
    </w:div>
    <w:div w:id="889539838">
      <w:bodyDiv w:val="1"/>
      <w:marLeft w:val="0"/>
      <w:marRight w:val="0"/>
      <w:marTop w:val="0"/>
      <w:marBottom w:val="0"/>
      <w:divBdr>
        <w:top w:val="none" w:sz="0" w:space="0" w:color="auto"/>
        <w:left w:val="none" w:sz="0" w:space="0" w:color="auto"/>
        <w:bottom w:val="none" w:sz="0" w:space="0" w:color="auto"/>
        <w:right w:val="none" w:sz="0" w:space="0" w:color="auto"/>
      </w:divBdr>
      <w:divsChild>
        <w:div w:id="593831087">
          <w:marLeft w:val="0"/>
          <w:marRight w:val="0"/>
          <w:marTop w:val="0"/>
          <w:marBottom w:val="180"/>
          <w:divBdr>
            <w:top w:val="none" w:sz="0" w:space="0" w:color="auto"/>
            <w:left w:val="none" w:sz="0" w:space="0" w:color="auto"/>
            <w:bottom w:val="none" w:sz="0" w:space="0" w:color="auto"/>
            <w:right w:val="none" w:sz="0" w:space="0" w:color="auto"/>
          </w:divBdr>
        </w:div>
        <w:div w:id="1464693973">
          <w:marLeft w:val="0"/>
          <w:marRight w:val="0"/>
          <w:marTop w:val="0"/>
          <w:marBottom w:val="180"/>
          <w:divBdr>
            <w:top w:val="none" w:sz="0" w:space="0" w:color="auto"/>
            <w:left w:val="none" w:sz="0" w:space="0" w:color="auto"/>
            <w:bottom w:val="none" w:sz="0" w:space="0" w:color="auto"/>
            <w:right w:val="none" w:sz="0" w:space="0" w:color="auto"/>
          </w:divBdr>
        </w:div>
      </w:divsChild>
    </w:div>
    <w:div w:id="896160112">
      <w:bodyDiv w:val="1"/>
      <w:marLeft w:val="0"/>
      <w:marRight w:val="0"/>
      <w:marTop w:val="0"/>
      <w:marBottom w:val="0"/>
      <w:divBdr>
        <w:top w:val="none" w:sz="0" w:space="0" w:color="auto"/>
        <w:left w:val="none" w:sz="0" w:space="0" w:color="auto"/>
        <w:bottom w:val="none" w:sz="0" w:space="0" w:color="auto"/>
        <w:right w:val="none" w:sz="0" w:space="0" w:color="auto"/>
      </w:divBdr>
    </w:div>
    <w:div w:id="896547780">
      <w:bodyDiv w:val="1"/>
      <w:marLeft w:val="0"/>
      <w:marRight w:val="0"/>
      <w:marTop w:val="0"/>
      <w:marBottom w:val="0"/>
      <w:divBdr>
        <w:top w:val="none" w:sz="0" w:space="0" w:color="auto"/>
        <w:left w:val="none" w:sz="0" w:space="0" w:color="auto"/>
        <w:bottom w:val="none" w:sz="0" w:space="0" w:color="auto"/>
        <w:right w:val="none" w:sz="0" w:space="0" w:color="auto"/>
      </w:divBdr>
    </w:div>
    <w:div w:id="898127683">
      <w:bodyDiv w:val="1"/>
      <w:marLeft w:val="0"/>
      <w:marRight w:val="0"/>
      <w:marTop w:val="0"/>
      <w:marBottom w:val="0"/>
      <w:divBdr>
        <w:top w:val="none" w:sz="0" w:space="0" w:color="auto"/>
        <w:left w:val="none" w:sz="0" w:space="0" w:color="auto"/>
        <w:bottom w:val="none" w:sz="0" w:space="0" w:color="auto"/>
        <w:right w:val="none" w:sz="0" w:space="0" w:color="auto"/>
      </w:divBdr>
    </w:div>
    <w:div w:id="905383099">
      <w:bodyDiv w:val="1"/>
      <w:marLeft w:val="0"/>
      <w:marRight w:val="0"/>
      <w:marTop w:val="0"/>
      <w:marBottom w:val="0"/>
      <w:divBdr>
        <w:top w:val="none" w:sz="0" w:space="0" w:color="auto"/>
        <w:left w:val="none" w:sz="0" w:space="0" w:color="auto"/>
        <w:bottom w:val="none" w:sz="0" w:space="0" w:color="auto"/>
        <w:right w:val="none" w:sz="0" w:space="0" w:color="auto"/>
      </w:divBdr>
    </w:div>
    <w:div w:id="905653720">
      <w:bodyDiv w:val="1"/>
      <w:marLeft w:val="0"/>
      <w:marRight w:val="0"/>
      <w:marTop w:val="0"/>
      <w:marBottom w:val="0"/>
      <w:divBdr>
        <w:top w:val="none" w:sz="0" w:space="0" w:color="auto"/>
        <w:left w:val="none" w:sz="0" w:space="0" w:color="auto"/>
        <w:bottom w:val="none" w:sz="0" w:space="0" w:color="auto"/>
        <w:right w:val="none" w:sz="0" w:space="0" w:color="auto"/>
      </w:divBdr>
    </w:div>
    <w:div w:id="910315407">
      <w:bodyDiv w:val="1"/>
      <w:marLeft w:val="0"/>
      <w:marRight w:val="0"/>
      <w:marTop w:val="0"/>
      <w:marBottom w:val="0"/>
      <w:divBdr>
        <w:top w:val="none" w:sz="0" w:space="0" w:color="auto"/>
        <w:left w:val="none" w:sz="0" w:space="0" w:color="auto"/>
        <w:bottom w:val="none" w:sz="0" w:space="0" w:color="auto"/>
        <w:right w:val="none" w:sz="0" w:space="0" w:color="auto"/>
      </w:divBdr>
    </w:div>
    <w:div w:id="911889676">
      <w:bodyDiv w:val="1"/>
      <w:marLeft w:val="0"/>
      <w:marRight w:val="0"/>
      <w:marTop w:val="0"/>
      <w:marBottom w:val="0"/>
      <w:divBdr>
        <w:top w:val="none" w:sz="0" w:space="0" w:color="auto"/>
        <w:left w:val="none" w:sz="0" w:space="0" w:color="auto"/>
        <w:bottom w:val="none" w:sz="0" w:space="0" w:color="auto"/>
        <w:right w:val="none" w:sz="0" w:space="0" w:color="auto"/>
      </w:divBdr>
    </w:div>
    <w:div w:id="919094975">
      <w:bodyDiv w:val="1"/>
      <w:marLeft w:val="0"/>
      <w:marRight w:val="0"/>
      <w:marTop w:val="0"/>
      <w:marBottom w:val="0"/>
      <w:divBdr>
        <w:top w:val="none" w:sz="0" w:space="0" w:color="auto"/>
        <w:left w:val="none" w:sz="0" w:space="0" w:color="auto"/>
        <w:bottom w:val="none" w:sz="0" w:space="0" w:color="auto"/>
        <w:right w:val="none" w:sz="0" w:space="0" w:color="auto"/>
      </w:divBdr>
    </w:div>
    <w:div w:id="920872675">
      <w:bodyDiv w:val="1"/>
      <w:marLeft w:val="0"/>
      <w:marRight w:val="0"/>
      <w:marTop w:val="0"/>
      <w:marBottom w:val="0"/>
      <w:divBdr>
        <w:top w:val="none" w:sz="0" w:space="0" w:color="auto"/>
        <w:left w:val="none" w:sz="0" w:space="0" w:color="auto"/>
        <w:bottom w:val="none" w:sz="0" w:space="0" w:color="auto"/>
        <w:right w:val="none" w:sz="0" w:space="0" w:color="auto"/>
      </w:divBdr>
    </w:div>
    <w:div w:id="921110425">
      <w:bodyDiv w:val="1"/>
      <w:marLeft w:val="0"/>
      <w:marRight w:val="0"/>
      <w:marTop w:val="0"/>
      <w:marBottom w:val="0"/>
      <w:divBdr>
        <w:top w:val="none" w:sz="0" w:space="0" w:color="auto"/>
        <w:left w:val="none" w:sz="0" w:space="0" w:color="auto"/>
        <w:bottom w:val="none" w:sz="0" w:space="0" w:color="auto"/>
        <w:right w:val="none" w:sz="0" w:space="0" w:color="auto"/>
      </w:divBdr>
    </w:div>
    <w:div w:id="921598659">
      <w:bodyDiv w:val="1"/>
      <w:marLeft w:val="0"/>
      <w:marRight w:val="0"/>
      <w:marTop w:val="0"/>
      <w:marBottom w:val="0"/>
      <w:divBdr>
        <w:top w:val="none" w:sz="0" w:space="0" w:color="auto"/>
        <w:left w:val="none" w:sz="0" w:space="0" w:color="auto"/>
        <w:bottom w:val="none" w:sz="0" w:space="0" w:color="auto"/>
        <w:right w:val="none" w:sz="0" w:space="0" w:color="auto"/>
      </w:divBdr>
    </w:div>
    <w:div w:id="924606690">
      <w:bodyDiv w:val="1"/>
      <w:marLeft w:val="0"/>
      <w:marRight w:val="0"/>
      <w:marTop w:val="0"/>
      <w:marBottom w:val="0"/>
      <w:divBdr>
        <w:top w:val="none" w:sz="0" w:space="0" w:color="auto"/>
        <w:left w:val="none" w:sz="0" w:space="0" w:color="auto"/>
        <w:bottom w:val="none" w:sz="0" w:space="0" w:color="auto"/>
        <w:right w:val="none" w:sz="0" w:space="0" w:color="auto"/>
      </w:divBdr>
    </w:div>
    <w:div w:id="930428507">
      <w:bodyDiv w:val="1"/>
      <w:marLeft w:val="0"/>
      <w:marRight w:val="0"/>
      <w:marTop w:val="0"/>
      <w:marBottom w:val="0"/>
      <w:divBdr>
        <w:top w:val="none" w:sz="0" w:space="0" w:color="auto"/>
        <w:left w:val="none" w:sz="0" w:space="0" w:color="auto"/>
        <w:bottom w:val="none" w:sz="0" w:space="0" w:color="auto"/>
        <w:right w:val="none" w:sz="0" w:space="0" w:color="auto"/>
      </w:divBdr>
      <w:divsChild>
        <w:div w:id="2040545829">
          <w:marLeft w:val="-225"/>
          <w:marRight w:val="-225"/>
          <w:marTop w:val="0"/>
          <w:marBottom w:val="0"/>
          <w:divBdr>
            <w:top w:val="none" w:sz="0" w:space="0" w:color="auto"/>
            <w:left w:val="none" w:sz="0" w:space="0" w:color="auto"/>
            <w:bottom w:val="none" w:sz="0" w:space="0" w:color="auto"/>
            <w:right w:val="none" w:sz="0" w:space="0" w:color="auto"/>
          </w:divBdr>
          <w:divsChild>
            <w:div w:id="1417171276">
              <w:marLeft w:val="0"/>
              <w:marRight w:val="0"/>
              <w:marTop w:val="0"/>
              <w:marBottom w:val="0"/>
              <w:divBdr>
                <w:top w:val="none" w:sz="0" w:space="0" w:color="auto"/>
                <w:left w:val="none" w:sz="0" w:space="0" w:color="auto"/>
                <w:bottom w:val="none" w:sz="0" w:space="0" w:color="auto"/>
                <w:right w:val="none" w:sz="0" w:space="0" w:color="auto"/>
              </w:divBdr>
            </w:div>
          </w:divsChild>
        </w:div>
        <w:div w:id="283117344">
          <w:marLeft w:val="0"/>
          <w:marRight w:val="0"/>
          <w:marTop w:val="0"/>
          <w:marBottom w:val="0"/>
          <w:divBdr>
            <w:top w:val="none" w:sz="0" w:space="0" w:color="auto"/>
            <w:left w:val="none" w:sz="0" w:space="0" w:color="auto"/>
            <w:bottom w:val="none" w:sz="0" w:space="0" w:color="auto"/>
            <w:right w:val="none" w:sz="0" w:space="0" w:color="auto"/>
          </w:divBdr>
        </w:div>
        <w:div w:id="1148523061">
          <w:marLeft w:val="0"/>
          <w:marRight w:val="0"/>
          <w:marTop w:val="0"/>
          <w:marBottom w:val="0"/>
          <w:divBdr>
            <w:top w:val="none" w:sz="0" w:space="0" w:color="auto"/>
            <w:left w:val="none" w:sz="0" w:space="0" w:color="auto"/>
            <w:bottom w:val="none" w:sz="0" w:space="0" w:color="auto"/>
            <w:right w:val="none" w:sz="0" w:space="0" w:color="auto"/>
          </w:divBdr>
        </w:div>
        <w:div w:id="1697850288">
          <w:marLeft w:val="0"/>
          <w:marRight w:val="0"/>
          <w:marTop w:val="0"/>
          <w:marBottom w:val="0"/>
          <w:divBdr>
            <w:top w:val="none" w:sz="0" w:space="0" w:color="auto"/>
            <w:left w:val="none" w:sz="0" w:space="0" w:color="auto"/>
            <w:bottom w:val="none" w:sz="0" w:space="0" w:color="auto"/>
            <w:right w:val="none" w:sz="0" w:space="0" w:color="auto"/>
          </w:divBdr>
        </w:div>
        <w:div w:id="1558979291">
          <w:marLeft w:val="0"/>
          <w:marRight w:val="0"/>
          <w:marTop w:val="0"/>
          <w:marBottom w:val="0"/>
          <w:divBdr>
            <w:top w:val="none" w:sz="0" w:space="0" w:color="auto"/>
            <w:left w:val="none" w:sz="0" w:space="0" w:color="auto"/>
            <w:bottom w:val="none" w:sz="0" w:space="0" w:color="auto"/>
            <w:right w:val="none" w:sz="0" w:space="0" w:color="auto"/>
          </w:divBdr>
        </w:div>
        <w:div w:id="1186677892">
          <w:marLeft w:val="0"/>
          <w:marRight w:val="0"/>
          <w:marTop w:val="0"/>
          <w:marBottom w:val="0"/>
          <w:divBdr>
            <w:top w:val="none" w:sz="0" w:space="0" w:color="auto"/>
            <w:left w:val="none" w:sz="0" w:space="0" w:color="auto"/>
            <w:bottom w:val="none" w:sz="0" w:space="0" w:color="auto"/>
            <w:right w:val="none" w:sz="0" w:space="0" w:color="auto"/>
          </w:divBdr>
        </w:div>
        <w:div w:id="124782097">
          <w:marLeft w:val="0"/>
          <w:marRight w:val="0"/>
          <w:marTop w:val="0"/>
          <w:marBottom w:val="0"/>
          <w:divBdr>
            <w:top w:val="none" w:sz="0" w:space="0" w:color="auto"/>
            <w:left w:val="none" w:sz="0" w:space="0" w:color="auto"/>
            <w:bottom w:val="none" w:sz="0" w:space="0" w:color="auto"/>
            <w:right w:val="none" w:sz="0" w:space="0" w:color="auto"/>
          </w:divBdr>
        </w:div>
        <w:div w:id="1779833132">
          <w:marLeft w:val="0"/>
          <w:marRight w:val="0"/>
          <w:marTop w:val="0"/>
          <w:marBottom w:val="0"/>
          <w:divBdr>
            <w:top w:val="none" w:sz="0" w:space="0" w:color="auto"/>
            <w:left w:val="none" w:sz="0" w:space="0" w:color="auto"/>
            <w:bottom w:val="none" w:sz="0" w:space="0" w:color="auto"/>
            <w:right w:val="none" w:sz="0" w:space="0" w:color="auto"/>
          </w:divBdr>
        </w:div>
      </w:divsChild>
    </w:div>
    <w:div w:id="935868378">
      <w:bodyDiv w:val="1"/>
      <w:marLeft w:val="0"/>
      <w:marRight w:val="0"/>
      <w:marTop w:val="0"/>
      <w:marBottom w:val="0"/>
      <w:divBdr>
        <w:top w:val="none" w:sz="0" w:space="0" w:color="auto"/>
        <w:left w:val="none" w:sz="0" w:space="0" w:color="auto"/>
        <w:bottom w:val="none" w:sz="0" w:space="0" w:color="auto"/>
        <w:right w:val="none" w:sz="0" w:space="0" w:color="auto"/>
      </w:divBdr>
    </w:div>
    <w:div w:id="945845100">
      <w:bodyDiv w:val="1"/>
      <w:marLeft w:val="0"/>
      <w:marRight w:val="0"/>
      <w:marTop w:val="0"/>
      <w:marBottom w:val="0"/>
      <w:divBdr>
        <w:top w:val="none" w:sz="0" w:space="0" w:color="auto"/>
        <w:left w:val="none" w:sz="0" w:space="0" w:color="auto"/>
        <w:bottom w:val="none" w:sz="0" w:space="0" w:color="auto"/>
        <w:right w:val="none" w:sz="0" w:space="0" w:color="auto"/>
      </w:divBdr>
    </w:div>
    <w:div w:id="947926274">
      <w:bodyDiv w:val="1"/>
      <w:marLeft w:val="0"/>
      <w:marRight w:val="0"/>
      <w:marTop w:val="0"/>
      <w:marBottom w:val="0"/>
      <w:divBdr>
        <w:top w:val="none" w:sz="0" w:space="0" w:color="auto"/>
        <w:left w:val="none" w:sz="0" w:space="0" w:color="auto"/>
        <w:bottom w:val="none" w:sz="0" w:space="0" w:color="auto"/>
        <w:right w:val="none" w:sz="0" w:space="0" w:color="auto"/>
      </w:divBdr>
    </w:div>
    <w:div w:id="949509670">
      <w:bodyDiv w:val="1"/>
      <w:marLeft w:val="0"/>
      <w:marRight w:val="0"/>
      <w:marTop w:val="0"/>
      <w:marBottom w:val="0"/>
      <w:divBdr>
        <w:top w:val="none" w:sz="0" w:space="0" w:color="auto"/>
        <w:left w:val="none" w:sz="0" w:space="0" w:color="auto"/>
        <w:bottom w:val="none" w:sz="0" w:space="0" w:color="auto"/>
        <w:right w:val="none" w:sz="0" w:space="0" w:color="auto"/>
      </w:divBdr>
    </w:div>
    <w:div w:id="950353723">
      <w:bodyDiv w:val="1"/>
      <w:marLeft w:val="0"/>
      <w:marRight w:val="0"/>
      <w:marTop w:val="0"/>
      <w:marBottom w:val="0"/>
      <w:divBdr>
        <w:top w:val="none" w:sz="0" w:space="0" w:color="auto"/>
        <w:left w:val="none" w:sz="0" w:space="0" w:color="auto"/>
        <w:bottom w:val="none" w:sz="0" w:space="0" w:color="auto"/>
        <w:right w:val="none" w:sz="0" w:space="0" w:color="auto"/>
      </w:divBdr>
    </w:div>
    <w:div w:id="950671902">
      <w:bodyDiv w:val="1"/>
      <w:marLeft w:val="0"/>
      <w:marRight w:val="0"/>
      <w:marTop w:val="0"/>
      <w:marBottom w:val="0"/>
      <w:divBdr>
        <w:top w:val="none" w:sz="0" w:space="0" w:color="auto"/>
        <w:left w:val="none" w:sz="0" w:space="0" w:color="auto"/>
        <w:bottom w:val="none" w:sz="0" w:space="0" w:color="auto"/>
        <w:right w:val="none" w:sz="0" w:space="0" w:color="auto"/>
      </w:divBdr>
      <w:divsChild>
        <w:div w:id="759713549">
          <w:marLeft w:val="0"/>
          <w:marRight w:val="0"/>
          <w:marTop w:val="0"/>
          <w:marBottom w:val="0"/>
          <w:divBdr>
            <w:top w:val="none" w:sz="0" w:space="0" w:color="auto"/>
            <w:left w:val="none" w:sz="0" w:space="0" w:color="auto"/>
            <w:bottom w:val="none" w:sz="0" w:space="0" w:color="auto"/>
            <w:right w:val="none" w:sz="0" w:space="0" w:color="auto"/>
          </w:divBdr>
          <w:divsChild>
            <w:div w:id="997728559">
              <w:marLeft w:val="0"/>
              <w:marRight w:val="0"/>
              <w:marTop w:val="0"/>
              <w:marBottom w:val="150"/>
              <w:divBdr>
                <w:top w:val="none" w:sz="0" w:space="0" w:color="auto"/>
                <w:left w:val="none" w:sz="0" w:space="0" w:color="auto"/>
                <w:bottom w:val="none" w:sz="0" w:space="0" w:color="auto"/>
                <w:right w:val="none" w:sz="0" w:space="0" w:color="auto"/>
              </w:divBdr>
              <w:divsChild>
                <w:div w:id="196352119">
                  <w:marLeft w:val="0"/>
                  <w:marRight w:val="0"/>
                  <w:marTop w:val="0"/>
                  <w:marBottom w:val="0"/>
                  <w:divBdr>
                    <w:top w:val="none" w:sz="0" w:space="0" w:color="auto"/>
                    <w:left w:val="none" w:sz="0" w:space="0" w:color="auto"/>
                    <w:bottom w:val="none" w:sz="0" w:space="0" w:color="auto"/>
                    <w:right w:val="none" w:sz="0" w:space="0" w:color="auto"/>
                  </w:divBdr>
                </w:div>
                <w:div w:id="173304277">
                  <w:marLeft w:val="0"/>
                  <w:marRight w:val="0"/>
                  <w:marTop w:val="0"/>
                  <w:marBottom w:val="0"/>
                  <w:divBdr>
                    <w:top w:val="none" w:sz="0" w:space="0" w:color="auto"/>
                    <w:left w:val="none" w:sz="0" w:space="0" w:color="auto"/>
                    <w:bottom w:val="none" w:sz="0" w:space="0" w:color="auto"/>
                    <w:right w:val="none" w:sz="0" w:space="0" w:color="auto"/>
                  </w:divBdr>
                </w:div>
              </w:divsChild>
            </w:div>
            <w:div w:id="629212889">
              <w:marLeft w:val="0"/>
              <w:marRight w:val="0"/>
              <w:marTop w:val="0"/>
              <w:marBottom w:val="225"/>
              <w:divBdr>
                <w:top w:val="none" w:sz="0" w:space="0" w:color="auto"/>
                <w:left w:val="none" w:sz="0" w:space="0" w:color="auto"/>
                <w:bottom w:val="none" w:sz="0" w:space="0" w:color="auto"/>
                <w:right w:val="none" w:sz="0" w:space="0" w:color="auto"/>
              </w:divBdr>
            </w:div>
          </w:divsChild>
        </w:div>
        <w:div w:id="1475444192">
          <w:marLeft w:val="0"/>
          <w:marRight w:val="0"/>
          <w:marTop w:val="0"/>
          <w:marBottom w:val="0"/>
          <w:divBdr>
            <w:top w:val="none" w:sz="0" w:space="0" w:color="auto"/>
            <w:left w:val="none" w:sz="0" w:space="0" w:color="auto"/>
            <w:bottom w:val="none" w:sz="0" w:space="0" w:color="auto"/>
            <w:right w:val="none" w:sz="0" w:space="0" w:color="auto"/>
          </w:divBdr>
          <w:divsChild>
            <w:div w:id="1294018071">
              <w:marLeft w:val="0"/>
              <w:marRight w:val="0"/>
              <w:marTop w:val="0"/>
              <w:marBottom w:val="225"/>
              <w:divBdr>
                <w:top w:val="none" w:sz="0" w:space="0" w:color="auto"/>
                <w:left w:val="none" w:sz="0" w:space="0" w:color="auto"/>
                <w:bottom w:val="none" w:sz="0" w:space="0" w:color="auto"/>
                <w:right w:val="none" w:sz="0" w:space="0" w:color="auto"/>
              </w:divBdr>
              <w:divsChild>
                <w:div w:id="130928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19974">
      <w:bodyDiv w:val="1"/>
      <w:marLeft w:val="0"/>
      <w:marRight w:val="0"/>
      <w:marTop w:val="0"/>
      <w:marBottom w:val="0"/>
      <w:divBdr>
        <w:top w:val="none" w:sz="0" w:space="0" w:color="auto"/>
        <w:left w:val="none" w:sz="0" w:space="0" w:color="auto"/>
        <w:bottom w:val="none" w:sz="0" w:space="0" w:color="auto"/>
        <w:right w:val="none" w:sz="0" w:space="0" w:color="auto"/>
      </w:divBdr>
    </w:div>
    <w:div w:id="955017347">
      <w:bodyDiv w:val="1"/>
      <w:marLeft w:val="0"/>
      <w:marRight w:val="0"/>
      <w:marTop w:val="0"/>
      <w:marBottom w:val="0"/>
      <w:divBdr>
        <w:top w:val="none" w:sz="0" w:space="0" w:color="auto"/>
        <w:left w:val="none" w:sz="0" w:space="0" w:color="auto"/>
        <w:bottom w:val="none" w:sz="0" w:space="0" w:color="auto"/>
        <w:right w:val="none" w:sz="0" w:space="0" w:color="auto"/>
      </w:divBdr>
      <w:divsChild>
        <w:div w:id="855466707">
          <w:marLeft w:val="0"/>
          <w:marRight w:val="0"/>
          <w:marTop w:val="450"/>
          <w:marBottom w:val="300"/>
          <w:divBdr>
            <w:top w:val="none" w:sz="0" w:space="0" w:color="auto"/>
            <w:left w:val="none" w:sz="0" w:space="0" w:color="auto"/>
            <w:bottom w:val="none" w:sz="0" w:space="0" w:color="auto"/>
            <w:right w:val="none" w:sz="0" w:space="0" w:color="auto"/>
          </w:divBdr>
          <w:divsChild>
            <w:div w:id="812870678">
              <w:marLeft w:val="0"/>
              <w:marRight w:val="0"/>
              <w:marTop w:val="0"/>
              <w:marBottom w:val="0"/>
              <w:divBdr>
                <w:top w:val="none" w:sz="0" w:space="0" w:color="auto"/>
                <w:left w:val="none" w:sz="0" w:space="0" w:color="auto"/>
                <w:bottom w:val="none" w:sz="0" w:space="0" w:color="auto"/>
                <w:right w:val="none" w:sz="0" w:space="0" w:color="auto"/>
              </w:divBdr>
            </w:div>
          </w:divsChild>
        </w:div>
        <w:div w:id="1656227607">
          <w:marLeft w:val="0"/>
          <w:marRight w:val="0"/>
          <w:marTop w:val="0"/>
          <w:marBottom w:val="300"/>
          <w:divBdr>
            <w:top w:val="none" w:sz="0" w:space="0" w:color="auto"/>
            <w:left w:val="none" w:sz="0" w:space="0" w:color="auto"/>
            <w:bottom w:val="none" w:sz="0" w:space="0" w:color="auto"/>
            <w:right w:val="none" w:sz="0" w:space="0" w:color="auto"/>
          </w:divBdr>
        </w:div>
        <w:div w:id="457796213">
          <w:marLeft w:val="0"/>
          <w:marRight w:val="0"/>
          <w:marTop w:val="0"/>
          <w:marBottom w:val="300"/>
          <w:divBdr>
            <w:top w:val="none" w:sz="0" w:space="0" w:color="auto"/>
            <w:left w:val="none" w:sz="0" w:space="0" w:color="auto"/>
            <w:bottom w:val="none" w:sz="0" w:space="0" w:color="auto"/>
            <w:right w:val="none" w:sz="0" w:space="0" w:color="auto"/>
          </w:divBdr>
          <w:divsChild>
            <w:div w:id="159932003">
              <w:marLeft w:val="0"/>
              <w:marRight w:val="0"/>
              <w:marTop w:val="0"/>
              <w:marBottom w:val="0"/>
              <w:divBdr>
                <w:top w:val="none" w:sz="0" w:space="0" w:color="auto"/>
                <w:left w:val="none" w:sz="0" w:space="0" w:color="auto"/>
                <w:bottom w:val="none" w:sz="0" w:space="0" w:color="auto"/>
                <w:right w:val="none" w:sz="0" w:space="0" w:color="auto"/>
              </w:divBdr>
              <w:divsChild>
                <w:div w:id="1969847638">
                  <w:marLeft w:val="0"/>
                  <w:marRight w:val="0"/>
                  <w:marTop w:val="0"/>
                  <w:marBottom w:val="0"/>
                  <w:divBdr>
                    <w:top w:val="none" w:sz="0" w:space="0" w:color="auto"/>
                    <w:left w:val="none" w:sz="0" w:space="0" w:color="auto"/>
                    <w:bottom w:val="none" w:sz="0" w:space="0" w:color="auto"/>
                    <w:right w:val="none" w:sz="0" w:space="0" w:color="auto"/>
                  </w:divBdr>
                  <w:divsChild>
                    <w:div w:id="3532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259679">
              <w:marLeft w:val="0"/>
              <w:marRight w:val="0"/>
              <w:marTop w:val="0"/>
              <w:marBottom w:val="0"/>
              <w:divBdr>
                <w:top w:val="none" w:sz="0" w:space="0" w:color="auto"/>
                <w:left w:val="none" w:sz="0" w:space="0" w:color="auto"/>
                <w:bottom w:val="none" w:sz="0" w:space="0" w:color="auto"/>
                <w:right w:val="none" w:sz="0" w:space="0" w:color="auto"/>
              </w:divBdr>
              <w:divsChild>
                <w:div w:id="1544563837">
                  <w:marLeft w:val="0"/>
                  <w:marRight w:val="0"/>
                  <w:marTop w:val="0"/>
                  <w:marBottom w:val="0"/>
                  <w:divBdr>
                    <w:top w:val="none" w:sz="0" w:space="0" w:color="auto"/>
                    <w:left w:val="none" w:sz="0" w:space="0" w:color="auto"/>
                    <w:bottom w:val="none" w:sz="0" w:space="0" w:color="auto"/>
                    <w:right w:val="none" w:sz="0" w:space="0" w:color="auto"/>
                  </w:divBdr>
                  <w:divsChild>
                    <w:div w:id="1038354652">
                      <w:marLeft w:val="0"/>
                      <w:marRight w:val="0"/>
                      <w:marTop w:val="0"/>
                      <w:marBottom w:val="0"/>
                      <w:divBdr>
                        <w:top w:val="none" w:sz="0" w:space="0" w:color="auto"/>
                        <w:left w:val="none" w:sz="0" w:space="0" w:color="auto"/>
                        <w:bottom w:val="none" w:sz="0" w:space="0" w:color="auto"/>
                        <w:right w:val="none" w:sz="0" w:space="0" w:color="auto"/>
                      </w:divBdr>
                      <w:divsChild>
                        <w:div w:id="13403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671860">
      <w:bodyDiv w:val="1"/>
      <w:marLeft w:val="0"/>
      <w:marRight w:val="0"/>
      <w:marTop w:val="0"/>
      <w:marBottom w:val="0"/>
      <w:divBdr>
        <w:top w:val="none" w:sz="0" w:space="0" w:color="auto"/>
        <w:left w:val="none" w:sz="0" w:space="0" w:color="auto"/>
        <w:bottom w:val="none" w:sz="0" w:space="0" w:color="auto"/>
        <w:right w:val="none" w:sz="0" w:space="0" w:color="auto"/>
      </w:divBdr>
      <w:divsChild>
        <w:div w:id="169368736">
          <w:marLeft w:val="0"/>
          <w:marRight w:val="0"/>
          <w:marTop w:val="0"/>
          <w:marBottom w:val="225"/>
          <w:divBdr>
            <w:top w:val="none" w:sz="0" w:space="0" w:color="auto"/>
            <w:left w:val="none" w:sz="0" w:space="0" w:color="auto"/>
            <w:bottom w:val="single" w:sz="6" w:space="11" w:color="E0E0E0"/>
            <w:right w:val="none" w:sz="0" w:space="0" w:color="auto"/>
          </w:divBdr>
          <w:divsChild>
            <w:div w:id="739057086">
              <w:marLeft w:val="-450"/>
              <w:marRight w:val="0"/>
              <w:marTop w:val="0"/>
              <w:marBottom w:val="0"/>
              <w:divBdr>
                <w:top w:val="none" w:sz="0" w:space="0" w:color="auto"/>
                <w:left w:val="none" w:sz="0" w:space="0" w:color="auto"/>
                <w:bottom w:val="none" w:sz="0" w:space="0" w:color="auto"/>
                <w:right w:val="none" w:sz="0" w:space="0" w:color="auto"/>
              </w:divBdr>
              <w:divsChild>
                <w:div w:id="33438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849268">
          <w:marLeft w:val="0"/>
          <w:marRight w:val="0"/>
          <w:marTop w:val="0"/>
          <w:marBottom w:val="0"/>
          <w:divBdr>
            <w:top w:val="none" w:sz="0" w:space="0" w:color="auto"/>
            <w:left w:val="none" w:sz="0" w:space="0" w:color="auto"/>
            <w:bottom w:val="none" w:sz="0" w:space="0" w:color="auto"/>
            <w:right w:val="none" w:sz="0" w:space="0" w:color="auto"/>
          </w:divBdr>
          <w:divsChild>
            <w:div w:id="1097096594">
              <w:marLeft w:val="-450"/>
              <w:marRight w:val="0"/>
              <w:marTop w:val="0"/>
              <w:marBottom w:val="0"/>
              <w:divBdr>
                <w:top w:val="none" w:sz="0" w:space="0" w:color="auto"/>
                <w:left w:val="none" w:sz="0" w:space="0" w:color="auto"/>
                <w:bottom w:val="none" w:sz="0" w:space="0" w:color="auto"/>
                <w:right w:val="none" w:sz="0" w:space="0" w:color="auto"/>
              </w:divBdr>
              <w:divsChild>
                <w:div w:id="1617760272">
                  <w:marLeft w:val="0"/>
                  <w:marRight w:val="0"/>
                  <w:marTop w:val="0"/>
                  <w:marBottom w:val="0"/>
                  <w:divBdr>
                    <w:top w:val="none" w:sz="0" w:space="0" w:color="auto"/>
                    <w:left w:val="none" w:sz="0" w:space="0" w:color="auto"/>
                    <w:bottom w:val="none" w:sz="0" w:space="0" w:color="auto"/>
                    <w:right w:val="none" w:sz="0" w:space="0" w:color="auto"/>
                  </w:divBdr>
                  <w:divsChild>
                    <w:div w:id="1056851869">
                      <w:marLeft w:val="0"/>
                      <w:marRight w:val="0"/>
                      <w:marTop w:val="0"/>
                      <w:marBottom w:val="0"/>
                      <w:divBdr>
                        <w:top w:val="none" w:sz="0" w:space="0" w:color="auto"/>
                        <w:left w:val="none" w:sz="0" w:space="0" w:color="auto"/>
                        <w:bottom w:val="none" w:sz="0" w:space="0" w:color="auto"/>
                        <w:right w:val="none" w:sz="0" w:space="0" w:color="auto"/>
                      </w:divBdr>
                    </w:div>
                  </w:divsChild>
                </w:div>
                <w:div w:id="1706368601">
                  <w:marLeft w:val="0"/>
                  <w:marRight w:val="0"/>
                  <w:marTop w:val="0"/>
                  <w:marBottom w:val="0"/>
                  <w:divBdr>
                    <w:top w:val="none" w:sz="0" w:space="0" w:color="auto"/>
                    <w:left w:val="none" w:sz="0" w:space="0" w:color="auto"/>
                    <w:bottom w:val="none" w:sz="0" w:space="0" w:color="auto"/>
                    <w:right w:val="none" w:sz="0" w:space="0" w:color="auto"/>
                  </w:divBdr>
                  <w:divsChild>
                    <w:div w:id="132724095">
                      <w:marLeft w:val="0"/>
                      <w:marRight w:val="0"/>
                      <w:marTop w:val="0"/>
                      <w:marBottom w:val="0"/>
                      <w:divBdr>
                        <w:top w:val="none" w:sz="0" w:space="0" w:color="auto"/>
                        <w:left w:val="none" w:sz="0" w:space="0" w:color="auto"/>
                        <w:bottom w:val="none" w:sz="0" w:space="0" w:color="auto"/>
                        <w:right w:val="none" w:sz="0" w:space="0" w:color="auto"/>
                      </w:divBdr>
                      <w:divsChild>
                        <w:div w:id="929118770">
                          <w:marLeft w:val="0"/>
                          <w:marRight w:val="0"/>
                          <w:marTop w:val="0"/>
                          <w:marBottom w:val="225"/>
                          <w:divBdr>
                            <w:top w:val="none" w:sz="0" w:space="0" w:color="auto"/>
                            <w:left w:val="none" w:sz="0" w:space="0" w:color="auto"/>
                            <w:bottom w:val="none" w:sz="0" w:space="0" w:color="auto"/>
                            <w:right w:val="none" w:sz="0" w:space="0" w:color="auto"/>
                          </w:divBdr>
                        </w:div>
                        <w:div w:id="665940304">
                          <w:marLeft w:val="0"/>
                          <w:marRight w:val="0"/>
                          <w:marTop w:val="0"/>
                          <w:marBottom w:val="0"/>
                          <w:divBdr>
                            <w:top w:val="none" w:sz="0" w:space="0" w:color="auto"/>
                            <w:left w:val="none" w:sz="0" w:space="0" w:color="auto"/>
                            <w:bottom w:val="none" w:sz="0" w:space="0" w:color="auto"/>
                            <w:right w:val="none" w:sz="0" w:space="0" w:color="auto"/>
                          </w:divBdr>
                          <w:divsChild>
                            <w:div w:id="834882940">
                              <w:marLeft w:val="0"/>
                              <w:marRight w:val="0"/>
                              <w:marTop w:val="0"/>
                              <w:marBottom w:val="0"/>
                              <w:divBdr>
                                <w:top w:val="none" w:sz="0" w:space="0" w:color="auto"/>
                                <w:left w:val="none" w:sz="0" w:space="0" w:color="auto"/>
                                <w:bottom w:val="none" w:sz="0" w:space="0" w:color="auto"/>
                                <w:right w:val="none" w:sz="0" w:space="0" w:color="auto"/>
                              </w:divBdr>
                            </w:div>
                          </w:divsChild>
                        </w:div>
                        <w:div w:id="750275215">
                          <w:marLeft w:val="0"/>
                          <w:marRight w:val="0"/>
                          <w:marTop w:val="0"/>
                          <w:marBottom w:val="0"/>
                          <w:divBdr>
                            <w:top w:val="none" w:sz="0" w:space="0" w:color="auto"/>
                            <w:left w:val="none" w:sz="0" w:space="0" w:color="auto"/>
                            <w:bottom w:val="none" w:sz="0" w:space="0" w:color="auto"/>
                            <w:right w:val="none" w:sz="0" w:space="0" w:color="auto"/>
                          </w:divBdr>
                          <w:divsChild>
                            <w:div w:id="740564932">
                              <w:marLeft w:val="0"/>
                              <w:marRight w:val="0"/>
                              <w:marTop w:val="0"/>
                              <w:marBottom w:val="0"/>
                              <w:divBdr>
                                <w:top w:val="none" w:sz="0" w:space="0" w:color="auto"/>
                                <w:left w:val="none" w:sz="0" w:space="0" w:color="auto"/>
                                <w:bottom w:val="none" w:sz="0" w:space="0" w:color="auto"/>
                                <w:right w:val="none" w:sz="0" w:space="0" w:color="auto"/>
                              </w:divBdr>
                            </w:div>
                          </w:divsChild>
                        </w:div>
                        <w:div w:id="2131825655">
                          <w:marLeft w:val="0"/>
                          <w:marRight w:val="0"/>
                          <w:marTop w:val="0"/>
                          <w:marBottom w:val="0"/>
                          <w:divBdr>
                            <w:top w:val="none" w:sz="0" w:space="0" w:color="auto"/>
                            <w:left w:val="none" w:sz="0" w:space="0" w:color="auto"/>
                            <w:bottom w:val="none" w:sz="0" w:space="0" w:color="auto"/>
                            <w:right w:val="none" w:sz="0" w:space="0" w:color="auto"/>
                          </w:divBdr>
                          <w:divsChild>
                            <w:div w:id="157404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8923">
      <w:bodyDiv w:val="1"/>
      <w:marLeft w:val="0"/>
      <w:marRight w:val="0"/>
      <w:marTop w:val="0"/>
      <w:marBottom w:val="0"/>
      <w:divBdr>
        <w:top w:val="none" w:sz="0" w:space="0" w:color="auto"/>
        <w:left w:val="none" w:sz="0" w:space="0" w:color="auto"/>
        <w:bottom w:val="none" w:sz="0" w:space="0" w:color="auto"/>
        <w:right w:val="none" w:sz="0" w:space="0" w:color="auto"/>
      </w:divBdr>
    </w:div>
    <w:div w:id="970864779">
      <w:bodyDiv w:val="1"/>
      <w:marLeft w:val="0"/>
      <w:marRight w:val="0"/>
      <w:marTop w:val="0"/>
      <w:marBottom w:val="0"/>
      <w:divBdr>
        <w:top w:val="none" w:sz="0" w:space="0" w:color="auto"/>
        <w:left w:val="none" w:sz="0" w:space="0" w:color="auto"/>
        <w:bottom w:val="none" w:sz="0" w:space="0" w:color="auto"/>
        <w:right w:val="none" w:sz="0" w:space="0" w:color="auto"/>
      </w:divBdr>
    </w:div>
    <w:div w:id="974141604">
      <w:bodyDiv w:val="1"/>
      <w:marLeft w:val="0"/>
      <w:marRight w:val="0"/>
      <w:marTop w:val="0"/>
      <w:marBottom w:val="0"/>
      <w:divBdr>
        <w:top w:val="none" w:sz="0" w:space="0" w:color="auto"/>
        <w:left w:val="none" w:sz="0" w:space="0" w:color="auto"/>
        <w:bottom w:val="none" w:sz="0" w:space="0" w:color="auto"/>
        <w:right w:val="none" w:sz="0" w:space="0" w:color="auto"/>
      </w:divBdr>
    </w:div>
    <w:div w:id="974874200">
      <w:bodyDiv w:val="1"/>
      <w:marLeft w:val="0"/>
      <w:marRight w:val="0"/>
      <w:marTop w:val="0"/>
      <w:marBottom w:val="0"/>
      <w:divBdr>
        <w:top w:val="none" w:sz="0" w:space="0" w:color="auto"/>
        <w:left w:val="none" w:sz="0" w:space="0" w:color="auto"/>
        <w:bottom w:val="none" w:sz="0" w:space="0" w:color="auto"/>
        <w:right w:val="none" w:sz="0" w:space="0" w:color="auto"/>
      </w:divBdr>
    </w:div>
    <w:div w:id="977610736">
      <w:bodyDiv w:val="1"/>
      <w:marLeft w:val="0"/>
      <w:marRight w:val="0"/>
      <w:marTop w:val="0"/>
      <w:marBottom w:val="0"/>
      <w:divBdr>
        <w:top w:val="none" w:sz="0" w:space="0" w:color="auto"/>
        <w:left w:val="none" w:sz="0" w:space="0" w:color="auto"/>
        <w:bottom w:val="none" w:sz="0" w:space="0" w:color="auto"/>
        <w:right w:val="none" w:sz="0" w:space="0" w:color="auto"/>
      </w:divBdr>
    </w:div>
    <w:div w:id="981274023">
      <w:bodyDiv w:val="1"/>
      <w:marLeft w:val="0"/>
      <w:marRight w:val="0"/>
      <w:marTop w:val="0"/>
      <w:marBottom w:val="0"/>
      <w:divBdr>
        <w:top w:val="none" w:sz="0" w:space="0" w:color="auto"/>
        <w:left w:val="none" w:sz="0" w:space="0" w:color="auto"/>
        <w:bottom w:val="none" w:sz="0" w:space="0" w:color="auto"/>
        <w:right w:val="none" w:sz="0" w:space="0" w:color="auto"/>
      </w:divBdr>
    </w:div>
    <w:div w:id="981543744">
      <w:bodyDiv w:val="1"/>
      <w:marLeft w:val="0"/>
      <w:marRight w:val="0"/>
      <w:marTop w:val="0"/>
      <w:marBottom w:val="0"/>
      <w:divBdr>
        <w:top w:val="none" w:sz="0" w:space="0" w:color="auto"/>
        <w:left w:val="none" w:sz="0" w:space="0" w:color="auto"/>
        <w:bottom w:val="none" w:sz="0" w:space="0" w:color="auto"/>
        <w:right w:val="none" w:sz="0" w:space="0" w:color="auto"/>
      </w:divBdr>
    </w:div>
    <w:div w:id="997617444">
      <w:bodyDiv w:val="1"/>
      <w:marLeft w:val="0"/>
      <w:marRight w:val="0"/>
      <w:marTop w:val="0"/>
      <w:marBottom w:val="0"/>
      <w:divBdr>
        <w:top w:val="none" w:sz="0" w:space="0" w:color="auto"/>
        <w:left w:val="none" w:sz="0" w:space="0" w:color="auto"/>
        <w:bottom w:val="none" w:sz="0" w:space="0" w:color="auto"/>
        <w:right w:val="none" w:sz="0" w:space="0" w:color="auto"/>
      </w:divBdr>
    </w:div>
    <w:div w:id="998312618">
      <w:bodyDiv w:val="1"/>
      <w:marLeft w:val="0"/>
      <w:marRight w:val="0"/>
      <w:marTop w:val="0"/>
      <w:marBottom w:val="0"/>
      <w:divBdr>
        <w:top w:val="none" w:sz="0" w:space="0" w:color="auto"/>
        <w:left w:val="none" w:sz="0" w:space="0" w:color="auto"/>
        <w:bottom w:val="none" w:sz="0" w:space="0" w:color="auto"/>
        <w:right w:val="none" w:sz="0" w:space="0" w:color="auto"/>
      </w:divBdr>
    </w:div>
    <w:div w:id="998580594">
      <w:bodyDiv w:val="1"/>
      <w:marLeft w:val="0"/>
      <w:marRight w:val="0"/>
      <w:marTop w:val="0"/>
      <w:marBottom w:val="0"/>
      <w:divBdr>
        <w:top w:val="none" w:sz="0" w:space="0" w:color="auto"/>
        <w:left w:val="none" w:sz="0" w:space="0" w:color="auto"/>
        <w:bottom w:val="none" w:sz="0" w:space="0" w:color="auto"/>
        <w:right w:val="none" w:sz="0" w:space="0" w:color="auto"/>
      </w:divBdr>
    </w:div>
    <w:div w:id="1001785352">
      <w:bodyDiv w:val="1"/>
      <w:marLeft w:val="0"/>
      <w:marRight w:val="0"/>
      <w:marTop w:val="0"/>
      <w:marBottom w:val="0"/>
      <w:divBdr>
        <w:top w:val="none" w:sz="0" w:space="0" w:color="auto"/>
        <w:left w:val="none" w:sz="0" w:space="0" w:color="auto"/>
        <w:bottom w:val="none" w:sz="0" w:space="0" w:color="auto"/>
        <w:right w:val="none" w:sz="0" w:space="0" w:color="auto"/>
      </w:divBdr>
    </w:div>
    <w:div w:id="1002126497">
      <w:bodyDiv w:val="1"/>
      <w:marLeft w:val="0"/>
      <w:marRight w:val="0"/>
      <w:marTop w:val="0"/>
      <w:marBottom w:val="0"/>
      <w:divBdr>
        <w:top w:val="none" w:sz="0" w:space="0" w:color="auto"/>
        <w:left w:val="none" w:sz="0" w:space="0" w:color="auto"/>
        <w:bottom w:val="none" w:sz="0" w:space="0" w:color="auto"/>
        <w:right w:val="none" w:sz="0" w:space="0" w:color="auto"/>
      </w:divBdr>
    </w:div>
    <w:div w:id="1003356921">
      <w:bodyDiv w:val="1"/>
      <w:marLeft w:val="0"/>
      <w:marRight w:val="0"/>
      <w:marTop w:val="0"/>
      <w:marBottom w:val="0"/>
      <w:divBdr>
        <w:top w:val="none" w:sz="0" w:space="0" w:color="auto"/>
        <w:left w:val="none" w:sz="0" w:space="0" w:color="auto"/>
        <w:bottom w:val="none" w:sz="0" w:space="0" w:color="auto"/>
        <w:right w:val="none" w:sz="0" w:space="0" w:color="auto"/>
      </w:divBdr>
    </w:div>
    <w:div w:id="1008216002">
      <w:bodyDiv w:val="1"/>
      <w:marLeft w:val="0"/>
      <w:marRight w:val="0"/>
      <w:marTop w:val="0"/>
      <w:marBottom w:val="0"/>
      <w:divBdr>
        <w:top w:val="none" w:sz="0" w:space="0" w:color="auto"/>
        <w:left w:val="none" w:sz="0" w:space="0" w:color="auto"/>
        <w:bottom w:val="none" w:sz="0" w:space="0" w:color="auto"/>
        <w:right w:val="none" w:sz="0" w:space="0" w:color="auto"/>
      </w:divBdr>
    </w:div>
    <w:div w:id="1009720368">
      <w:bodyDiv w:val="1"/>
      <w:marLeft w:val="0"/>
      <w:marRight w:val="0"/>
      <w:marTop w:val="0"/>
      <w:marBottom w:val="0"/>
      <w:divBdr>
        <w:top w:val="none" w:sz="0" w:space="0" w:color="auto"/>
        <w:left w:val="none" w:sz="0" w:space="0" w:color="auto"/>
        <w:bottom w:val="none" w:sz="0" w:space="0" w:color="auto"/>
        <w:right w:val="none" w:sz="0" w:space="0" w:color="auto"/>
      </w:divBdr>
    </w:div>
    <w:div w:id="1013607091">
      <w:bodyDiv w:val="1"/>
      <w:marLeft w:val="0"/>
      <w:marRight w:val="0"/>
      <w:marTop w:val="0"/>
      <w:marBottom w:val="0"/>
      <w:divBdr>
        <w:top w:val="none" w:sz="0" w:space="0" w:color="auto"/>
        <w:left w:val="none" w:sz="0" w:space="0" w:color="auto"/>
        <w:bottom w:val="none" w:sz="0" w:space="0" w:color="auto"/>
        <w:right w:val="none" w:sz="0" w:space="0" w:color="auto"/>
      </w:divBdr>
    </w:div>
    <w:div w:id="1019115078">
      <w:bodyDiv w:val="1"/>
      <w:marLeft w:val="0"/>
      <w:marRight w:val="0"/>
      <w:marTop w:val="0"/>
      <w:marBottom w:val="0"/>
      <w:divBdr>
        <w:top w:val="none" w:sz="0" w:space="0" w:color="auto"/>
        <w:left w:val="none" w:sz="0" w:space="0" w:color="auto"/>
        <w:bottom w:val="none" w:sz="0" w:space="0" w:color="auto"/>
        <w:right w:val="none" w:sz="0" w:space="0" w:color="auto"/>
      </w:divBdr>
    </w:div>
    <w:div w:id="1021205761">
      <w:bodyDiv w:val="1"/>
      <w:marLeft w:val="0"/>
      <w:marRight w:val="0"/>
      <w:marTop w:val="0"/>
      <w:marBottom w:val="0"/>
      <w:divBdr>
        <w:top w:val="none" w:sz="0" w:space="0" w:color="auto"/>
        <w:left w:val="none" w:sz="0" w:space="0" w:color="auto"/>
        <w:bottom w:val="none" w:sz="0" w:space="0" w:color="auto"/>
        <w:right w:val="none" w:sz="0" w:space="0" w:color="auto"/>
      </w:divBdr>
    </w:div>
    <w:div w:id="1029450595">
      <w:bodyDiv w:val="1"/>
      <w:marLeft w:val="0"/>
      <w:marRight w:val="0"/>
      <w:marTop w:val="0"/>
      <w:marBottom w:val="0"/>
      <w:divBdr>
        <w:top w:val="none" w:sz="0" w:space="0" w:color="auto"/>
        <w:left w:val="none" w:sz="0" w:space="0" w:color="auto"/>
        <w:bottom w:val="none" w:sz="0" w:space="0" w:color="auto"/>
        <w:right w:val="none" w:sz="0" w:space="0" w:color="auto"/>
      </w:divBdr>
    </w:div>
    <w:div w:id="1029601255">
      <w:bodyDiv w:val="1"/>
      <w:marLeft w:val="0"/>
      <w:marRight w:val="0"/>
      <w:marTop w:val="0"/>
      <w:marBottom w:val="0"/>
      <w:divBdr>
        <w:top w:val="none" w:sz="0" w:space="0" w:color="auto"/>
        <w:left w:val="none" w:sz="0" w:space="0" w:color="auto"/>
        <w:bottom w:val="none" w:sz="0" w:space="0" w:color="auto"/>
        <w:right w:val="none" w:sz="0" w:space="0" w:color="auto"/>
      </w:divBdr>
    </w:div>
    <w:div w:id="1035613959">
      <w:bodyDiv w:val="1"/>
      <w:marLeft w:val="0"/>
      <w:marRight w:val="0"/>
      <w:marTop w:val="0"/>
      <w:marBottom w:val="0"/>
      <w:divBdr>
        <w:top w:val="none" w:sz="0" w:space="0" w:color="auto"/>
        <w:left w:val="none" w:sz="0" w:space="0" w:color="auto"/>
        <w:bottom w:val="none" w:sz="0" w:space="0" w:color="auto"/>
        <w:right w:val="none" w:sz="0" w:space="0" w:color="auto"/>
      </w:divBdr>
      <w:divsChild>
        <w:div w:id="2028481687">
          <w:blockQuote w:val="1"/>
          <w:marLeft w:val="0"/>
          <w:marRight w:val="0"/>
          <w:marTop w:val="0"/>
          <w:marBottom w:val="300"/>
          <w:divBdr>
            <w:top w:val="none" w:sz="0" w:space="0" w:color="auto"/>
            <w:left w:val="single" w:sz="36" w:space="15" w:color="E90607"/>
            <w:bottom w:val="none" w:sz="0" w:space="0" w:color="auto"/>
            <w:right w:val="none" w:sz="0" w:space="0" w:color="auto"/>
          </w:divBdr>
        </w:div>
      </w:divsChild>
    </w:div>
    <w:div w:id="1038504771">
      <w:bodyDiv w:val="1"/>
      <w:marLeft w:val="0"/>
      <w:marRight w:val="0"/>
      <w:marTop w:val="0"/>
      <w:marBottom w:val="0"/>
      <w:divBdr>
        <w:top w:val="none" w:sz="0" w:space="0" w:color="auto"/>
        <w:left w:val="none" w:sz="0" w:space="0" w:color="auto"/>
        <w:bottom w:val="none" w:sz="0" w:space="0" w:color="auto"/>
        <w:right w:val="none" w:sz="0" w:space="0" w:color="auto"/>
      </w:divBdr>
    </w:div>
    <w:div w:id="1044282963">
      <w:bodyDiv w:val="1"/>
      <w:marLeft w:val="0"/>
      <w:marRight w:val="0"/>
      <w:marTop w:val="0"/>
      <w:marBottom w:val="0"/>
      <w:divBdr>
        <w:top w:val="none" w:sz="0" w:space="0" w:color="auto"/>
        <w:left w:val="none" w:sz="0" w:space="0" w:color="auto"/>
        <w:bottom w:val="none" w:sz="0" w:space="0" w:color="auto"/>
        <w:right w:val="none" w:sz="0" w:space="0" w:color="auto"/>
      </w:divBdr>
    </w:div>
    <w:div w:id="1044333877">
      <w:bodyDiv w:val="1"/>
      <w:marLeft w:val="0"/>
      <w:marRight w:val="0"/>
      <w:marTop w:val="0"/>
      <w:marBottom w:val="0"/>
      <w:divBdr>
        <w:top w:val="none" w:sz="0" w:space="0" w:color="auto"/>
        <w:left w:val="none" w:sz="0" w:space="0" w:color="auto"/>
        <w:bottom w:val="none" w:sz="0" w:space="0" w:color="auto"/>
        <w:right w:val="none" w:sz="0" w:space="0" w:color="auto"/>
      </w:divBdr>
      <w:divsChild>
        <w:div w:id="436488979">
          <w:marLeft w:val="-225"/>
          <w:marRight w:val="-225"/>
          <w:marTop w:val="0"/>
          <w:marBottom w:val="0"/>
          <w:divBdr>
            <w:top w:val="none" w:sz="0" w:space="0" w:color="auto"/>
            <w:left w:val="none" w:sz="0" w:space="0" w:color="auto"/>
            <w:bottom w:val="none" w:sz="0" w:space="0" w:color="auto"/>
            <w:right w:val="none" w:sz="0" w:space="0" w:color="auto"/>
          </w:divBdr>
          <w:divsChild>
            <w:div w:id="1016079804">
              <w:marLeft w:val="0"/>
              <w:marRight w:val="0"/>
              <w:marTop w:val="0"/>
              <w:marBottom w:val="0"/>
              <w:divBdr>
                <w:top w:val="none" w:sz="0" w:space="0" w:color="auto"/>
                <w:left w:val="none" w:sz="0" w:space="0" w:color="auto"/>
                <w:bottom w:val="none" w:sz="0" w:space="0" w:color="auto"/>
                <w:right w:val="none" w:sz="0" w:space="0" w:color="auto"/>
              </w:divBdr>
            </w:div>
            <w:div w:id="98254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28041">
      <w:bodyDiv w:val="1"/>
      <w:marLeft w:val="0"/>
      <w:marRight w:val="0"/>
      <w:marTop w:val="0"/>
      <w:marBottom w:val="0"/>
      <w:divBdr>
        <w:top w:val="none" w:sz="0" w:space="0" w:color="auto"/>
        <w:left w:val="none" w:sz="0" w:space="0" w:color="auto"/>
        <w:bottom w:val="none" w:sz="0" w:space="0" w:color="auto"/>
        <w:right w:val="none" w:sz="0" w:space="0" w:color="auto"/>
      </w:divBdr>
    </w:div>
    <w:div w:id="1047069854">
      <w:bodyDiv w:val="1"/>
      <w:marLeft w:val="0"/>
      <w:marRight w:val="0"/>
      <w:marTop w:val="0"/>
      <w:marBottom w:val="0"/>
      <w:divBdr>
        <w:top w:val="none" w:sz="0" w:space="0" w:color="auto"/>
        <w:left w:val="none" w:sz="0" w:space="0" w:color="auto"/>
        <w:bottom w:val="none" w:sz="0" w:space="0" w:color="auto"/>
        <w:right w:val="none" w:sz="0" w:space="0" w:color="auto"/>
      </w:divBdr>
    </w:div>
    <w:div w:id="1048913658">
      <w:bodyDiv w:val="1"/>
      <w:marLeft w:val="0"/>
      <w:marRight w:val="0"/>
      <w:marTop w:val="0"/>
      <w:marBottom w:val="0"/>
      <w:divBdr>
        <w:top w:val="none" w:sz="0" w:space="0" w:color="auto"/>
        <w:left w:val="none" w:sz="0" w:space="0" w:color="auto"/>
        <w:bottom w:val="none" w:sz="0" w:space="0" w:color="auto"/>
        <w:right w:val="none" w:sz="0" w:space="0" w:color="auto"/>
      </w:divBdr>
    </w:div>
    <w:div w:id="1049452216">
      <w:bodyDiv w:val="1"/>
      <w:marLeft w:val="0"/>
      <w:marRight w:val="0"/>
      <w:marTop w:val="0"/>
      <w:marBottom w:val="0"/>
      <w:divBdr>
        <w:top w:val="none" w:sz="0" w:space="0" w:color="auto"/>
        <w:left w:val="none" w:sz="0" w:space="0" w:color="auto"/>
        <w:bottom w:val="none" w:sz="0" w:space="0" w:color="auto"/>
        <w:right w:val="none" w:sz="0" w:space="0" w:color="auto"/>
      </w:divBdr>
    </w:div>
    <w:div w:id="1054814596">
      <w:bodyDiv w:val="1"/>
      <w:marLeft w:val="0"/>
      <w:marRight w:val="0"/>
      <w:marTop w:val="0"/>
      <w:marBottom w:val="0"/>
      <w:divBdr>
        <w:top w:val="none" w:sz="0" w:space="0" w:color="auto"/>
        <w:left w:val="none" w:sz="0" w:space="0" w:color="auto"/>
        <w:bottom w:val="none" w:sz="0" w:space="0" w:color="auto"/>
        <w:right w:val="none" w:sz="0" w:space="0" w:color="auto"/>
      </w:divBdr>
    </w:div>
    <w:div w:id="1058894037">
      <w:bodyDiv w:val="1"/>
      <w:marLeft w:val="0"/>
      <w:marRight w:val="0"/>
      <w:marTop w:val="0"/>
      <w:marBottom w:val="0"/>
      <w:divBdr>
        <w:top w:val="none" w:sz="0" w:space="0" w:color="auto"/>
        <w:left w:val="none" w:sz="0" w:space="0" w:color="auto"/>
        <w:bottom w:val="none" w:sz="0" w:space="0" w:color="auto"/>
        <w:right w:val="none" w:sz="0" w:space="0" w:color="auto"/>
      </w:divBdr>
      <w:divsChild>
        <w:div w:id="1233663552">
          <w:marLeft w:val="0"/>
          <w:marRight w:val="0"/>
          <w:marTop w:val="270"/>
          <w:marBottom w:val="270"/>
          <w:divBdr>
            <w:top w:val="none" w:sz="0" w:space="0" w:color="auto"/>
            <w:left w:val="none" w:sz="0" w:space="0" w:color="auto"/>
            <w:bottom w:val="none" w:sz="0" w:space="0" w:color="auto"/>
            <w:right w:val="none" w:sz="0" w:space="0" w:color="auto"/>
          </w:divBdr>
        </w:div>
        <w:div w:id="1152403766">
          <w:marLeft w:val="0"/>
          <w:marRight w:val="0"/>
          <w:marTop w:val="0"/>
          <w:marBottom w:val="270"/>
          <w:divBdr>
            <w:top w:val="none" w:sz="0" w:space="0" w:color="auto"/>
            <w:left w:val="none" w:sz="0" w:space="0" w:color="auto"/>
            <w:bottom w:val="none" w:sz="0" w:space="0" w:color="auto"/>
            <w:right w:val="none" w:sz="0" w:space="0" w:color="auto"/>
          </w:divBdr>
        </w:div>
        <w:div w:id="2144301372">
          <w:marLeft w:val="0"/>
          <w:marRight w:val="0"/>
          <w:marTop w:val="0"/>
          <w:marBottom w:val="0"/>
          <w:divBdr>
            <w:top w:val="none" w:sz="0" w:space="0" w:color="auto"/>
            <w:left w:val="none" w:sz="0" w:space="0" w:color="auto"/>
            <w:bottom w:val="none" w:sz="0" w:space="0" w:color="auto"/>
            <w:right w:val="none" w:sz="0" w:space="0" w:color="auto"/>
          </w:divBdr>
          <w:divsChild>
            <w:div w:id="1138062293">
              <w:marLeft w:val="0"/>
              <w:marRight w:val="0"/>
              <w:marTop w:val="0"/>
              <w:marBottom w:val="0"/>
              <w:divBdr>
                <w:top w:val="none" w:sz="0" w:space="0" w:color="auto"/>
                <w:left w:val="none" w:sz="0" w:space="0" w:color="auto"/>
                <w:bottom w:val="none" w:sz="0" w:space="0" w:color="auto"/>
                <w:right w:val="none" w:sz="0" w:space="0" w:color="auto"/>
              </w:divBdr>
            </w:div>
            <w:div w:id="2127383300">
              <w:marLeft w:val="0"/>
              <w:marRight w:val="0"/>
              <w:marTop w:val="300"/>
              <w:marBottom w:val="0"/>
              <w:divBdr>
                <w:top w:val="none" w:sz="0" w:space="0" w:color="auto"/>
                <w:left w:val="none" w:sz="0" w:space="0" w:color="auto"/>
                <w:bottom w:val="none" w:sz="0" w:space="0" w:color="auto"/>
                <w:right w:val="none" w:sz="0" w:space="0" w:color="auto"/>
              </w:divBdr>
              <w:divsChild>
                <w:div w:id="1366977559">
                  <w:marLeft w:val="0"/>
                  <w:marRight w:val="0"/>
                  <w:marTop w:val="0"/>
                  <w:marBottom w:val="0"/>
                  <w:divBdr>
                    <w:top w:val="none" w:sz="0" w:space="0" w:color="auto"/>
                    <w:left w:val="none" w:sz="0" w:space="0" w:color="auto"/>
                    <w:bottom w:val="none" w:sz="0" w:space="0" w:color="auto"/>
                    <w:right w:val="none" w:sz="0" w:space="0" w:color="auto"/>
                  </w:divBdr>
                </w:div>
                <w:div w:id="1382707106">
                  <w:marLeft w:val="0"/>
                  <w:marRight w:val="0"/>
                  <w:marTop w:val="0"/>
                  <w:marBottom w:val="0"/>
                  <w:divBdr>
                    <w:top w:val="none" w:sz="0" w:space="0" w:color="auto"/>
                    <w:left w:val="none" w:sz="0" w:space="0" w:color="auto"/>
                    <w:bottom w:val="none" w:sz="0" w:space="0" w:color="auto"/>
                    <w:right w:val="none" w:sz="0" w:space="0" w:color="auto"/>
                  </w:divBdr>
                </w:div>
                <w:div w:id="1395666323">
                  <w:marLeft w:val="0"/>
                  <w:marRight w:val="0"/>
                  <w:marTop w:val="0"/>
                  <w:marBottom w:val="0"/>
                  <w:divBdr>
                    <w:top w:val="none" w:sz="0" w:space="0" w:color="auto"/>
                    <w:left w:val="none" w:sz="0" w:space="0" w:color="auto"/>
                    <w:bottom w:val="none" w:sz="0" w:space="0" w:color="auto"/>
                    <w:right w:val="none" w:sz="0" w:space="0" w:color="auto"/>
                  </w:divBdr>
                </w:div>
                <w:div w:id="7355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402754">
      <w:bodyDiv w:val="1"/>
      <w:marLeft w:val="0"/>
      <w:marRight w:val="0"/>
      <w:marTop w:val="0"/>
      <w:marBottom w:val="0"/>
      <w:divBdr>
        <w:top w:val="none" w:sz="0" w:space="0" w:color="auto"/>
        <w:left w:val="none" w:sz="0" w:space="0" w:color="auto"/>
        <w:bottom w:val="none" w:sz="0" w:space="0" w:color="auto"/>
        <w:right w:val="none" w:sz="0" w:space="0" w:color="auto"/>
      </w:divBdr>
    </w:div>
    <w:div w:id="1061825666">
      <w:bodyDiv w:val="1"/>
      <w:marLeft w:val="0"/>
      <w:marRight w:val="0"/>
      <w:marTop w:val="0"/>
      <w:marBottom w:val="0"/>
      <w:divBdr>
        <w:top w:val="none" w:sz="0" w:space="0" w:color="auto"/>
        <w:left w:val="none" w:sz="0" w:space="0" w:color="auto"/>
        <w:bottom w:val="none" w:sz="0" w:space="0" w:color="auto"/>
        <w:right w:val="none" w:sz="0" w:space="0" w:color="auto"/>
      </w:divBdr>
    </w:div>
    <w:div w:id="1069034426">
      <w:bodyDiv w:val="1"/>
      <w:marLeft w:val="0"/>
      <w:marRight w:val="0"/>
      <w:marTop w:val="0"/>
      <w:marBottom w:val="0"/>
      <w:divBdr>
        <w:top w:val="none" w:sz="0" w:space="0" w:color="auto"/>
        <w:left w:val="none" w:sz="0" w:space="0" w:color="auto"/>
        <w:bottom w:val="none" w:sz="0" w:space="0" w:color="auto"/>
        <w:right w:val="none" w:sz="0" w:space="0" w:color="auto"/>
      </w:divBdr>
    </w:div>
    <w:div w:id="1074620436">
      <w:bodyDiv w:val="1"/>
      <w:marLeft w:val="0"/>
      <w:marRight w:val="0"/>
      <w:marTop w:val="0"/>
      <w:marBottom w:val="0"/>
      <w:divBdr>
        <w:top w:val="none" w:sz="0" w:space="0" w:color="auto"/>
        <w:left w:val="none" w:sz="0" w:space="0" w:color="auto"/>
        <w:bottom w:val="none" w:sz="0" w:space="0" w:color="auto"/>
        <w:right w:val="none" w:sz="0" w:space="0" w:color="auto"/>
      </w:divBdr>
    </w:div>
    <w:div w:id="1074667737">
      <w:bodyDiv w:val="1"/>
      <w:marLeft w:val="0"/>
      <w:marRight w:val="0"/>
      <w:marTop w:val="0"/>
      <w:marBottom w:val="0"/>
      <w:divBdr>
        <w:top w:val="none" w:sz="0" w:space="0" w:color="auto"/>
        <w:left w:val="none" w:sz="0" w:space="0" w:color="auto"/>
        <w:bottom w:val="none" w:sz="0" w:space="0" w:color="auto"/>
        <w:right w:val="none" w:sz="0" w:space="0" w:color="auto"/>
      </w:divBdr>
      <w:divsChild>
        <w:div w:id="1563099727">
          <w:marLeft w:val="0"/>
          <w:marRight w:val="0"/>
          <w:marTop w:val="0"/>
          <w:marBottom w:val="0"/>
          <w:divBdr>
            <w:top w:val="none" w:sz="0" w:space="0" w:color="auto"/>
            <w:left w:val="none" w:sz="0" w:space="0" w:color="auto"/>
            <w:bottom w:val="none" w:sz="0" w:space="0" w:color="auto"/>
            <w:right w:val="none" w:sz="0" w:space="0" w:color="auto"/>
          </w:divBdr>
        </w:div>
        <w:div w:id="681670038">
          <w:marLeft w:val="0"/>
          <w:marRight w:val="0"/>
          <w:marTop w:val="0"/>
          <w:marBottom w:val="0"/>
          <w:divBdr>
            <w:top w:val="none" w:sz="0" w:space="0" w:color="auto"/>
            <w:left w:val="none" w:sz="0" w:space="0" w:color="auto"/>
            <w:bottom w:val="none" w:sz="0" w:space="0" w:color="auto"/>
            <w:right w:val="none" w:sz="0" w:space="0" w:color="auto"/>
          </w:divBdr>
        </w:div>
        <w:div w:id="736318271">
          <w:marLeft w:val="0"/>
          <w:marRight w:val="0"/>
          <w:marTop w:val="0"/>
          <w:marBottom w:val="0"/>
          <w:divBdr>
            <w:top w:val="none" w:sz="0" w:space="0" w:color="auto"/>
            <w:left w:val="none" w:sz="0" w:space="0" w:color="auto"/>
            <w:bottom w:val="none" w:sz="0" w:space="0" w:color="auto"/>
            <w:right w:val="none" w:sz="0" w:space="0" w:color="auto"/>
          </w:divBdr>
        </w:div>
      </w:divsChild>
    </w:div>
    <w:div w:id="1084839111">
      <w:bodyDiv w:val="1"/>
      <w:marLeft w:val="0"/>
      <w:marRight w:val="0"/>
      <w:marTop w:val="0"/>
      <w:marBottom w:val="0"/>
      <w:divBdr>
        <w:top w:val="none" w:sz="0" w:space="0" w:color="auto"/>
        <w:left w:val="none" w:sz="0" w:space="0" w:color="auto"/>
        <w:bottom w:val="none" w:sz="0" w:space="0" w:color="auto"/>
        <w:right w:val="none" w:sz="0" w:space="0" w:color="auto"/>
      </w:divBdr>
    </w:div>
    <w:div w:id="1086000614">
      <w:bodyDiv w:val="1"/>
      <w:marLeft w:val="0"/>
      <w:marRight w:val="0"/>
      <w:marTop w:val="0"/>
      <w:marBottom w:val="0"/>
      <w:divBdr>
        <w:top w:val="none" w:sz="0" w:space="0" w:color="auto"/>
        <w:left w:val="none" w:sz="0" w:space="0" w:color="auto"/>
        <w:bottom w:val="none" w:sz="0" w:space="0" w:color="auto"/>
        <w:right w:val="none" w:sz="0" w:space="0" w:color="auto"/>
      </w:divBdr>
    </w:div>
    <w:div w:id="1086802916">
      <w:bodyDiv w:val="1"/>
      <w:marLeft w:val="0"/>
      <w:marRight w:val="0"/>
      <w:marTop w:val="0"/>
      <w:marBottom w:val="0"/>
      <w:divBdr>
        <w:top w:val="none" w:sz="0" w:space="0" w:color="auto"/>
        <w:left w:val="none" w:sz="0" w:space="0" w:color="auto"/>
        <w:bottom w:val="none" w:sz="0" w:space="0" w:color="auto"/>
        <w:right w:val="none" w:sz="0" w:space="0" w:color="auto"/>
      </w:divBdr>
    </w:div>
    <w:div w:id="1092435240">
      <w:bodyDiv w:val="1"/>
      <w:marLeft w:val="0"/>
      <w:marRight w:val="0"/>
      <w:marTop w:val="0"/>
      <w:marBottom w:val="0"/>
      <w:divBdr>
        <w:top w:val="none" w:sz="0" w:space="0" w:color="auto"/>
        <w:left w:val="none" w:sz="0" w:space="0" w:color="auto"/>
        <w:bottom w:val="none" w:sz="0" w:space="0" w:color="auto"/>
        <w:right w:val="none" w:sz="0" w:space="0" w:color="auto"/>
      </w:divBdr>
    </w:div>
    <w:div w:id="1095904571">
      <w:bodyDiv w:val="1"/>
      <w:marLeft w:val="0"/>
      <w:marRight w:val="0"/>
      <w:marTop w:val="0"/>
      <w:marBottom w:val="0"/>
      <w:divBdr>
        <w:top w:val="none" w:sz="0" w:space="0" w:color="auto"/>
        <w:left w:val="none" w:sz="0" w:space="0" w:color="auto"/>
        <w:bottom w:val="none" w:sz="0" w:space="0" w:color="auto"/>
        <w:right w:val="none" w:sz="0" w:space="0" w:color="auto"/>
      </w:divBdr>
      <w:divsChild>
        <w:div w:id="1091587023">
          <w:marLeft w:val="0"/>
          <w:marRight w:val="0"/>
          <w:marTop w:val="0"/>
          <w:marBottom w:val="0"/>
          <w:divBdr>
            <w:top w:val="none" w:sz="0" w:space="0" w:color="auto"/>
            <w:left w:val="none" w:sz="0" w:space="0" w:color="auto"/>
            <w:bottom w:val="none" w:sz="0" w:space="0" w:color="auto"/>
            <w:right w:val="none" w:sz="0" w:space="0" w:color="auto"/>
          </w:divBdr>
          <w:divsChild>
            <w:div w:id="207491359">
              <w:marLeft w:val="0"/>
              <w:marRight w:val="0"/>
              <w:marTop w:val="0"/>
              <w:marBottom w:val="0"/>
              <w:divBdr>
                <w:top w:val="none" w:sz="0" w:space="0" w:color="auto"/>
                <w:left w:val="none" w:sz="0" w:space="0" w:color="auto"/>
                <w:bottom w:val="none" w:sz="0" w:space="0" w:color="auto"/>
                <w:right w:val="none" w:sz="0" w:space="0" w:color="auto"/>
              </w:divBdr>
            </w:div>
            <w:div w:id="1803696671">
              <w:marLeft w:val="0"/>
              <w:marRight w:val="0"/>
              <w:marTop w:val="0"/>
              <w:marBottom w:val="0"/>
              <w:divBdr>
                <w:top w:val="none" w:sz="0" w:space="0" w:color="auto"/>
                <w:left w:val="none" w:sz="0" w:space="0" w:color="auto"/>
                <w:bottom w:val="none" w:sz="0" w:space="0" w:color="auto"/>
                <w:right w:val="none" w:sz="0" w:space="0" w:color="auto"/>
              </w:divBdr>
            </w:div>
          </w:divsChild>
        </w:div>
        <w:div w:id="1512135381">
          <w:marLeft w:val="0"/>
          <w:marRight w:val="0"/>
          <w:marTop w:val="0"/>
          <w:marBottom w:val="0"/>
          <w:divBdr>
            <w:top w:val="none" w:sz="0" w:space="0" w:color="auto"/>
            <w:left w:val="none" w:sz="0" w:space="0" w:color="auto"/>
            <w:bottom w:val="none" w:sz="0" w:space="0" w:color="auto"/>
            <w:right w:val="none" w:sz="0" w:space="0" w:color="auto"/>
          </w:divBdr>
          <w:divsChild>
            <w:div w:id="146357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639180">
      <w:bodyDiv w:val="1"/>
      <w:marLeft w:val="0"/>
      <w:marRight w:val="0"/>
      <w:marTop w:val="0"/>
      <w:marBottom w:val="0"/>
      <w:divBdr>
        <w:top w:val="none" w:sz="0" w:space="0" w:color="auto"/>
        <w:left w:val="none" w:sz="0" w:space="0" w:color="auto"/>
        <w:bottom w:val="none" w:sz="0" w:space="0" w:color="auto"/>
        <w:right w:val="none" w:sz="0" w:space="0" w:color="auto"/>
      </w:divBdr>
    </w:div>
    <w:div w:id="1110079399">
      <w:bodyDiv w:val="1"/>
      <w:marLeft w:val="0"/>
      <w:marRight w:val="0"/>
      <w:marTop w:val="0"/>
      <w:marBottom w:val="0"/>
      <w:divBdr>
        <w:top w:val="none" w:sz="0" w:space="0" w:color="auto"/>
        <w:left w:val="none" w:sz="0" w:space="0" w:color="auto"/>
        <w:bottom w:val="none" w:sz="0" w:space="0" w:color="auto"/>
        <w:right w:val="none" w:sz="0" w:space="0" w:color="auto"/>
      </w:divBdr>
    </w:div>
    <w:div w:id="1115828970">
      <w:bodyDiv w:val="1"/>
      <w:marLeft w:val="0"/>
      <w:marRight w:val="0"/>
      <w:marTop w:val="0"/>
      <w:marBottom w:val="0"/>
      <w:divBdr>
        <w:top w:val="none" w:sz="0" w:space="0" w:color="auto"/>
        <w:left w:val="none" w:sz="0" w:space="0" w:color="auto"/>
        <w:bottom w:val="none" w:sz="0" w:space="0" w:color="auto"/>
        <w:right w:val="none" w:sz="0" w:space="0" w:color="auto"/>
      </w:divBdr>
    </w:div>
    <w:div w:id="1121345157">
      <w:bodyDiv w:val="1"/>
      <w:marLeft w:val="0"/>
      <w:marRight w:val="0"/>
      <w:marTop w:val="0"/>
      <w:marBottom w:val="0"/>
      <w:divBdr>
        <w:top w:val="none" w:sz="0" w:space="0" w:color="auto"/>
        <w:left w:val="none" w:sz="0" w:space="0" w:color="auto"/>
        <w:bottom w:val="none" w:sz="0" w:space="0" w:color="auto"/>
        <w:right w:val="none" w:sz="0" w:space="0" w:color="auto"/>
      </w:divBdr>
    </w:div>
    <w:div w:id="1124543916">
      <w:bodyDiv w:val="1"/>
      <w:marLeft w:val="0"/>
      <w:marRight w:val="0"/>
      <w:marTop w:val="0"/>
      <w:marBottom w:val="0"/>
      <w:divBdr>
        <w:top w:val="none" w:sz="0" w:space="0" w:color="auto"/>
        <w:left w:val="none" w:sz="0" w:space="0" w:color="auto"/>
        <w:bottom w:val="none" w:sz="0" w:space="0" w:color="auto"/>
        <w:right w:val="none" w:sz="0" w:space="0" w:color="auto"/>
      </w:divBdr>
    </w:div>
    <w:div w:id="1127312303">
      <w:bodyDiv w:val="1"/>
      <w:marLeft w:val="0"/>
      <w:marRight w:val="0"/>
      <w:marTop w:val="0"/>
      <w:marBottom w:val="0"/>
      <w:divBdr>
        <w:top w:val="none" w:sz="0" w:space="0" w:color="auto"/>
        <w:left w:val="none" w:sz="0" w:space="0" w:color="auto"/>
        <w:bottom w:val="none" w:sz="0" w:space="0" w:color="auto"/>
        <w:right w:val="none" w:sz="0" w:space="0" w:color="auto"/>
      </w:divBdr>
    </w:div>
    <w:div w:id="1128163706">
      <w:bodyDiv w:val="1"/>
      <w:marLeft w:val="0"/>
      <w:marRight w:val="0"/>
      <w:marTop w:val="0"/>
      <w:marBottom w:val="0"/>
      <w:divBdr>
        <w:top w:val="none" w:sz="0" w:space="0" w:color="auto"/>
        <w:left w:val="none" w:sz="0" w:space="0" w:color="auto"/>
        <w:bottom w:val="none" w:sz="0" w:space="0" w:color="auto"/>
        <w:right w:val="none" w:sz="0" w:space="0" w:color="auto"/>
      </w:divBdr>
    </w:div>
    <w:div w:id="1131482083">
      <w:bodyDiv w:val="1"/>
      <w:marLeft w:val="0"/>
      <w:marRight w:val="0"/>
      <w:marTop w:val="0"/>
      <w:marBottom w:val="0"/>
      <w:divBdr>
        <w:top w:val="none" w:sz="0" w:space="0" w:color="auto"/>
        <w:left w:val="none" w:sz="0" w:space="0" w:color="auto"/>
        <w:bottom w:val="none" w:sz="0" w:space="0" w:color="auto"/>
        <w:right w:val="none" w:sz="0" w:space="0" w:color="auto"/>
      </w:divBdr>
    </w:div>
    <w:div w:id="1133249325">
      <w:bodyDiv w:val="1"/>
      <w:marLeft w:val="0"/>
      <w:marRight w:val="0"/>
      <w:marTop w:val="0"/>
      <w:marBottom w:val="0"/>
      <w:divBdr>
        <w:top w:val="none" w:sz="0" w:space="0" w:color="auto"/>
        <w:left w:val="none" w:sz="0" w:space="0" w:color="auto"/>
        <w:bottom w:val="none" w:sz="0" w:space="0" w:color="auto"/>
        <w:right w:val="none" w:sz="0" w:space="0" w:color="auto"/>
      </w:divBdr>
    </w:div>
    <w:div w:id="1140725489">
      <w:bodyDiv w:val="1"/>
      <w:marLeft w:val="0"/>
      <w:marRight w:val="0"/>
      <w:marTop w:val="0"/>
      <w:marBottom w:val="0"/>
      <w:divBdr>
        <w:top w:val="none" w:sz="0" w:space="0" w:color="auto"/>
        <w:left w:val="none" w:sz="0" w:space="0" w:color="auto"/>
        <w:bottom w:val="none" w:sz="0" w:space="0" w:color="auto"/>
        <w:right w:val="none" w:sz="0" w:space="0" w:color="auto"/>
      </w:divBdr>
    </w:div>
    <w:div w:id="1147474870">
      <w:bodyDiv w:val="1"/>
      <w:marLeft w:val="0"/>
      <w:marRight w:val="0"/>
      <w:marTop w:val="0"/>
      <w:marBottom w:val="0"/>
      <w:divBdr>
        <w:top w:val="none" w:sz="0" w:space="0" w:color="auto"/>
        <w:left w:val="none" w:sz="0" w:space="0" w:color="auto"/>
        <w:bottom w:val="none" w:sz="0" w:space="0" w:color="auto"/>
        <w:right w:val="none" w:sz="0" w:space="0" w:color="auto"/>
      </w:divBdr>
    </w:div>
    <w:div w:id="1151097898">
      <w:bodyDiv w:val="1"/>
      <w:marLeft w:val="0"/>
      <w:marRight w:val="0"/>
      <w:marTop w:val="0"/>
      <w:marBottom w:val="0"/>
      <w:divBdr>
        <w:top w:val="none" w:sz="0" w:space="0" w:color="auto"/>
        <w:left w:val="none" w:sz="0" w:space="0" w:color="auto"/>
        <w:bottom w:val="none" w:sz="0" w:space="0" w:color="auto"/>
        <w:right w:val="none" w:sz="0" w:space="0" w:color="auto"/>
      </w:divBdr>
    </w:div>
    <w:div w:id="1152914909">
      <w:bodyDiv w:val="1"/>
      <w:marLeft w:val="0"/>
      <w:marRight w:val="0"/>
      <w:marTop w:val="0"/>
      <w:marBottom w:val="0"/>
      <w:divBdr>
        <w:top w:val="none" w:sz="0" w:space="0" w:color="auto"/>
        <w:left w:val="none" w:sz="0" w:space="0" w:color="auto"/>
        <w:bottom w:val="none" w:sz="0" w:space="0" w:color="auto"/>
        <w:right w:val="none" w:sz="0" w:space="0" w:color="auto"/>
      </w:divBdr>
    </w:div>
    <w:div w:id="1153453886">
      <w:bodyDiv w:val="1"/>
      <w:marLeft w:val="0"/>
      <w:marRight w:val="0"/>
      <w:marTop w:val="0"/>
      <w:marBottom w:val="0"/>
      <w:divBdr>
        <w:top w:val="none" w:sz="0" w:space="0" w:color="auto"/>
        <w:left w:val="none" w:sz="0" w:space="0" w:color="auto"/>
        <w:bottom w:val="none" w:sz="0" w:space="0" w:color="auto"/>
        <w:right w:val="none" w:sz="0" w:space="0" w:color="auto"/>
      </w:divBdr>
    </w:div>
    <w:div w:id="1153570298">
      <w:bodyDiv w:val="1"/>
      <w:marLeft w:val="0"/>
      <w:marRight w:val="0"/>
      <w:marTop w:val="0"/>
      <w:marBottom w:val="0"/>
      <w:divBdr>
        <w:top w:val="none" w:sz="0" w:space="0" w:color="auto"/>
        <w:left w:val="none" w:sz="0" w:space="0" w:color="auto"/>
        <w:bottom w:val="none" w:sz="0" w:space="0" w:color="auto"/>
        <w:right w:val="none" w:sz="0" w:space="0" w:color="auto"/>
      </w:divBdr>
    </w:div>
    <w:div w:id="1155294750">
      <w:bodyDiv w:val="1"/>
      <w:marLeft w:val="0"/>
      <w:marRight w:val="0"/>
      <w:marTop w:val="0"/>
      <w:marBottom w:val="0"/>
      <w:divBdr>
        <w:top w:val="none" w:sz="0" w:space="0" w:color="auto"/>
        <w:left w:val="none" w:sz="0" w:space="0" w:color="auto"/>
        <w:bottom w:val="none" w:sz="0" w:space="0" w:color="auto"/>
        <w:right w:val="none" w:sz="0" w:space="0" w:color="auto"/>
      </w:divBdr>
    </w:div>
    <w:div w:id="1156265634">
      <w:bodyDiv w:val="1"/>
      <w:marLeft w:val="0"/>
      <w:marRight w:val="0"/>
      <w:marTop w:val="0"/>
      <w:marBottom w:val="0"/>
      <w:divBdr>
        <w:top w:val="none" w:sz="0" w:space="0" w:color="auto"/>
        <w:left w:val="none" w:sz="0" w:space="0" w:color="auto"/>
        <w:bottom w:val="none" w:sz="0" w:space="0" w:color="auto"/>
        <w:right w:val="none" w:sz="0" w:space="0" w:color="auto"/>
      </w:divBdr>
    </w:div>
    <w:div w:id="1162353534">
      <w:bodyDiv w:val="1"/>
      <w:marLeft w:val="0"/>
      <w:marRight w:val="0"/>
      <w:marTop w:val="0"/>
      <w:marBottom w:val="0"/>
      <w:divBdr>
        <w:top w:val="none" w:sz="0" w:space="0" w:color="auto"/>
        <w:left w:val="none" w:sz="0" w:space="0" w:color="auto"/>
        <w:bottom w:val="none" w:sz="0" w:space="0" w:color="auto"/>
        <w:right w:val="none" w:sz="0" w:space="0" w:color="auto"/>
      </w:divBdr>
    </w:div>
    <w:div w:id="1169784284">
      <w:bodyDiv w:val="1"/>
      <w:marLeft w:val="0"/>
      <w:marRight w:val="0"/>
      <w:marTop w:val="0"/>
      <w:marBottom w:val="0"/>
      <w:divBdr>
        <w:top w:val="none" w:sz="0" w:space="0" w:color="auto"/>
        <w:left w:val="none" w:sz="0" w:space="0" w:color="auto"/>
        <w:bottom w:val="none" w:sz="0" w:space="0" w:color="auto"/>
        <w:right w:val="none" w:sz="0" w:space="0" w:color="auto"/>
      </w:divBdr>
    </w:div>
    <w:div w:id="1173640098">
      <w:bodyDiv w:val="1"/>
      <w:marLeft w:val="0"/>
      <w:marRight w:val="0"/>
      <w:marTop w:val="0"/>
      <w:marBottom w:val="0"/>
      <w:divBdr>
        <w:top w:val="none" w:sz="0" w:space="0" w:color="auto"/>
        <w:left w:val="none" w:sz="0" w:space="0" w:color="auto"/>
        <w:bottom w:val="none" w:sz="0" w:space="0" w:color="auto"/>
        <w:right w:val="none" w:sz="0" w:space="0" w:color="auto"/>
      </w:divBdr>
    </w:div>
    <w:div w:id="1178231266">
      <w:bodyDiv w:val="1"/>
      <w:marLeft w:val="0"/>
      <w:marRight w:val="0"/>
      <w:marTop w:val="0"/>
      <w:marBottom w:val="0"/>
      <w:divBdr>
        <w:top w:val="none" w:sz="0" w:space="0" w:color="auto"/>
        <w:left w:val="none" w:sz="0" w:space="0" w:color="auto"/>
        <w:bottom w:val="none" w:sz="0" w:space="0" w:color="auto"/>
        <w:right w:val="none" w:sz="0" w:space="0" w:color="auto"/>
      </w:divBdr>
    </w:div>
    <w:div w:id="1181506642">
      <w:bodyDiv w:val="1"/>
      <w:marLeft w:val="0"/>
      <w:marRight w:val="0"/>
      <w:marTop w:val="0"/>
      <w:marBottom w:val="0"/>
      <w:divBdr>
        <w:top w:val="none" w:sz="0" w:space="0" w:color="auto"/>
        <w:left w:val="none" w:sz="0" w:space="0" w:color="auto"/>
        <w:bottom w:val="none" w:sz="0" w:space="0" w:color="auto"/>
        <w:right w:val="none" w:sz="0" w:space="0" w:color="auto"/>
      </w:divBdr>
    </w:div>
    <w:div w:id="1184510541">
      <w:bodyDiv w:val="1"/>
      <w:marLeft w:val="0"/>
      <w:marRight w:val="0"/>
      <w:marTop w:val="0"/>
      <w:marBottom w:val="0"/>
      <w:divBdr>
        <w:top w:val="none" w:sz="0" w:space="0" w:color="auto"/>
        <w:left w:val="none" w:sz="0" w:space="0" w:color="auto"/>
        <w:bottom w:val="none" w:sz="0" w:space="0" w:color="auto"/>
        <w:right w:val="none" w:sz="0" w:space="0" w:color="auto"/>
      </w:divBdr>
    </w:div>
    <w:div w:id="1185242660">
      <w:bodyDiv w:val="1"/>
      <w:marLeft w:val="0"/>
      <w:marRight w:val="0"/>
      <w:marTop w:val="0"/>
      <w:marBottom w:val="0"/>
      <w:divBdr>
        <w:top w:val="none" w:sz="0" w:space="0" w:color="auto"/>
        <w:left w:val="none" w:sz="0" w:space="0" w:color="auto"/>
        <w:bottom w:val="none" w:sz="0" w:space="0" w:color="auto"/>
        <w:right w:val="none" w:sz="0" w:space="0" w:color="auto"/>
      </w:divBdr>
    </w:div>
    <w:div w:id="1188831959">
      <w:bodyDiv w:val="1"/>
      <w:marLeft w:val="0"/>
      <w:marRight w:val="0"/>
      <w:marTop w:val="0"/>
      <w:marBottom w:val="0"/>
      <w:divBdr>
        <w:top w:val="none" w:sz="0" w:space="0" w:color="auto"/>
        <w:left w:val="none" w:sz="0" w:space="0" w:color="auto"/>
        <w:bottom w:val="none" w:sz="0" w:space="0" w:color="auto"/>
        <w:right w:val="none" w:sz="0" w:space="0" w:color="auto"/>
      </w:divBdr>
    </w:div>
    <w:div w:id="1193960639">
      <w:bodyDiv w:val="1"/>
      <w:marLeft w:val="0"/>
      <w:marRight w:val="0"/>
      <w:marTop w:val="0"/>
      <w:marBottom w:val="0"/>
      <w:divBdr>
        <w:top w:val="none" w:sz="0" w:space="0" w:color="auto"/>
        <w:left w:val="none" w:sz="0" w:space="0" w:color="auto"/>
        <w:bottom w:val="none" w:sz="0" w:space="0" w:color="auto"/>
        <w:right w:val="none" w:sz="0" w:space="0" w:color="auto"/>
      </w:divBdr>
    </w:div>
    <w:div w:id="1194535402">
      <w:bodyDiv w:val="1"/>
      <w:marLeft w:val="0"/>
      <w:marRight w:val="0"/>
      <w:marTop w:val="0"/>
      <w:marBottom w:val="0"/>
      <w:divBdr>
        <w:top w:val="none" w:sz="0" w:space="0" w:color="auto"/>
        <w:left w:val="none" w:sz="0" w:space="0" w:color="auto"/>
        <w:bottom w:val="none" w:sz="0" w:space="0" w:color="auto"/>
        <w:right w:val="none" w:sz="0" w:space="0" w:color="auto"/>
      </w:divBdr>
      <w:divsChild>
        <w:div w:id="1213466000">
          <w:marLeft w:val="0"/>
          <w:marRight w:val="0"/>
          <w:marTop w:val="0"/>
          <w:marBottom w:val="0"/>
          <w:divBdr>
            <w:top w:val="none" w:sz="0" w:space="0" w:color="auto"/>
            <w:left w:val="none" w:sz="0" w:space="0" w:color="auto"/>
            <w:bottom w:val="none" w:sz="0" w:space="0" w:color="auto"/>
            <w:right w:val="none" w:sz="0" w:space="0" w:color="auto"/>
          </w:divBdr>
        </w:div>
        <w:div w:id="1895967976">
          <w:marLeft w:val="0"/>
          <w:marRight w:val="0"/>
          <w:marTop w:val="0"/>
          <w:marBottom w:val="0"/>
          <w:divBdr>
            <w:top w:val="none" w:sz="0" w:space="0" w:color="auto"/>
            <w:left w:val="none" w:sz="0" w:space="0" w:color="auto"/>
            <w:bottom w:val="none" w:sz="0" w:space="0" w:color="auto"/>
            <w:right w:val="none" w:sz="0" w:space="0" w:color="auto"/>
          </w:divBdr>
        </w:div>
      </w:divsChild>
    </w:div>
    <w:div w:id="1195653338">
      <w:bodyDiv w:val="1"/>
      <w:marLeft w:val="0"/>
      <w:marRight w:val="0"/>
      <w:marTop w:val="0"/>
      <w:marBottom w:val="0"/>
      <w:divBdr>
        <w:top w:val="none" w:sz="0" w:space="0" w:color="auto"/>
        <w:left w:val="none" w:sz="0" w:space="0" w:color="auto"/>
        <w:bottom w:val="none" w:sz="0" w:space="0" w:color="auto"/>
        <w:right w:val="none" w:sz="0" w:space="0" w:color="auto"/>
      </w:divBdr>
    </w:div>
    <w:div w:id="1196386674">
      <w:bodyDiv w:val="1"/>
      <w:marLeft w:val="0"/>
      <w:marRight w:val="0"/>
      <w:marTop w:val="0"/>
      <w:marBottom w:val="0"/>
      <w:divBdr>
        <w:top w:val="none" w:sz="0" w:space="0" w:color="auto"/>
        <w:left w:val="none" w:sz="0" w:space="0" w:color="auto"/>
        <w:bottom w:val="none" w:sz="0" w:space="0" w:color="auto"/>
        <w:right w:val="none" w:sz="0" w:space="0" w:color="auto"/>
      </w:divBdr>
    </w:div>
    <w:div w:id="1199782874">
      <w:bodyDiv w:val="1"/>
      <w:marLeft w:val="0"/>
      <w:marRight w:val="0"/>
      <w:marTop w:val="0"/>
      <w:marBottom w:val="0"/>
      <w:divBdr>
        <w:top w:val="none" w:sz="0" w:space="0" w:color="auto"/>
        <w:left w:val="none" w:sz="0" w:space="0" w:color="auto"/>
        <w:bottom w:val="none" w:sz="0" w:space="0" w:color="auto"/>
        <w:right w:val="none" w:sz="0" w:space="0" w:color="auto"/>
      </w:divBdr>
    </w:div>
    <w:div w:id="1200976481">
      <w:bodyDiv w:val="1"/>
      <w:marLeft w:val="0"/>
      <w:marRight w:val="0"/>
      <w:marTop w:val="0"/>
      <w:marBottom w:val="0"/>
      <w:divBdr>
        <w:top w:val="none" w:sz="0" w:space="0" w:color="auto"/>
        <w:left w:val="none" w:sz="0" w:space="0" w:color="auto"/>
        <w:bottom w:val="none" w:sz="0" w:space="0" w:color="auto"/>
        <w:right w:val="none" w:sz="0" w:space="0" w:color="auto"/>
      </w:divBdr>
      <w:divsChild>
        <w:div w:id="1023633180">
          <w:marLeft w:val="0"/>
          <w:marRight w:val="0"/>
          <w:marTop w:val="0"/>
          <w:marBottom w:val="120"/>
          <w:divBdr>
            <w:top w:val="none" w:sz="0" w:space="0" w:color="auto"/>
            <w:left w:val="none" w:sz="0" w:space="0" w:color="auto"/>
            <w:bottom w:val="none" w:sz="0" w:space="0" w:color="auto"/>
            <w:right w:val="none" w:sz="0" w:space="0" w:color="auto"/>
          </w:divBdr>
          <w:divsChild>
            <w:div w:id="587931098">
              <w:marLeft w:val="0"/>
              <w:marRight w:val="0"/>
              <w:marTop w:val="0"/>
              <w:marBottom w:val="0"/>
              <w:divBdr>
                <w:top w:val="none" w:sz="0" w:space="0" w:color="auto"/>
                <w:left w:val="none" w:sz="0" w:space="0" w:color="auto"/>
                <w:bottom w:val="none" w:sz="0" w:space="0" w:color="auto"/>
                <w:right w:val="none" w:sz="0" w:space="0" w:color="auto"/>
              </w:divBdr>
            </w:div>
          </w:divsChild>
        </w:div>
        <w:div w:id="959844789">
          <w:marLeft w:val="0"/>
          <w:marRight w:val="0"/>
          <w:marTop w:val="0"/>
          <w:marBottom w:val="150"/>
          <w:divBdr>
            <w:top w:val="none" w:sz="0" w:space="0" w:color="auto"/>
            <w:left w:val="none" w:sz="0" w:space="0" w:color="auto"/>
            <w:bottom w:val="none" w:sz="0" w:space="0" w:color="auto"/>
            <w:right w:val="none" w:sz="0" w:space="0" w:color="auto"/>
          </w:divBdr>
        </w:div>
        <w:div w:id="1368064281">
          <w:marLeft w:val="0"/>
          <w:marRight w:val="0"/>
          <w:marTop w:val="0"/>
          <w:marBottom w:val="150"/>
          <w:divBdr>
            <w:top w:val="none" w:sz="0" w:space="0" w:color="auto"/>
            <w:left w:val="none" w:sz="0" w:space="0" w:color="auto"/>
            <w:bottom w:val="none" w:sz="0" w:space="0" w:color="auto"/>
            <w:right w:val="none" w:sz="0" w:space="0" w:color="auto"/>
          </w:divBdr>
        </w:div>
        <w:div w:id="1971741311">
          <w:marLeft w:val="0"/>
          <w:marRight w:val="0"/>
          <w:marTop w:val="0"/>
          <w:marBottom w:val="0"/>
          <w:divBdr>
            <w:top w:val="none" w:sz="0" w:space="0" w:color="auto"/>
            <w:left w:val="none" w:sz="0" w:space="0" w:color="auto"/>
            <w:bottom w:val="none" w:sz="0" w:space="0" w:color="auto"/>
            <w:right w:val="none" w:sz="0" w:space="0" w:color="auto"/>
          </w:divBdr>
          <w:divsChild>
            <w:div w:id="945966779">
              <w:marLeft w:val="0"/>
              <w:marRight w:val="0"/>
              <w:marTop w:val="0"/>
              <w:marBottom w:val="0"/>
              <w:divBdr>
                <w:top w:val="none" w:sz="0" w:space="0" w:color="auto"/>
                <w:left w:val="none" w:sz="0" w:space="0" w:color="auto"/>
                <w:bottom w:val="none" w:sz="0" w:space="0" w:color="auto"/>
                <w:right w:val="none" w:sz="0" w:space="0" w:color="auto"/>
              </w:divBdr>
              <w:divsChild>
                <w:div w:id="629434329">
                  <w:marLeft w:val="0"/>
                  <w:marRight w:val="0"/>
                  <w:marTop w:val="0"/>
                  <w:marBottom w:val="150"/>
                  <w:divBdr>
                    <w:top w:val="none" w:sz="0" w:space="0" w:color="auto"/>
                    <w:left w:val="none" w:sz="0" w:space="0" w:color="auto"/>
                    <w:bottom w:val="none" w:sz="0" w:space="0" w:color="auto"/>
                    <w:right w:val="none" w:sz="0" w:space="0" w:color="auto"/>
                  </w:divBdr>
                </w:div>
                <w:div w:id="75715254">
                  <w:marLeft w:val="0"/>
                  <w:marRight w:val="0"/>
                  <w:marTop w:val="0"/>
                  <w:marBottom w:val="150"/>
                  <w:divBdr>
                    <w:top w:val="none" w:sz="0" w:space="0" w:color="auto"/>
                    <w:left w:val="none" w:sz="0" w:space="0" w:color="auto"/>
                    <w:bottom w:val="none" w:sz="0" w:space="0" w:color="auto"/>
                    <w:right w:val="none" w:sz="0" w:space="0" w:color="auto"/>
                  </w:divBdr>
                </w:div>
                <w:div w:id="798912470">
                  <w:marLeft w:val="0"/>
                  <w:marRight w:val="0"/>
                  <w:marTop w:val="0"/>
                  <w:marBottom w:val="150"/>
                  <w:divBdr>
                    <w:top w:val="none" w:sz="0" w:space="0" w:color="auto"/>
                    <w:left w:val="none" w:sz="0" w:space="0" w:color="auto"/>
                    <w:bottom w:val="none" w:sz="0" w:space="0" w:color="auto"/>
                    <w:right w:val="none" w:sz="0" w:space="0" w:color="auto"/>
                  </w:divBdr>
                </w:div>
                <w:div w:id="422530647">
                  <w:marLeft w:val="0"/>
                  <w:marRight w:val="0"/>
                  <w:marTop w:val="0"/>
                  <w:marBottom w:val="150"/>
                  <w:divBdr>
                    <w:top w:val="none" w:sz="0" w:space="0" w:color="auto"/>
                    <w:left w:val="none" w:sz="0" w:space="0" w:color="auto"/>
                    <w:bottom w:val="none" w:sz="0" w:space="0" w:color="auto"/>
                    <w:right w:val="none" w:sz="0" w:space="0" w:color="auto"/>
                  </w:divBdr>
                </w:div>
                <w:div w:id="170220411">
                  <w:marLeft w:val="0"/>
                  <w:marRight w:val="0"/>
                  <w:marTop w:val="0"/>
                  <w:marBottom w:val="150"/>
                  <w:divBdr>
                    <w:top w:val="none" w:sz="0" w:space="0" w:color="auto"/>
                    <w:left w:val="none" w:sz="0" w:space="0" w:color="auto"/>
                    <w:bottom w:val="none" w:sz="0" w:space="0" w:color="auto"/>
                    <w:right w:val="none" w:sz="0" w:space="0" w:color="auto"/>
                  </w:divBdr>
                </w:div>
                <w:div w:id="776681398">
                  <w:marLeft w:val="0"/>
                  <w:marRight w:val="0"/>
                  <w:marTop w:val="0"/>
                  <w:marBottom w:val="150"/>
                  <w:divBdr>
                    <w:top w:val="none" w:sz="0" w:space="0" w:color="auto"/>
                    <w:left w:val="none" w:sz="0" w:space="0" w:color="auto"/>
                    <w:bottom w:val="none" w:sz="0" w:space="0" w:color="auto"/>
                    <w:right w:val="none" w:sz="0" w:space="0" w:color="auto"/>
                  </w:divBdr>
                </w:div>
                <w:div w:id="1614752836">
                  <w:marLeft w:val="0"/>
                  <w:marRight w:val="0"/>
                  <w:marTop w:val="0"/>
                  <w:marBottom w:val="150"/>
                  <w:divBdr>
                    <w:top w:val="none" w:sz="0" w:space="0" w:color="auto"/>
                    <w:left w:val="none" w:sz="0" w:space="0" w:color="auto"/>
                    <w:bottom w:val="none" w:sz="0" w:space="0" w:color="auto"/>
                    <w:right w:val="none" w:sz="0" w:space="0" w:color="auto"/>
                  </w:divBdr>
                </w:div>
                <w:div w:id="981538250">
                  <w:marLeft w:val="0"/>
                  <w:marRight w:val="0"/>
                  <w:marTop w:val="0"/>
                  <w:marBottom w:val="150"/>
                  <w:divBdr>
                    <w:top w:val="none" w:sz="0" w:space="0" w:color="auto"/>
                    <w:left w:val="none" w:sz="0" w:space="0" w:color="auto"/>
                    <w:bottom w:val="none" w:sz="0" w:space="0" w:color="auto"/>
                    <w:right w:val="none" w:sz="0" w:space="0" w:color="auto"/>
                  </w:divBdr>
                </w:div>
                <w:div w:id="2119834765">
                  <w:marLeft w:val="0"/>
                  <w:marRight w:val="0"/>
                  <w:marTop w:val="0"/>
                  <w:marBottom w:val="150"/>
                  <w:divBdr>
                    <w:top w:val="none" w:sz="0" w:space="0" w:color="auto"/>
                    <w:left w:val="none" w:sz="0" w:space="0" w:color="auto"/>
                    <w:bottom w:val="none" w:sz="0" w:space="0" w:color="auto"/>
                    <w:right w:val="none" w:sz="0" w:space="0" w:color="auto"/>
                  </w:divBdr>
                </w:div>
                <w:div w:id="1731658167">
                  <w:marLeft w:val="0"/>
                  <w:marRight w:val="0"/>
                  <w:marTop w:val="0"/>
                  <w:marBottom w:val="150"/>
                  <w:divBdr>
                    <w:top w:val="none" w:sz="0" w:space="0" w:color="auto"/>
                    <w:left w:val="none" w:sz="0" w:space="0" w:color="auto"/>
                    <w:bottom w:val="none" w:sz="0" w:space="0" w:color="auto"/>
                    <w:right w:val="none" w:sz="0" w:space="0" w:color="auto"/>
                  </w:divBdr>
                </w:div>
                <w:div w:id="1577743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10339129">
      <w:bodyDiv w:val="1"/>
      <w:marLeft w:val="0"/>
      <w:marRight w:val="0"/>
      <w:marTop w:val="0"/>
      <w:marBottom w:val="0"/>
      <w:divBdr>
        <w:top w:val="none" w:sz="0" w:space="0" w:color="auto"/>
        <w:left w:val="none" w:sz="0" w:space="0" w:color="auto"/>
        <w:bottom w:val="none" w:sz="0" w:space="0" w:color="auto"/>
        <w:right w:val="none" w:sz="0" w:space="0" w:color="auto"/>
      </w:divBdr>
    </w:div>
    <w:div w:id="1215121549">
      <w:bodyDiv w:val="1"/>
      <w:marLeft w:val="0"/>
      <w:marRight w:val="0"/>
      <w:marTop w:val="0"/>
      <w:marBottom w:val="0"/>
      <w:divBdr>
        <w:top w:val="none" w:sz="0" w:space="0" w:color="auto"/>
        <w:left w:val="none" w:sz="0" w:space="0" w:color="auto"/>
        <w:bottom w:val="none" w:sz="0" w:space="0" w:color="auto"/>
        <w:right w:val="none" w:sz="0" w:space="0" w:color="auto"/>
      </w:divBdr>
      <w:divsChild>
        <w:div w:id="654840319">
          <w:marLeft w:val="0"/>
          <w:marRight w:val="0"/>
          <w:marTop w:val="75"/>
          <w:marBottom w:val="0"/>
          <w:divBdr>
            <w:top w:val="none" w:sz="0" w:space="0" w:color="auto"/>
            <w:left w:val="none" w:sz="0" w:space="0" w:color="auto"/>
            <w:bottom w:val="none" w:sz="0" w:space="0" w:color="auto"/>
            <w:right w:val="none" w:sz="0" w:space="0" w:color="auto"/>
          </w:divBdr>
        </w:div>
        <w:div w:id="387385353">
          <w:marLeft w:val="0"/>
          <w:marRight w:val="0"/>
          <w:marTop w:val="0"/>
          <w:marBottom w:val="0"/>
          <w:divBdr>
            <w:top w:val="none" w:sz="0" w:space="0" w:color="auto"/>
            <w:left w:val="none" w:sz="0" w:space="0" w:color="auto"/>
            <w:bottom w:val="none" w:sz="0" w:space="0" w:color="auto"/>
            <w:right w:val="none" w:sz="0" w:space="0" w:color="auto"/>
          </w:divBdr>
          <w:divsChild>
            <w:div w:id="188471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90180">
      <w:bodyDiv w:val="1"/>
      <w:marLeft w:val="0"/>
      <w:marRight w:val="0"/>
      <w:marTop w:val="0"/>
      <w:marBottom w:val="0"/>
      <w:divBdr>
        <w:top w:val="none" w:sz="0" w:space="0" w:color="auto"/>
        <w:left w:val="none" w:sz="0" w:space="0" w:color="auto"/>
        <w:bottom w:val="none" w:sz="0" w:space="0" w:color="auto"/>
        <w:right w:val="none" w:sz="0" w:space="0" w:color="auto"/>
      </w:divBdr>
    </w:div>
    <w:div w:id="1220629025">
      <w:bodyDiv w:val="1"/>
      <w:marLeft w:val="0"/>
      <w:marRight w:val="0"/>
      <w:marTop w:val="0"/>
      <w:marBottom w:val="0"/>
      <w:divBdr>
        <w:top w:val="none" w:sz="0" w:space="0" w:color="auto"/>
        <w:left w:val="none" w:sz="0" w:space="0" w:color="auto"/>
        <w:bottom w:val="none" w:sz="0" w:space="0" w:color="auto"/>
        <w:right w:val="none" w:sz="0" w:space="0" w:color="auto"/>
      </w:divBdr>
    </w:div>
    <w:div w:id="1227688602">
      <w:bodyDiv w:val="1"/>
      <w:marLeft w:val="0"/>
      <w:marRight w:val="0"/>
      <w:marTop w:val="0"/>
      <w:marBottom w:val="0"/>
      <w:divBdr>
        <w:top w:val="none" w:sz="0" w:space="0" w:color="auto"/>
        <w:left w:val="none" w:sz="0" w:space="0" w:color="auto"/>
        <w:bottom w:val="none" w:sz="0" w:space="0" w:color="auto"/>
        <w:right w:val="none" w:sz="0" w:space="0" w:color="auto"/>
      </w:divBdr>
    </w:div>
    <w:div w:id="1228421929">
      <w:bodyDiv w:val="1"/>
      <w:marLeft w:val="0"/>
      <w:marRight w:val="0"/>
      <w:marTop w:val="0"/>
      <w:marBottom w:val="0"/>
      <w:divBdr>
        <w:top w:val="none" w:sz="0" w:space="0" w:color="auto"/>
        <w:left w:val="none" w:sz="0" w:space="0" w:color="auto"/>
        <w:bottom w:val="none" w:sz="0" w:space="0" w:color="auto"/>
        <w:right w:val="none" w:sz="0" w:space="0" w:color="auto"/>
      </w:divBdr>
    </w:div>
    <w:div w:id="1230723949">
      <w:bodyDiv w:val="1"/>
      <w:marLeft w:val="0"/>
      <w:marRight w:val="0"/>
      <w:marTop w:val="0"/>
      <w:marBottom w:val="0"/>
      <w:divBdr>
        <w:top w:val="none" w:sz="0" w:space="0" w:color="auto"/>
        <w:left w:val="none" w:sz="0" w:space="0" w:color="auto"/>
        <w:bottom w:val="none" w:sz="0" w:space="0" w:color="auto"/>
        <w:right w:val="none" w:sz="0" w:space="0" w:color="auto"/>
      </w:divBdr>
    </w:div>
    <w:div w:id="1234198922">
      <w:bodyDiv w:val="1"/>
      <w:marLeft w:val="0"/>
      <w:marRight w:val="0"/>
      <w:marTop w:val="0"/>
      <w:marBottom w:val="0"/>
      <w:divBdr>
        <w:top w:val="none" w:sz="0" w:space="0" w:color="auto"/>
        <w:left w:val="none" w:sz="0" w:space="0" w:color="auto"/>
        <w:bottom w:val="none" w:sz="0" w:space="0" w:color="auto"/>
        <w:right w:val="none" w:sz="0" w:space="0" w:color="auto"/>
      </w:divBdr>
    </w:div>
    <w:div w:id="1235315796">
      <w:bodyDiv w:val="1"/>
      <w:marLeft w:val="0"/>
      <w:marRight w:val="0"/>
      <w:marTop w:val="0"/>
      <w:marBottom w:val="0"/>
      <w:divBdr>
        <w:top w:val="none" w:sz="0" w:space="0" w:color="auto"/>
        <w:left w:val="none" w:sz="0" w:space="0" w:color="auto"/>
        <w:bottom w:val="none" w:sz="0" w:space="0" w:color="auto"/>
        <w:right w:val="none" w:sz="0" w:space="0" w:color="auto"/>
      </w:divBdr>
    </w:div>
    <w:div w:id="1237011132">
      <w:bodyDiv w:val="1"/>
      <w:marLeft w:val="0"/>
      <w:marRight w:val="0"/>
      <w:marTop w:val="0"/>
      <w:marBottom w:val="0"/>
      <w:divBdr>
        <w:top w:val="none" w:sz="0" w:space="0" w:color="auto"/>
        <w:left w:val="none" w:sz="0" w:space="0" w:color="auto"/>
        <w:bottom w:val="none" w:sz="0" w:space="0" w:color="auto"/>
        <w:right w:val="none" w:sz="0" w:space="0" w:color="auto"/>
      </w:divBdr>
    </w:div>
    <w:div w:id="1240285179">
      <w:bodyDiv w:val="1"/>
      <w:marLeft w:val="0"/>
      <w:marRight w:val="0"/>
      <w:marTop w:val="0"/>
      <w:marBottom w:val="0"/>
      <w:divBdr>
        <w:top w:val="none" w:sz="0" w:space="0" w:color="auto"/>
        <w:left w:val="none" w:sz="0" w:space="0" w:color="auto"/>
        <w:bottom w:val="none" w:sz="0" w:space="0" w:color="auto"/>
        <w:right w:val="none" w:sz="0" w:space="0" w:color="auto"/>
      </w:divBdr>
    </w:div>
    <w:div w:id="1240411473">
      <w:bodyDiv w:val="1"/>
      <w:marLeft w:val="0"/>
      <w:marRight w:val="0"/>
      <w:marTop w:val="0"/>
      <w:marBottom w:val="0"/>
      <w:divBdr>
        <w:top w:val="none" w:sz="0" w:space="0" w:color="auto"/>
        <w:left w:val="none" w:sz="0" w:space="0" w:color="auto"/>
        <w:bottom w:val="none" w:sz="0" w:space="0" w:color="auto"/>
        <w:right w:val="none" w:sz="0" w:space="0" w:color="auto"/>
      </w:divBdr>
    </w:div>
    <w:div w:id="1244219879">
      <w:bodyDiv w:val="1"/>
      <w:marLeft w:val="0"/>
      <w:marRight w:val="0"/>
      <w:marTop w:val="0"/>
      <w:marBottom w:val="0"/>
      <w:divBdr>
        <w:top w:val="none" w:sz="0" w:space="0" w:color="auto"/>
        <w:left w:val="none" w:sz="0" w:space="0" w:color="auto"/>
        <w:bottom w:val="none" w:sz="0" w:space="0" w:color="auto"/>
        <w:right w:val="none" w:sz="0" w:space="0" w:color="auto"/>
      </w:divBdr>
      <w:divsChild>
        <w:div w:id="486868280">
          <w:marLeft w:val="0"/>
          <w:marRight w:val="0"/>
          <w:marTop w:val="75"/>
          <w:marBottom w:val="0"/>
          <w:divBdr>
            <w:top w:val="none" w:sz="0" w:space="0" w:color="auto"/>
            <w:left w:val="none" w:sz="0" w:space="0" w:color="auto"/>
            <w:bottom w:val="none" w:sz="0" w:space="0" w:color="auto"/>
            <w:right w:val="none" w:sz="0" w:space="0" w:color="auto"/>
          </w:divBdr>
        </w:div>
        <w:div w:id="2103328768">
          <w:marLeft w:val="0"/>
          <w:marRight w:val="0"/>
          <w:marTop w:val="0"/>
          <w:marBottom w:val="0"/>
          <w:divBdr>
            <w:top w:val="none" w:sz="0" w:space="0" w:color="auto"/>
            <w:left w:val="none" w:sz="0" w:space="0" w:color="auto"/>
            <w:bottom w:val="none" w:sz="0" w:space="0" w:color="auto"/>
            <w:right w:val="none" w:sz="0" w:space="0" w:color="auto"/>
          </w:divBdr>
          <w:divsChild>
            <w:div w:id="112534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1748">
      <w:bodyDiv w:val="1"/>
      <w:marLeft w:val="0"/>
      <w:marRight w:val="0"/>
      <w:marTop w:val="0"/>
      <w:marBottom w:val="0"/>
      <w:divBdr>
        <w:top w:val="none" w:sz="0" w:space="0" w:color="auto"/>
        <w:left w:val="none" w:sz="0" w:space="0" w:color="auto"/>
        <w:bottom w:val="none" w:sz="0" w:space="0" w:color="auto"/>
        <w:right w:val="none" w:sz="0" w:space="0" w:color="auto"/>
      </w:divBdr>
    </w:div>
    <w:div w:id="1262100912">
      <w:bodyDiv w:val="1"/>
      <w:marLeft w:val="0"/>
      <w:marRight w:val="0"/>
      <w:marTop w:val="0"/>
      <w:marBottom w:val="0"/>
      <w:divBdr>
        <w:top w:val="none" w:sz="0" w:space="0" w:color="auto"/>
        <w:left w:val="none" w:sz="0" w:space="0" w:color="auto"/>
        <w:bottom w:val="none" w:sz="0" w:space="0" w:color="auto"/>
        <w:right w:val="none" w:sz="0" w:space="0" w:color="auto"/>
      </w:divBdr>
    </w:div>
    <w:div w:id="1265961275">
      <w:bodyDiv w:val="1"/>
      <w:marLeft w:val="0"/>
      <w:marRight w:val="0"/>
      <w:marTop w:val="0"/>
      <w:marBottom w:val="0"/>
      <w:divBdr>
        <w:top w:val="none" w:sz="0" w:space="0" w:color="auto"/>
        <w:left w:val="none" w:sz="0" w:space="0" w:color="auto"/>
        <w:bottom w:val="none" w:sz="0" w:space="0" w:color="auto"/>
        <w:right w:val="none" w:sz="0" w:space="0" w:color="auto"/>
      </w:divBdr>
    </w:div>
    <w:div w:id="1268392465">
      <w:bodyDiv w:val="1"/>
      <w:marLeft w:val="0"/>
      <w:marRight w:val="0"/>
      <w:marTop w:val="0"/>
      <w:marBottom w:val="0"/>
      <w:divBdr>
        <w:top w:val="none" w:sz="0" w:space="0" w:color="auto"/>
        <w:left w:val="none" w:sz="0" w:space="0" w:color="auto"/>
        <w:bottom w:val="none" w:sz="0" w:space="0" w:color="auto"/>
        <w:right w:val="none" w:sz="0" w:space="0" w:color="auto"/>
      </w:divBdr>
    </w:div>
    <w:div w:id="1269660323">
      <w:bodyDiv w:val="1"/>
      <w:marLeft w:val="0"/>
      <w:marRight w:val="0"/>
      <w:marTop w:val="0"/>
      <w:marBottom w:val="0"/>
      <w:divBdr>
        <w:top w:val="none" w:sz="0" w:space="0" w:color="auto"/>
        <w:left w:val="none" w:sz="0" w:space="0" w:color="auto"/>
        <w:bottom w:val="none" w:sz="0" w:space="0" w:color="auto"/>
        <w:right w:val="none" w:sz="0" w:space="0" w:color="auto"/>
      </w:divBdr>
    </w:div>
    <w:div w:id="1269777913">
      <w:bodyDiv w:val="1"/>
      <w:marLeft w:val="0"/>
      <w:marRight w:val="0"/>
      <w:marTop w:val="0"/>
      <w:marBottom w:val="0"/>
      <w:divBdr>
        <w:top w:val="none" w:sz="0" w:space="0" w:color="auto"/>
        <w:left w:val="none" w:sz="0" w:space="0" w:color="auto"/>
        <w:bottom w:val="none" w:sz="0" w:space="0" w:color="auto"/>
        <w:right w:val="none" w:sz="0" w:space="0" w:color="auto"/>
      </w:divBdr>
      <w:divsChild>
        <w:div w:id="1051925455">
          <w:marLeft w:val="0"/>
          <w:marRight w:val="0"/>
          <w:marTop w:val="0"/>
          <w:marBottom w:val="375"/>
          <w:divBdr>
            <w:top w:val="none" w:sz="0" w:space="0" w:color="auto"/>
            <w:left w:val="none" w:sz="0" w:space="0" w:color="auto"/>
            <w:bottom w:val="dotted" w:sz="6" w:space="14" w:color="C2C2C2"/>
            <w:right w:val="none" w:sz="0" w:space="0" w:color="auto"/>
          </w:divBdr>
          <w:divsChild>
            <w:div w:id="1412585696">
              <w:marLeft w:val="0"/>
              <w:marRight w:val="0"/>
              <w:marTop w:val="0"/>
              <w:marBottom w:val="180"/>
              <w:divBdr>
                <w:top w:val="none" w:sz="0" w:space="0" w:color="auto"/>
                <w:left w:val="none" w:sz="0" w:space="0" w:color="auto"/>
                <w:bottom w:val="none" w:sz="0" w:space="0" w:color="auto"/>
                <w:right w:val="none" w:sz="0" w:space="0" w:color="auto"/>
              </w:divBdr>
            </w:div>
            <w:div w:id="132674987">
              <w:marLeft w:val="0"/>
              <w:marRight w:val="0"/>
              <w:marTop w:val="0"/>
              <w:marBottom w:val="0"/>
              <w:divBdr>
                <w:top w:val="none" w:sz="0" w:space="0" w:color="auto"/>
                <w:left w:val="none" w:sz="0" w:space="0" w:color="auto"/>
                <w:bottom w:val="none" w:sz="0" w:space="0" w:color="auto"/>
                <w:right w:val="none" w:sz="0" w:space="0" w:color="auto"/>
              </w:divBdr>
              <w:divsChild>
                <w:div w:id="55130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2905">
          <w:marLeft w:val="0"/>
          <w:marRight w:val="0"/>
          <w:marTop w:val="0"/>
          <w:marBottom w:val="450"/>
          <w:divBdr>
            <w:top w:val="none" w:sz="0" w:space="0" w:color="auto"/>
            <w:left w:val="none" w:sz="0" w:space="0" w:color="auto"/>
            <w:bottom w:val="none" w:sz="0" w:space="0" w:color="auto"/>
            <w:right w:val="none" w:sz="0" w:space="0" w:color="auto"/>
          </w:divBdr>
          <w:divsChild>
            <w:div w:id="557791059">
              <w:marLeft w:val="0"/>
              <w:marRight w:val="0"/>
              <w:marTop w:val="0"/>
              <w:marBottom w:val="0"/>
              <w:divBdr>
                <w:top w:val="none" w:sz="0" w:space="0" w:color="auto"/>
                <w:left w:val="none" w:sz="0" w:space="0" w:color="auto"/>
                <w:bottom w:val="none" w:sz="0" w:space="0" w:color="auto"/>
                <w:right w:val="none" w:sz="0" w:space="0" w:color="auto"/>
              </w:divBdr>
              <w:divsChild>
                <w:div w:id="2069649268">
                  <w:marLeft w:val="0"/>
                  <w:marRight w:val="0"/>
                  <w:marTop w:val="0"/>
                  <w:marBottom w:val="0"/>
                  <w:divBdr>
                    <w:top w:val="none" w:sz="0" w:space="0" w:color="auto"/>
                    <w:left w:val="none" w:sz="0" w:space="0" w:color="auto"/>
                    <w:bottom w:val="none" w:sz="0" w:space="0" w:color="auto"/>
                    <w:right w:val="none" w:sz="0" w:space="0" w:color="auto"/>
                  </w:divBdr>
                  <w:divsChild>
                    <w:div w:id="1751582390">
                      <w:marLeft w:val="0"/>
                      <w:marRight w:val="0"/>
                      <w:marTop w:val="0"/>
                      <w:marBottom w:val="0"/>
                      <w:divBdr>
                        <w:top w:val="none" w:sz="0" w:space="0" w:color="auto"/>
                        <w:left w:val="none" w:sz="0" w:space="0" w:color="auto"/>
                        <w:bottom w:val="none" w:sz="0" w:space="0" w:color="auto"/>
                        <w:right w:val="none" w:sz="0" w:space="0" w:color="auto"/>
                      </w:divBdr>
                      <w:divsChild>
                        <w:div w:id="1507162934">
                          <w:marLeft w:val="0"/>
                          <w:marRight w:val="0"/>
                          <w:marTop w:val="0"/>
                          <w:marBottom w:val="0"/>
                          <w:divBdr>
                            <w:top w:val="none" w:sz="0" w:space="0" w:color="auto"/>
                            <w:left w:val="none" w:sz="0" w:space="0" w:color="auto"/>
                            <w:bottom w:val="none" w:sz="0" w:space="0" w:color="auto"/>
                            <w:right w:val="none" w:sz="0" w:space="0" w:color="auto"/>
                          </w:divBdr>
                          <w:divsChild>
                            <w:div w:id="1613319609">
                              <w:marLeft w:val="0"/>
                              <w:marRight w:val="0"/>
                              <w:marTop w:val="0"/>
                              <w:marBottom w:val="0"/>
                              <w:divBdr>
                                <w:top w:val="none" w:sz="0" w:space="0" w:color="auto"/>
                                <w:left w:val="none" w:sz="0" w:space="0" w:color="auto"/>
                                <w:bottom w:val="none" w:sz="0" w:space="0" w:color="auto"/>
                                <w:right w:val="none" w:sz="0" w:space="0" w:color="auto"/>
                              </w:divBdr>
                            </w:div>
                            <w:div w:id="1101950847">
                              <w:marLeft w:val="0"/>
                              <w:marRight w:val="0"/>
                              <w:marTop w:val="0"/>
                              <w:marBottom w:val="0"/>
                              <w:divBdr>
                                <w:top w:val="none" w:sz="0" w:space="0" w:color="auto"/>
                                <w:left w:val="none" w:sz="0" w:space="0" w:color="auto"/>
                                <w:bottom w:val="none" w:sz="0" w:space="0" w:color="auto"/>
                                <w:right w:val="none" w:sz="0" w:space="0" w:color="auto"/>
                              </w:divBdr>
                            </w:div>
                            <w:div w:id="2116513731">
                              <w:marLeft w:val="0"/>
                              <w:marRight w:val="0"/>
                              <w:marTop w:val="0"/>
                              <w:marBottom w:val="0"/>
                              <w:divBdr>
                                <w:top w:val="none" w:sz="0" w:space="0" w:color="auto"/>
                                <w:left w:val="none" w:sz="0" w:space="0" w:color="auto"/>
                                <w:bottom w:val="none" w:sz="0" w:space="0" w:color="auto"/>
                                <w:right w:val="none" w:sz="0" w:space="0" w:color="auto"/>
                              </w:divBdr>
                            </w:div>
                            <w:div w:id="639266350">
                              <w:marLeft w:val="0"/>
                              <w:marRight w:val="0"/>
                              <w:marTop w:val="0"/>
                              <w:marBottom w:val="0"/>
                              <w:divBdr>
                                <w:top w:val="none" w:sz="0" w:space="0" w:color="auto"/>
                                <w:left w:val="none" w:sz="0" w:space="0" w:color="auto"/>
                                <w:bottom w:val="none" w:sz="0" w:space="0" w:color="auto"/>
                                <w:right w:val="none" w:sz="0" w:space="0" w:color="auto"/>
                              </w:divBdr>
                            </w:div>
                            <w:div w:id="20710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7793">
                      <w:marLeft w:val="0"/>
                      <w:marRight w:val="0"/>
                      <w:marTop w:val="0"/>
                      <w:marBottom w:val="0"/>
                      <w:divBdr>
                        <w:top w:val="none" w:sz="0" w:space="0" w:color="auto"/>
                        <w:left w:val="none" w:sz="0" w:space="0" w:color="auto"/>
                        <w:bottom w:val="none" w:sz="0" w:space="0" w:color="auto"/>
                        <w:right w:val="none" w:sz="0" w:space="0" w:color="auto"/>
                      </w:divBdr>
                      <w:divsChild>
                        <w:div w:id="268318181">
                          <w:marLeft w:val="0"/>
                          <w:marRight w:val="0"/>
                          <w:marTop w:val="0"/>
                          <w:marBottom w:val="225"/>
                          <w:divBdr>
                            <w:top w:val="none" w:sz="0" w:space="0" w:color="auto"/>
                            <w:left w:val="none" w:sz="0" w:space="0" w:color="auto"/>
                            <w:bottom w:val="none" w:sz="0" w:space="0" w:color="auto"/>
                            <w:right w:val="none" w:sz="0" w:space="0" w:color="auto"/>
                          </w:divBdr>
                        </w:div>
                        <w:div w:id="4323653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78373612">
      <w:bodyDiv w:val="1"/>
      <w:marLeft w:val="0"/>
      <w:marRight w:val="0"/>
      <w:marTop w:val="0"/>
      <w:marBottom w:val="0"/>
      <w:divBdr>
        <w:top w:val="none" w:sz="0" w:space="0" w:color="auto"/>
        <w:left w:val="none" w:sz="0" w:space="0" w:color="auto"/>
        <w:bottom w:val="none" w:sz="0" w:space="0" w:color="auto"/>
        <w:right w:val="none" w:sz="0" w:space="0" w:color="auto"/>
      </w:divBdr>
    </w:div>
    <w:div w:id="1281952908">
      <w:bodyDiv w:val="1"/>
      <w:marLeft w:val="0"/>
      <w:marRight w:val="0"/>
      <w:marTop w:val="0"/>
      <w:marBottom w:val="0"/>
      <w:divBdr>
        <w:top w:val="none" w:sz="0" w:space="0" w:color="auto"/>
        <w:left w:val="none" w:sz="0" w:space="0" w:color="auto"/>
        <w:bottom w:val="none" w:sz="0" w:space="0" w:color="auto"/>
        <w:right w:val="none" w:sz="0" w:space="0" w:color="auto"/>
      </w:divBdr>
    </w:div>
    <w:div w:id="1284655338">
      <w:bodyDiv w:val="1"/>
      <w:marLeft w:val="0"/>
      <w:marRight w:val="0"/>
      <w:marTop w:val="0"/>
      <w:marBottom w:val="0"/>
      <w:divBdr>
        <w:top w:val="none" w:sz="0" w:space="0" w:color="auto"/>
        <w:left w:val="none" w:sz="0" w:space="0" w:color="auto"/>
        <w:bottom w:val="none" w:sz="0" w:space="0" w:color="auto"/>
        <w:right w:val="none" w:sz="0" w:space="0" w:color="auto"/>
      </w:divBdr>
    </w:div>
    <w:div w:id="1284921597">
      <w:bodyDiv w:val="1"/>
      <w:marLeft w:val="0"/>
      <w:marRight w:val="0"/>
      <w:marTop w:val="0"/>
      <w:marBottom w:val="0"/>
      <w:divBdr>
        <w:top w:val="none" w:sz="0" w:space="0" w:color="auto"/>
        <w:left w:val="none" w:sz="0" w:space="0" w:color="auto"/>
        <w:bottom w:val="none" w:sz="0" w:space="0" w:color="auto"/>
        <w:right w:val="none" w:sz="0" w:space="0" w:color="auto"/>
      </w:divBdr>
    </w:div>
    <w:div w:id="1289238799">
      <w:bodyDiv w:val="1"/>
      <w:marLeft w:val="0"/>
      <w:marRight w:val="0"/>
      <w:marTop w:val="0"/>
      <w:marBottom w:val="0"/>
      <w:divBdr>
        <w:top w:val="none" w:sz="0" w:space="0" w:color="auto"/>
        <w:left w:val="none" w:sz="0" w:space="0" w:color="auto"/>
        <w:bottom w:val="none" w:sz="0" w:space="0" w:color="auto"/>
        <w:right w:val="none" w:sz="0" w:space="0" w:color="auto"/>
      </w:divBdr>
    </w:div>
    <w:div w:id="1297030079">
      <w:bodyDiv w:val="1"/>
      <w:marLeft w:val="0"/>
      <w:marRight w:val="0"/>
      <w:marTop w:val="0"/>
      <w:marBottom w:val="0"/>
      <w:divBdr>
        <w:top w:val="none" w:sz="0" w:space="0" w:color="auto"/>
        <w:left w:val="none" w:sz="0" w:space="0" w:color="auto"/>
        <w:bottom w:val="none" w:sz="0" w:space="0" w:color="auto"/>
        <w:right w:val="none" w:sz="0" w:space="0" w:color="auto"/>
      </w:divBdr>
    </w:div>
    <w:div w:id="1298488676">
      <w:bodyDiv w:val="1"/>
      <w:marLeft w:val="0"/>
      <w:marRight w:val="0"/>
      <w:marTop w:val="0"/>
      <w:marBottom w:val="0"/>
      <w:divBdr>
        <w:top w:val="none" w:sz="0" w:space="0" w:color="auto"/>
        <w:left w:val="none" w:sz="0" w:space="0" w:color="auto"/>
        <w:bottom w:val="none" w:sz="0" w:space="0" w:color="auto"/>
        <w:right w:val="none" w:sz="0" w:space="0" w:color="auto"/>
      </w:divBdr>
    </w:div>
    <w:div w:id="1299994371">
      <w:bodyDiv w:val="1"/>
      <w:marLeft w:val="0"/>
      <w:marRight w:val="0"/>
      <w:marTop w:val="0"/>
      <w:marBottom w:val="0"/>
      <w:divBdr>
        <w:top w:val="none" w:sz="0" w:space="0" w:color="auto"/>
        <w:left w:val="none" w:sz="0" w:space="0" w:color="auto"/>
        <w:bottom w:val="none" w:sz="0" w:space="0" w:color="auto"/>
        <w:right w:val="none" w:sz="0" w:space="0" w:color="auto"/>
      </w:divBdr>
    </w:div>
    <w:div w:id="1303270861">
      <w:bodyDiv w:val="1"/>
      <w:marLeft w:val="0"/>
      <w:marRight w:val="0"/>
      <w:marTop w:val="0"/>
      <w:marBottom w:val="0"/>
      <w:divBdr>
        <w:top w:val="none" w:sz="0" w:space="0" w:color="auto"/>
        <w:left w:val="none" w:sz="0" w:space="0" w:color="auto"/>
        <w:bottom w:val="none" w:sz="0" w:space="0" w:color="auto"/>
        <w:right w:val="none" w:sz="0" w:space="0" w:color="auto"/>
      </w:divBdr>
    </w:div>
    <w:div w:id="1303462021">
      <w:bodyDiv w:val="1"/>
      <w:marLeft w:val="0"/>
      <w:marRight w:val="0"/>
      <w:marTop w:val="0"/>
      <w:marBottom w:val="0"/>
      <w:divBdr>
        <w:top w:val="none" w:sz="0" w:space="0" w:color="auto"/>
        <w:left w:val="none" w:sz="0" w:space="0" w:color="auto"/>
        <w:bottom w:val="none" w:sz="0" w:space="0" w:color="auto"/>
        <w:right w:val="none" w:sz="0" w:space="0" w:color="auto"/>
      </w:divBdr>
      <w:divsChild>
        <w:div w:id="1359966635">
          <w:marLeft w:val="0"/>
          <w:marRight w:val="0"/>
          <w:marTop w:val="0"/>
          <w:marBottom w:val="225"/>
          <w:divBdr>
            <w:top w:val="none" w:sz="0" w:space="0" w:color="auto"/>
            <w:left w:val="none" w:sz="0" w:space="0" w:color="auto"/>
            <w:bottom w:val="none" w:sz="0" w:space="0" w:color="auto"/>
            <w:right w:val="none" w:sz="0" w:space="0" w:color="auto"/>
          </w:divBdr>
        </w:div>
      </w:divsChild>
    </w:div>
    <w:div w:id="1305500383">
      <w:bodyDiv w:val="1"/>
      <w:marLeft w:val="0"/>
      <w:marRight w:val="0"/>
      <w:marTop w:val="0"/>
      <w:marBottom w:val="0"/>
      <w:divBdr>
        <w:top w:val="none" w:sz="0" w:space="0" w:color="auto"/>
        <w:left w:val="none" w:sz="0" w:space="0" w:color="auto"/>
        <w:bottom w:val="none" w:sz="0" w:space="0" w:color="auto"/>
        <w:right w:val="none" w:sz="0" w:space="0" w:color="auto"/>
      </w:divBdr>
    </w:div>
    <w:div w:id="1306929485">
      <w:bodyDiv w:val="1"/>
      <w:marLeft w:val="0"/>
      <w:marRight w:val="0"/>
      <w:marTop w:val="0"/>
      <w:marBottom w:val="0"/>
      <w:divBdr>
        <w:top w:val="none" w:sz="0" w:space="0" w:color="auto"/>
        <w:left w:val="none" w:sz="0" w:space="0" w:color="auto"/>
        <w:bottom w:val="none" w:sz="0" w:space="0" w:color="auto"/>
        <w:right w:val="none" w:sz="0" w:space="0" w:color="auto"/>
      </w:divBdr>
    </w:div>
    <w:div w:id="1308783141">
      <w:bodyDiv w:val="1"/>
      <w:marLeft w:val="0"/>
      <w:marRight w:val="0"/>
      <w:marTop w:val="0"/>
      <w:marBottom w:val="0"/>
      <w:divBdr>
        <w:top w:val="none" w:sz="0" w:space="0" w:color="auto"/>
        <w:left w:val="none" w:sz="0" w:space="0" w:color="auto"/>
        <w:bottom w:val="none" w:sz="0" w:space="0" w:color="auto"/>
        <w:right w:val="none" w:sz="0" w:space="0" w:color="auto"/>
      </w:divBdr>
    </w:div>
    <w:div w:id="1310475227">
      <w:bodyDiv w:val="1"/>
      <w:marLeft w:val="0"/>
      <w:marRight w:val="0"/>
      <w:marTop w:val="0"/>
      <w:marBottom w:val="0"/>
      <w:divBdr>
        <w:top w:val="none" w:sz="0" w:space="0" w:color="auto"/>
        <w:left w:val="none" w:sz="0" w:space="0" w:color="auto"/>
        <w:bottom w:val="none" w:sz="0" w:space="0" w:color="auto"/>
        <w:right w:val="none" w:sz="0" w:space="0" w:color="auto"/>
      </w:divBdr>
    </w:div>
    <w:div w:id="1310747890">
      <w:bodyDiv w:val="1"/>
      <w:marLeft w:val="0"/>
      <w:marRight w:val="0"/>
      <w:marTop w:val="0"/>
      <w:marBottom w:val="0"/>
      <w:divBdr>
        <w:top w:val="none" w:sz="0" w:space="0" w:color="auto"/>
        <w:left w:val="none" w:sz="0" w:space="0" w:color="auto"/>
        <w:bottom w:val="none" w:sz="0" w:space="0" w:color="auto"/>
        <w:right w:val="none" w:sz="0" w:space="0" w:color="auto"/>
      </w:divBdr>
    </w:div>
    <w:div w:id="1312128049">
      <w:bodyDiv w:val="1"/>
      <w:marLeft w:val="0"/>
      <w:marRight w:val="0"/>
      <w:marTop w:val="0"/>
      <w:marBottom w:val="0"/>
      <w:divBdr>
        <w:top w:val="none" w:sz="0" w:space="0" w:color="auto"/>
        <w:left w:val="none" w:sz="0" w:space="0" w:color="auto"/>
        <w:bottom w:val="none" w:sz="0" w:space="0" w:color="auto"/>
        <w:right w:val="none" w:sz="0" w:space="0" w:color="auto"/>
      </w:divBdr>
    </w:div>
    <w:div w:id="1312827785">
      <w:bodyDiv w:val="1"/>
      <w:marLeft w:val="0"/>
      <w:marRight w:val="0"/>
      <w:marTop w:val="0"/>
      <w:marBottom w:val="0"/>
      <w:divBdr>
        <w:top w:val="none" w:sz="0" w:space="0" w:color="auto"/>
        <w:left w:val="none" w:sz="0" w:space="0" w:color="auto"/>
        <w:bottom w:val="none" w:sz="0" w:space="0" w:color="auto"/>
        <w:right w:val="none" w:sz="0" w:space="0" w:color="auto"/>
      </w:divBdr>
    </w:div>
    <w:div w:id="1317370256">
      <w:bodyDiv w:val="1"/>
      <w:marLeft w:val="0"/>
      <w:marRight w:val="0"/>
      <w:marTop w:val="0"/>
      <w:marBottom w:val="0"/>
      <w:divBdr>
        <w:top w:val="none" w:sz="0" w:space="0" w:color="auto"/>
        <w:left w:val="none" w:sz="0" w:space="0" w:color="auto"/>
        <w:bottom w:val="none" w:sz="0" w:space="0" w:color="auto"/>
        <w:right w:val="none" w:sz="0" w:space="0" w:color="auto"/>
      </w:divBdr>
    </w:div>
    <w:div w:id="1322999705">
      <w:bodyDiv w:val="1"/>
      <w:marLeft w:val="0"/>
      <w:marRight w:val="0"/>
      <w:marTop w:val="0"/>
      <w:marBottom w:val="0"/>
      <w:divBdr>
        <w:top w:val="none" w:sz="0" w:space="0" w:color="auto"/>
        <w:left w:val="none" w:sz="0" w:space="0" w:color="auto"/>
        <w:bottom w:val="none" w:sz="0" w:space="0" w:color="auto"/>
        <w:right w:val="none" w:sz="0" w:space="0" w:color="auto"/>
      </w:divBdr>
    </w:div>
    <w:div w:id="1351492794">
      <w:bodyDiv w:val="1"/>
      <w:marLeft w:val="0"/>
      <w:marRight w:val="0"/>
      <w:marTop w:val="0"/>
      <w:marBottom w:val="0"/>
      <w:divBdr>
        <w:top w:val="none" w:sz="0" w:space="0" w:color="auto"/>
        <w:left w:val="none" w:sz="0" w:space="0" w:color="auto"/>
        <w:bottom w:val="none" w:sz="0" w:space="0" w:color="auto"/>
        <w:right w:val="none" w:sz="0" w:space="0" w:color="auto"/>
      </w:divBdr>
    </w:div>
    <w:div w:id="1355109790">
      <w:bodyDiv w:val="1"/>
      <w:marLeft w:val="0"/>
      <w:marRight w:val="0"/>
      <w:marTop w:val="0"/>
      <w:marBottom w:val="0"/>
      <w:divBdr>
        <w:top w:val="none" w:sz="0" w:space="0" w:color="auto"/>
        <w:left w:val="none" w:sz="0" w:space="0" w:color="auto"/>
        <w:bottom w:val="none" w:sz="0" w:space="0" w:color="auto"/>
        <w:right w:val="none" w:sz="0" w:space="0" w:color="auto"/>
      </w:divBdr>
    </w:div>
    <w:div w:id="1356733197">
      <w:bodyDiv w:val="1"/>
      <w:marLeft w:val="0"/>
      <w:marRight w:val="0"/>
      <w:marTop w:val="0"/>
      <w:marBottom w:val="0"/>
      <w:divBdr>
        <w:top w:val="none" w:sz="0" w:space="0" w:color="auto"/>
        <w:left w:val="none" w:sz="0" w:space="0" w:color="auto"/>
        <w:bottom w:val="none" w:sz="0" w:space="0" w:color="auto"/>
        <w:right w:val="none" w:sz="0" w:space="0" w:color="auto"/>
      </w:divBdr>
    </w:div>
    <w:div w:id="1358047376">
      <w:bodyDiv w:val="1"/>
      <w:marLeft w:val="0"/>
      <w:marRight w:val="0"/>
      <w:marTop w:val="0"/>
      <w:marBottom w:val="0"/>
      <w:divBdr>
        <w:top w:val="none" w:sz="0" w:space="0" w:color="auto"/>
        <w:left w:val="none" w:sz="0" w:space="0" w:color="auto"/>
        <w:bottom w:val="none" w:sz="0" w:space="0" w:color="auto"/>
        <w:right w:val="none" w:sz="0" w:space="0" w:color="auto"/>
      </w:divBdr>
    </w:div>
    <w:div w:id="1359312163">
      <w:bodyDiv w:val="1"/>
      <w:marLeft w:val="0"/>
      <w:marRight w:val="0"/>
      <w:marTop w:val="0"/>
      <w:marBottom w:val="0"/>
      <w:divBdr>
        <w:top w:val="none" w:sz="0" w:space="0" w:color="auto"/>
        <w:left w:val="none" w:sz="0" w:space="0" w:color="auto"/>
        <w:bottom w:val="none" w:sz="0" w:space="0" w:color="auto"/>
        <w:right w:val="none" w:sz="0" w:space="0" w:color="auto"/>
      </w:divBdr>
    </w:div>
    <w:div w:id="1361274775">
      <w:bodyDiv w:val="1"/>
      <w:marLeft w:val="0"/>
      <w:marRight w:val="0"/>
      <w:marTop w:val="0"/>
      <w:marBottom w:val="0"/>
      <w:divBdr>
        <w:top w:val="none" w:sz="0" w:space="0" w:color="auto"/>
        <w:left w:val="none" w:sz="0" w:space="0" w:color="auto"/>
        <w:bottom w:val="none" w:sz="0" w:space="0" w:color="auto"/>
        <w:right w:val="none" w:sz="0" w:space="0" w:color="auto"/>
      </w:divBdr>
    </w:div>
    <w:div w:id="1374814712">
      <w:bodyDiv w:val="1"/>
      <w:marLeft w:val="0"/>
      <w:marRight w:val="0"/>
      <w:marTop w:val="0"/>
      <w:marBottom w:val="0"/>
      <w:divBdr>
        <w:top w:val="none" w:sz="0" w:space="0" w:color="auto"/>
        <w:left w:val="none" w:sz="0" w:space="0" w:color="auto"/>
        <w:bottom w:val="none" w:sz="0" w:space="0" w:color="auto"/>
        <w:right w:val="none" w:sz="0" w:space="0" w:color="auto"/>
      </w:divBdr>
    </w:div>
    <w:div w:id="1378579883">
      <w:bodyDiv w:val="1"/>
      <w:marLeft w:val="0"/>
      <w:marRight w:val="0"/>
      <w:marTop w:val="0"/>
      <w:marBottom w:val="0"/>
      <w:divBdr>
        <w:top w:val="none" w:sz="0" w:space="0" w:color="auto"/>
        <w:left w:val="none" w:sz="0" w:space="0" w:color="auto"/>
        <w:bottom w:val="none" w:sz="0" w:space="0" w:color="auto"/>
        <w:right w:val="none" w:sz="0" w:space="0" w:color="auto"/>
      </w:divBdr>
    </w:div>
    <w:div w:id="1387025243">
      <w:bodyDiv w:val="1"/>
      <w:marLeft w:val="0"/>
      <w:marRight w:val="0"/>
      <w:marTop w:val="0"/>
      <w:marBottom w:val="0"/>
      <w:divBdr>
        <w:top w:val="none" w:sz="0" w:space="0" w:color="auto"/>
        <w:left w:val="none" w:sz="0" w:space="0" w:color="auto"/>
        <w:bottom w:val="none" w:sz="0" w:space="0" w:color="auto"/>
        <w:right w:val="none" w:sz="0" w:space="0" w:color="auto"/>
      </w:divBdr>
    </w:div>
    <w:div w:id="1387484858">
      <w:bodyDiv w:val="1"/>
      <w:marLeft w:val="0"/>
      <w:marRight w:val="0"/>
      <w:marTop w:val="0"/>
      <w:marBottom w:val="0"/>
      <w:divBdr>
        <w:top w:val="none" w:sz="0" w:space="0" w:color="auto"/>
        <w:left w:val="none" w:sz="0" w:space="0" w:color="auto"/>
        <w:bottom w:val="none" w:sz="0" w:space="0" w:color="auto"/>
        <w:right w:val="none" w:sz="0" w:space="0" w:color="auto"/>
      </w:divBdr>
    </w:div>
    <w:div w:id="1392535540">
      <w:bodyDiv w:val="1"/>
      <w:marLeft w:val="0"/>
      <w:marRight w:val="0"/>
      <w:marTop w:val="0"/>
      <w:marBottom w:val="0"/>
      <w:divBdr>
        <w:top w:val="none" w:sz="0" w:space="0" w:color="auto"/>
        <w:left w:val="none" w:sz="0" w:space="0" w:color="auto"/>
        <w:bottom w:val="none" w:sz="0" w:space="0" w:color="auto"/>
        <w:right w:val="none" w:sz="0" w:space="0" w:color="auto"/>
      </w:divBdr>
    </w:div>
    <w:div w:id="1397508499">
      <w:bodyDiv w:val="1"/>
      <w:marLeft w:val="0"/>
      <w:marRight w:val="0"/>
      <w:marTop w:val="0"/>
      <w:marBottom w:val="0"/>
      <w:divBdr>
        <w:top w:val="none" w:sz="0" w:space="0" w:color="auto"/>
        <w:left w:val="none" w:sz="0" w:space="0" w:color="auto"/>
        <w:bottom w:val="none" w:sz="0" w:space="0" w:color="auto"/>
        <w:right w:val="none" w:sz="0" w:space="0" w:color="auto"/>
      </w:divBdr>
    </w:div>
    <w:div w:id="1400441665">
      <w:bodyDiv w:val="1"/>
      <w:marLeft w:val="0"/>
      <w:marRight w:val="0"/>
      <w:marTop w:val="0"/>
      <w:marBottom w:val="0"/>
      <w:divBdr>
        <w:top w:val="none" w:sz="0" w:space="0" w:color="auto"/>
        <w:left w:val="none" w:sz="0" w:space="0" w:color="auto"/>
        <w:bottom w:val="none" w:sz="0" w:space="0" w:color="auto"/>
        <w:right w:val="none" w:sz="0" w:space="0" w:color="auto"/>
      </w:divBdr>
    </w:div>
    <w:div w:id="1405100766">
      <w:bodyDiv w:val="1"/>
      <w:marLeft w:val="0"/>
      <w:marRight w:val="0"/>
      <w:marTop w:val="0"/>
      <w:marBottom w:val="0"/>
      <w:divBdr>
        <w:top w:val="none" w:sz="0" w:space="0" w:color="auto"/>
        <w:left w:val="none" w:sz="0" w:space="0" w:color="auto"/>
        <w:bottom w:val="none" w:sz="0" w:space="0" w:color="auto"/>
        <w:right w:val="none" w:sz="0" w:space="0" w:color="auto"/>
      </w:divBdr>
    </w:div>
    <w:div w:id="1410417822">
      <w:bodyDiv w:val="1"/>
      <w:marLeft w:val="0"/>
      <w:marRight w:val="0"/>
      <w:marTop w:val="0"/>
      <w:marBottom w:val="0"/>
      <w:divBdr>
        <w:top w:val="none" w:sz="0" w:space="0" w:color="auto"/>
        <w:left w:val="none" w:sz="0" w:space="0" w:color="auto"/>
        <w:bottom w:val="none" w:sz="0" w:space="0" w:color="auto"/>
        <w:right w:val="none" w:sz="0" w:space="0" w:color="auto"/>
      </w:divBdr>
    </w:div>
    <w:div w:id="1415123143">
      <w:bodyDiv w:val="1"/>
      <w:marLeft w:val="0"/>
      <w:marRight w:val="0"/>
      <w:marTop w:val="0"/>
      <w:marBottom w:val="0"/>
      <w:divBdr>
        <w:top w:val="none" w:sz="0" w:space="0" w:color="auto"/>
        <w:left w:val="none" w:sz="0" w:space="0" w:color="auto"/>
        <w:bottom w:val="none" w:sz="0" w:space="0" w:color="auto"/>
        <w:right w:val="none" w:sz="0" w:space="0" w:color="auto"/>
      </w:divBdr>
    </w:div>
    <w:div w:id="1415321842">
      <w:bodyDiv w:val="1"/>
      <w:marLeft w:val="0"/>
      <w:marRight w:val="0"/>
      <w:marTop w:val="0"/>
      <w:marBottom w:val="0"/>
      <w:divBdr>
        <w:top w:val="none" w:sz="0" w:space="0" w:color="auto"/>
        <w:left w:val="none" w:sz="0" w:space="0" w:color="auto"/>
        <w:bottom w:val="none" w:sz="0" w:space="0" w:color="auto"/>
        <w:right w:val="none" w:sz="0" w:space="0" w:color="auto"/>
      </w:divBdr>
    </w:div>
    <w:div w:id="1422948887">
      <w:bodyDiv w:val="1"/>
      <w:marLeft w:val="0"/>
      <w:marRight w:val="0"/>
      <w:marTop w:val="0"/>
      <w:marBottom w:val="0"/>
      <w:divBdr>
        <w:top w:val="none" w:sz="0" w:space="0" w:color="auto"/>
        <w:left w:val="none" w:sz="0" w:space="0" w:color="auto"/>
        <w:bottom w:val="none" w:sz="0" w:space="0" w:color="auto"/>
        <w:right w:val="none" w:sz="0" w:space="0" w:color="auto"/>
      </w:divBdr>
      <w:divsChild>
        <w:div w:id="1571842544">
          <w:marLeft w:val="0"/>
          <w:marRight w:val="0"/>
          <w:marTop w:val="0"/>
          <w:marBottom w:val="0"/>
          <w:divBdr>
            <w:top w:val="none" w:sz="0" w:space="0" w:color="auto"/>
            <w:left w:val="none" w:sz="0" w:space="0" w:color="auto"/>
            <w:bottom w:val="none" w:sz="0" w:space="0" w:color="auto"/>
            <w:right w:val="none" w:sz="0" w:space="0" w:color="auto"/>
          </w:divBdr>
        </w:div>
      </w:divsChild>
    </w:div>
    <w:div w:id="1428576384">
      <w:bodyDiv w:val="1"/>
      <w:marLeft w:val="0"/>
      <w:marRight w:val="0"/>
      <w:marTop w:val="0"/>
      <w:marBottom w:val="0"/>
      <w:divBdr>
        <w:top w:val="none" w:sz="0" w:space="0" w:color="auto"/>
        <w:left w:val="none" w:sz="0" w:space="0" w:color="auto"/>
        <w:bottom w:val="none" w:sz="0" w:space="0" w:color="auto"/>
        <w:right w:val="none" w:sz="0" w:space="0" w:color="auto"/>
      </w:divBdr>
    </w:div>
    <w:div w:id="1441679927">
      <w:bodyDiv w:val="1"/>
      <w:marLeft w:val="0"/>
      <w:marRight w:val="0"/>
      <w:marTop w:val="0"/>
      <w:marBottom w:val="0"/>
      <w:divBdr>
        <w:top w:val="none" w:sz="0" w:space="0" w:color="auto"/>
        <w:left w:val="none" w:sz="0" w:space="0" w:color="auto"/>
        <w:bottom w:val="none" w:sz="0" w:space="0" w:color="auto"/>
        <w:right w:val="none" w:sz="0" w:space="0" w:color="auto"/>
      </w:divBdr>
    </w:div>
    <w:div w:id="1442070241">
      <w:bodyDiv w:val="1"/>
      <w:marLeft w:val="0"/>
      <w:marRight w:val="0"/>
      <w:marTop w:val="0"/>
      <w:marBottom w:val="0"/>
      <w:divBdr>
        <w:top w:val="none" w:sz="0" w:space="0" w:color="auto"/>
        <w:left w:val="none" w:sz="0" w:space="0" w:color="auto"/>
        <w:bottom w:val="none" w:sz="0" w:space="0" w:color="auto"/>
        <w:right w:val="none" w:sz="0" w:space="0" w:color="auto"/>
      </w:divBdr>
    </w:div>
    <w:div w:id="1442920288">
      <w:bodyDiv w:val="1"/>
      <w:marLeft w:val="0"/>
      <w:marRight w:val="0"/>
      <w:marTop w:val="0"/>
      <w:marBottom w:val="0"/>
      <w:divBdr>
        <w:top w:val="none" w:sz="0" w:space="0" w:color="auto"/>
        <w:left w:val="none" w:sz="0" w:space="0" w:color="auto"/>
        <w:bottom w:val="none" w:sz="0" w:space="0" w:color="auto"/>
        <w:right w:val="none" w:sz="0" w:space="0" w:color="auto"/>
      </w:divBdr>
    </w:div>
    <w:div w:id="1444109898">
      <w:bodyDiv w:val="1"/>
      <w:marLeft w:val="0"/>
      <w:marRight w:val="0"/>
      <w:marTop w:val="0"/>
      <w:marBottom w:val="0"/>
      <w:divBdr>
        <w:top w:val="none" w:sz="0" w:space="0" w:color="auto"/>
        <w:left w:val="none" w:sz="0" w:space="0" w:color="auto"/>
        <w:bottom w:val="none" w:sz="0" w:space="0" w:color="auto"/>
        <w:right w:val="none" w:sz="0" w:space="0" w:color="auto"/>
      </w:divBdr>
    </w:div>
    <w:div w:id="1446458550">
      <w:bodyDiv w:val="1"/>
      <w:marLeft w:val="0"/>
      <w:marRight w:val="0"/>
      <w:marTop w:val="0"/>
      <w:marBottom w:val="0"/>
      <w:divBdr>
        <w:top w:val="none" w:sz="0" w:space="0" w:color="auto"/>
        <w:left w:val="none" w:sz="0" w:space="0" w:color="auto"/>
        <w:bottom w:val="none" w:sz="0" w:space="0" w:color="auto"/>
        <w:right w:val="none" w:sz="0" w:space="0" w:color="auto"/>
      </w:divBdr>
    </w:div>
    <w:div w:id="1452943556">
      <w:bodyDiv w:val="1"/>
      <w:marLeft w:val="0"/>
      <w:marRight w:val="0"/>
      <w:marTop w:val="0"/>
      <w:marBottom w:val="0"/>
      <w:divBdr>
        <w:top w:val="none" w:sz="0" w:space="0" w:color="auto"/>
        <w:left w:val="none" w:sz="0" w:space="0" w:color="auto"/>
        <w:bottom w:val="none" w:sz="0" w:space="0" w:color="auto"/>
        <w:right w:val="none" w:sz="0" w:space="0" w:color="auto"/>
      </w:divBdr>
    </w:div>
    <w:div w:id="1453092930">
      <w:bodyDiv w:val="1"/>
      <w:marLeft w:val="0"/>
      <w:marRight w:val="0"/>
      <w:marTop w:val="0"/>
      <w:marBottom w:val="0"/>
      <w:divBdr>
        <w:top w:val="none" w:sz="0" w:space="0" w:color="auto"/>
        <w:left w:val="none" w:sz="0" w:space="0" w:color="auto"/>
        <w:bottom w:val="none" w:sz="0" w:space="0" w:color="auto"/>
        <w:right w:val="none" w:sz="0" w:space="0" w:color="auto"/>
      </w:divBdr>
      <w:divsChild>
        <w:div w:id="1622493159">
          <w:marLeft w:val="0"/>
          <w:marRight w:val="0"/>
          <w:marTop w:val="0"/>
          <w:marBottom w:val="225"/>
          <w:divBdr>
            <w:top w:val="none" w:sz="0" w:space="0" w:color="auto"/>
            <w:left w:val="none" w:sz="0" w:space="0" w:color="auto"/>
            <w:bottom w:val="none" w:sz="0" w:space="0" w:color="auto"/>
            <w:right w:val="none" w:sz="0" w:space="0" w:color="auto"/>
          </w:divBdr>
        </w:div>
        <w:div w:id="2107336190">
          <w:marLeft w:val="0"/>
          <w:marRight w:val="0"/>
          <w:marTop w:val="0"/>
          <w:marBottom w:val="225"/>
          <w:divBdr>
            <w:top w:val="none" w:sz="0" w:space="0" w:color="auto"/>
            <w:left w:val="none" w:sz="0" w:space="0" w:color="auto"/>
            <w:bottom w:val="none" w:sz="0" w:space="0" w:color="auto"/>
            <w:right w:val="none" w:sz="0" w:space="0" w:color="auto"/>
          </w:divBdr>
        </w:div>
      </w:divsChild>
    </w:div>
    <w:div w:id="1455713423">
      <w:bodyDiv w:val="1"/>
      <w:marLeft w:val="0"/>
      <w:marRight w:val="0"/>
      <w:marTop w:val="0"/>
      <w:marBottom w:val="0"/>
      <w:divBdr>
        <w:top w:val="none" w:sz="0" w:space="0" w:color="auto"/>
        <w:left w:val="none" w:sz="0" w:space="0" w:color="auto"/>
        <w:bottom w:val="none" w:sz="0" w:space="0" w:color="auto"/>
        <w:right w:val="none" w:sz="0" w:space="0" w:color="auto"/>
      </w:divBdr>
    </w:div>
    <w:div w:id="1459757045">
      <w:bodyDiv w:val="1"/>
      <w:marLeft w:val="0"/>
      <w:marRight w:val="0"/>
      <w:marTop w:val="0"/>
      <w:marBottom w:val="0"/>
      <w:divBdr>
        <w:top w:val="none" w:sz="0" w:space="0" w:color="auto"/>
        <w:left w:val="none" w:sz="0" w:space="0" w:color="auto"/>
        <w:bottom w:val="none" w:sz="0" w:space="0" w:color="auto"/>
        <w:right w:val="none" w:sz="0" w:space="0" w:color="auto"/>
      </w:divBdr>
    </w:div>
    <w:div w:id="1462111293">
      <w:bodyDiv w:val="1"/>
      <w:marLeft w:val="0"/>
      <w:marRight w:val="0"/>
      <w:marTop w:val="0"/>
      <w:marBottom w:val="0"/>
      <w:divBdr>
        <w:top w:val="none" w:sz="0" w:space="0" w:color="auto"/>
        <w:left w:val="none" w:sz="0" w:space="0" w:color="auto"/>
        <w:bottom w:val="none" w:sz="0" w:space="0" w:color="auto"/>
        <w:right w:val="none" w:sz="0" w:space="0" w:color="auto"/>
      </w:divBdr>
    </w:div>
    <w:div w:id="1463956749">
      <w:bodyDiv w:val="1"/>
      <w:marLeft w:val="0"/>
      <w:marRight w:val="0"/>
      <w:marTop w:val="0"/>
      <w:marBottom w:val="0"/>
      <w:divBdr>
        <w:top w:val="none" w:sz="0" w:space="0" w:color="auto"/>
        <w:left w:val="none" w:sz="0" w:space="0" w:color="auto"/>
        <w:bottom w:val="none" w:sz="0" w:space="0" w:color="auto"/>
        <w:right w:val="none" w:sz="0" w:space="0" w:color="auto"/>
      </w:divBdr>
    </w:div>
    <w:div w:id="1464273345">
      <w:bodyDiv w:val="1"/>
      <w:marLeft w:val="0"/>
      <w:marRight w:val="0"/>
      <w:marTop w:val="0"/>
      <w:marBottom w:val="0"/>
      <w:divBdr>
        <w:top w:val="none" w:sz="0" w:space="0" w:color="auto"/>
        <w:left w:val="none" w:sz="0" w:space="0" w:color="auto"/>
        <w:bottom w:val="none" w:sz="0" w:space="0" w:color="auto"/>
        <w:right w:val="none" w:sz="0" w:space="0" w:color="auto"/>
      </w:divBdr>
      <w:divsChild>
        <w:div w:id="1381322653">
          <w:marLeft w:val="0"/>
          <w:marRight w:val="0"/>
          <w:marTop w:val="0"/>
          <w:marBottom w:val="0"/>
          <w:divBdr>
            <w:top w:val="none" w:sz="0" w:space="0" w:color="auto"/>
            <w:left w:val="none" w:sz="0" w:space="0" w:color="auto"/>
            <w:bottom w:val="none" w:sz="0" w:space="0" w:color="auto"/>
            <w:right w:val="none" w:sz="0" w:space="0" w:color="auto"/>
          </w:divBdr>
          <w:divsChild>
            <w:div w:id="1424573649">
              <w:marLeft w:val="0"/>
              <w:marRight w:val="0"/>
              <w:marTop w:val="0"/>
              <w:marBottom w:val="0"/>
              <w:divBdr>
                <w:top w:val="none" w:sz="0" w:space="0" w:color="auto"/>
                <w:left w:val="none" w:sz="0" w:space="0" w:color="auto"/>
                <w:bottom w:val="none" w:sz="0" w:space="0" w:color="auto"/>
                <w:right w:val="none" w:sz="0" w:space="0" w:color="auto"/>
              </w:divBdr>
              <w:divsChild>
                <w:div w:id="913587390">
                  <w:marLeft w:val="0"/>
                  <w:marRight w:val="0"/>
                  <w:marTop w:val="0"/>
                  <w:marBottom w:val="0"/>
                  <w:divBdr>
                    <w:top w:val="none" w:sz="0" w:space="0" w:color="auto"/>
                    <w:left w:val="none" w:sz="0" w:space="0" w:color="auto"/>
                    <w:bottom w:val="none" w:sz="0" w:space="0" w:color="auto"/>
                    <w:right w:val="none" w:sz="0" w:space="0" w:color="auto"/>
                  </w:divBdr>
                  <w:divsChild>
                    <w:div w:id="1556577664">
                      <w:marLeft w:val="0"/>
                      <w:marRight w:val="0"/>
                      <w:marTop w:val="0"/>
                      <w:marBottom w:val="0"/>
                      <w:divBdr>
                        <w:top w:val="none" w:sz="0" w:space="0" w:color="auto"/>
                        <w:left w:val="none" w:sz="0" w:space="0" w:color="auto"/>
                        <w:bottom w:val="none" w:sz="0" w:space="0" w:color="auto"/>
                        <w:right w:val="none" w:sz="0" w:space="0" w:color="auto"/>
                      </w:divBdr>
                      <w:divsChild>
                        <w:div w:id="957183530">
                          <w:marLeft w:val="0"/>
                          <w:marRight w:val="0"/>
                          <w:marTop w:val="0"/>
                          <w:marBottom w:val="0"/>
                          <w:divBdr>
                            <w:top w:val="none" w:sz="0" w:space="0" w:color="auto"/>
                            <w:left w:val="none" w:sz="0" w:space="0" w:color="auto"/>
                            <w:bottom w:val="none" w:sz="0" w:space="0" w:color="auto"/>
                            <w:right w:val="none" w:sz="0" w:space="0" w:color="auto"/>
                          </w:divBdr>
                          <w:divsChild>
                            <w:div w:id="1880317049">
                              <w:marLeft w:val="0"/>
                              <w:marRight w:val="0"/>
                              <w:marTop w:val="0"/>
                              <w:marBottom w:val="0"/>
                              <w:divBdr>
                                <w:top w:val="none" w:sz="0" w:space="0" w:color="auto"/>
                                <w:left w:val="none" w:sz="0" w:space="0" w:color="auto"/>
                                <w:bottom w:val="none" w:sz="0" w:space="0" w:color="auto"/>
                                <w:right w:val="none" w:sz="0" w:space="0" w:color="auto"/>
                              </w:divBdr>
                              <w:divsChild>
                                <w:div w:id="473258687">
                                  <w:marLeft w:val="0"/>
                                  <w:marRight w:val="0"/>
                                  <w:marTop w:val="0"/>
                                  <w:marBottom w:val="0"/>
                                  <w:divBdr>
                                    <w:top w:val="none" w:sz="0" w:space="0" w:color="auto"/>
                                    <w:left w:val="none" w:sz="0" w:space="0" w:color="auto"/>
                                    <w:bottom w:val="none" w:sz="0" w:space="0" w:color="auto"/>
                                    <w:right w:val="none" w:sz="0" w:space="0" w:color="auto"/>
                                  </w:divBdr>
                                  <w:divsChild>
                                    <w:div w:id="201244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9201798">
      <w:bodyDiv w:val="1"/>
      <w:marLeft w:val="0"/>
      <w:marRight w:val="0"/>
      <w:marTop w:val="0"/>
      <w:marBottom w:val="0"/>
      <w:divBdr>
        <w:top w:val="none" w:sz="0" w:space="0" w:color="auto"/>
        <w:left w:val="none" w:sz="0" w:space="0" w:color="auto"/>
        <w:bottom w:val="none" w:sz="0" w:space="0" w:color="auto"/>
        <w:right w:val="none" w:sz="0" w:space="0" w:color="auto"/>
      </w:divBdr>
    </w:div>
    <w:div w:id="1471941763">
      <w:bodyDiv w:val="1"/>
      <w:marLeft w:val="0"/>
      <w:marRight w:val="0"/>
      <w:marTop w:val="0"/>
      <w:marBottom w:val="0"/>
      <w:divBdr>
        <w:top w:val="none" w:sz="0" w:space="0" w:color="auto"/>
        <w:left w:val="none" w:sz="0" w:space="0" w:color="auto"/>
        <w:bottom w:val="none" w:sz="0" w:space="0" w:color="auto"/>
        <w:right w:val="none" w:sz="0" w:space="0" w:color="auto"/>
      </w:divBdr>
    </w:div>
    <w:div w:id="1472987497">
      <w:bodyDiv w:val="1"/>
      <w:marLeft w:val="0"/>
      <w:marRight w:val="0"/>
      <w:marTop w:val="0"/>
      <w:marBottom w:val="0"/>
      <w:divBdr>
        <w:top w:val="none" w:sz="0" w:space="0" w:color="auto"/>
        <w:left w:val="none" w:sz="0" w:space="0" w:color="auto"/>
        <w:bottom w:val="none" w:sz="0" w:space="0" w:color="auto"/>
        <w:right w:val="none" w:sz="0" w:space="0" w:color="auto"/>
      </w:divBdr>
      <w:divsChild>
        <w:div w:id="997152623">
          <w:marLeft w:val="0"/>
          <w:marRight w:val="0"/>
          <w:marTop w:val="0"/>
          <w:marBottom w:val="0"/>
          <w:divBdr>
            <w:top w:val="none" w:sz="0" w:space="0" w:color="auto"/>
            <w:left w:val="none" w:sz="0" w:space="0" w:color="auto"/>
            <w:bottom w:val="none" w:sz="0" w:space="0" w:color="auto"/>
            <w:right w:val="none" w:sz="0" w:space="0" w:color="auto"/>
          </w:divBdr>
        </w:div>
      </w:divsChild>
    </w:div>
    <w:div w:id="1475417141">
      <w:bodyDiv w:val="1"/>
      <w:marLeft w:val="0"/>
      <w:marRight w:val="0"/>
      <w:marTop w:val="0"/>
      <w:marBottom w:val="0"/>
      <w:divBdr>
        <w:top w:val="none" w:sz="0" w:space="0" w:color="auto"/>
        <w:left w:val="none" w:sz="0" w:space="0" w:color="auto"/>
        <w:bottom w:val="none" w:sz="0" w:space="0" w:color="auto"/>
        <w:right w:val="none" w:sz="0" w:space="0" w:color="auto"/>
      </w:divBdr>
    </w:div>
    <w:div w:id="1476138159">
      <w:bodyDiv w:val="1"/>
      <w:marLeft w:val="0"/>
      <w:marRight w:val="0"/>
      <w:marTop w:val="0"/>
      <w:marBottom w:val="0"/>
      <w:divBdr>
        <w:top w:val="none" w:sz="0" w:space="0" w:color="auto"/>
        <w:left w:val="none" w:sz="0" w:space="0" w:color="auto"/>
        <w:bottom w:val="none" w:sz="0" w:space="0" w:color="auto"/>
        <w:right w:val="none" w:sz="0" w:space="0" w:color="auto"/>
      </w:divBdr>
    </w:div>
    <w:div w:id="1481926324">
      <w:bodyDiv w:val="1"/>
      <w:marLeft w:val="0"/>
      <w:marRight w:val="0"/>
      <w:marTop w:val="0"/>
      <w:marBottom w:val="0"/>
      <w:divBdr>
        <w:top w:val="none" w:sz="0" w:space="0" w:color="auto"/>
        <w:left w:val="none" w:sz="0" w:space="0" w:color="auto"/>
        <w:bottom w:val="none" w:sz="0" w:space="0" w:color="auto"/>
        <w:right w:val="none" w:sz="0" w:space="0" w:color="auto"/>
      </w:divBdr>
    </w:div>
    <w:div w:id="1482311276">
      <w:bodyDiv w:val="1"/>
      <w:marLeft w:val="0"/>
      <w:marRight w:val="0"/>
      <w:marTop w:val="0"/>
      <w:marBottom w:val="0"/>
      <w:divBdr>
        <w:top w:val="none" w:sz="0" w:space="0" w:color="auto"/>
        <w:left w:val="none" w:sz="0" w:space="0" w:color="auto"/>
        <w:bottom w:val="none" w:sz="0" w:space="0" w:color="auto"/>
        <w:right w:val="none" w:sz="0" w:space="0" w:color="auto"/>
      </w:divBdr>
    </w:div>
    <w:div w:id="1485269934">
      <w:bodyDiv w:val="1"/>
      <w:marLeft w:val="0"/>
      <w:marRight w:val="0"/>
      <w:marTop w:val="0"/>
      <w:marBottom w:val="0"/>
      <w:divBdr>
        <w:top w:val="none" w:sz="0" w:space="0" w:color="auto"/>
        <w:left w:val="none" w:sz="0" w:space="0" w:color="auto"/>
        <w:bottom w:val="none" w:sz="0" w:space="0" w:color="auto"/>
        <w:right w:val="none" w:sz="0" w:space="0" w:color="auto"/>
      </w:divBdr>
    </w:div>
    <w:div w:id="1491168411">
      <w:bodyDiv w:val="1"/>
      <w:marLeft w:val="0"/>
      <w:marRight w:val="0"/>
      <w:marTop w:val="0"/>
      <w:marBottom w:val="0"/>
      <w:divBdr>
        <w:top w:val="none" w:sz="0" w:space="0" w:color="auto"/>
        <w:left w:val="none" w:sz="0" w:space="0" w:color="auto"/>
        <w:bottom w:val="none" w:sz="0" w:space="0" w:color="auto"/>
        <w:right w:val="none" w:sz="0" w:space="0" w:color="auto"/>
      </w:divBdr>
    </w:div>
    <w:div w:id="1494299543">
      <w:bodyDiv w:val="1"/>
      <w:marLeft w:val="0"/>
      <w:marRight w:val="0"/>
      <w:marTop w:val="0"/>
      <w:marBottom w:val="0"/>
      <w:divBdr>
        <w:top w:val="none" w:sz="0" w:space="0" w:color="auto"/>
        <w:left w:val="none" w:sz="0" w:space="0" w:color="auto"/>
        <w:bottom w:val="none" w:sz="0" w:space="0" w:color="auto"/>
        <w:right w:val="none" w:sz="0" w:space="0" w:color="auto"/>
      </w:divBdr>
    </w:div>
    <w:div w:id="1495757182">
      <w:bodyDiv w:val="1"/>
      <w:marLeft w:val="0"/>
      <w:marRight w:val="0"/>
      <w:marTop w:val="0"/>
      <w:marBottom w:val="0"/>
      <w:divBdr>
        <w:top w:val="none" w:sz="0" w:space="0" w:color="auto"/>
        <w:left w:val="none" w:sz="0" w:space="0" w:color="auto"/>
        <w:bottom w:val="none" w:sz="0" w:space="0" w:color="auto"/>
        <w:right w:val="none" w:sz="0" w:space="0" w:color="auto"/>
      </w:divBdr>
    </w:div>
    <w:div w:id="1502239168">
      <w:bodyDiv w:val="1"/>
      <w:marLeft w:val="0"/>
      <w:marRight w:val="0"/>
      <w:marTop w:val="0"/>
      <w:marBottom w:val="0"/>
      <w:divBdr>
        <w:top w:val="none" w:sz="0" w:space="0" w:color="auto"/>
        <w:left w:val="none" w:sz="0" w:space="0" w:color="auto"/>
        <w:bottom w:val="none" w:sz="0" w:space="0" w:color="auto"/>
        <w:right w:val="none" w:sz="0" w:space="0" w:color="auto"/>
      </w:divBdr>
    </w:div>
    <w:div w:id="1503471782">
      <w:bodyDiv w:val="1"/>
      <w:marLeft w:val="0"/>
      <w:marRight w:val="0"/>
      <w:marTop w:val="0"/>
      <w:marBottom w:val="0"/>
      <w:divBdr>
        <w:top w:val="none" w:sz="0" w:space="0" w:color="auto"/>
        <w:left w:val="none" w:sz="0" w:space="0" w:color="auto"/>
        <w:bottom w:val="none" w:sz="0" w:space="0" w:color="auto"/>
        <w:right w:val="none" w:sz="0" w:space="0" w:color="auto"/>
      </w:divBdr>
    </w:div>
    <w:div w:id="1504976260">
      <w:bodyDiv w:val="1"/>
      <w:marLeft w:val="0"/>
      <w:marRight w:val="0"/>
      <w:marTop w:val="0"/>
      <w:marBottom w:val="0"/>
      <w:divBdr>
        <w:top w:val="none" w:sz="0" w:space="0" w:color="auto"/>
        <w:left w:val="none" w:sz="0" w:space="0" w:color="auto"/>
        <w:bottom w:val="none" w:sz="0" w:space="0" w:color="auto"/>
        <w:right w:val="none" w:sz="0" w:space="0" w:color="auto"/>
      </w:divBdr>
    </w:div>
    <w:div w:id="1505903192">
      <w:bodyDiv w:val="1"/>
      <w:marLeft w:val="0"/>
      <w:marRight w:val="0"/>
      <w:marTop w:val="0"/>
      <w:marBottom w:val="0"/>
      <w:divBdr>
        <w:top w:val="none" w:sz="0" w:space="0" w:color="auto"/>
        <w:left w:val="none" w:sz="0" w:space="0" w:color="auto"/>
        <w:bottom w:val="none" w:sz="0" w:space="0" w:color="auto"/>
        <w:right w:val="none" w:sz="0" w:space="0" w:color="auto"/>
      </w:divBdr>
    </w:div>
    <w:div w:id="1513495415">
      <w:bodyDiv w:val="1"/>
      <w:marLeft w:val="0"/>
      <w:marRight w:val="0"/>
      <w:marTop w:val="0"/>
      <w:marBottom w:val="0"/>
      <w:divBdr>
        <w:top w:val="none" w:sz="0" w:space="0" w:color="auto"/>
        <w:left w:val="none" w:sz="0" w:space="0" w:color="auto"/>
        <w:bottom w:val="none" w:sz="0" w:space="0" w:color="auto"/>
        <w:right w:val="none" w:sz="0" w:space="0" w:color="auto"/>
      </w:divBdr>
    </w:div>
    <w:div w:id="1519074759">
      <w:bodyDiv w:val="1"/>
      <w:marLeft w:val="0"/>
      <w:marRight w:val="0"/>
      <w:marTop w:val="0"/>
      <w:marBottom w:val="0"/>
      <w:divBdr>
        <w:top w:val="none" w:sz="0" w:space="0" w:color="auto"/>
        <w:left w:val="none" w:sz="0" w:space="0" w:color="auto"/>
        <w:bottom w:val="none" w:sz="0" w:space="0" w:color="auto"/>
        <w:right w:val="none" w:sz="0" w:space="0" w:color="auto"/>
      </w:divBdr>
    </w:div>
    <w:div w:id="1521041460">
      <w:bodyDiv w:val="1"/>
      <w:marLeft w:val="0"/>
      <w:marRight w:val="0"/>
      <w:marTop w:val="0"/>
      <w:marBottom w:val="0"/>
      <w:divBdr>
        <w:top w:val="none" w:sz="0" w:space="0" w:color="auto"/>
        <w:left w:val="none" w:sz="0" w:space="0" w:color="auto"/>
        <w:bottom w:val="none" w:sz="0" w:space="0" w:color="auto"/>
        <w:right w:val="none" w:sz="0" w:space="0" w:color="auto"/>
      </w:divBdr>
      <w:divsChild>
        <w:div w:id="262954320">
          <w:marLeft w:val="0"/>
          <w:marRight w:val="0"/>
          <w:marTop w:val="0"/>
          <w:marBottom w:val="150"/>
          <w:divBdr>
            <w:top w:val="none" w:sz="0" w:space="0" w:color="auto"/>
            <w:left w:val="none" w:sz="0" w:space="0" w:color="auto"/>
            <w:bottom w:val="none" w:sz="0" w:space="0" w:color="auto"/>
            <w:right w:val="none" w:sz="0" w:space="0" w:color="auto"/>
          </w:divBdr>
        </w:div>
        <w:div w:id="616646974">
          <w:marLeft w:val="0"/>
          <w:marRight w:val="0"/>
          <w:marTop w:val="0"/>
          <w:marBottom w:val="600"/>
          <w:divBdr>
            <w:top w:val="none" w:sz="0" w:space="0" w:color="auto"/>
            <w:left w:val="none" w:sz="0" w:space="0" w:color="auto"/>
            <w:bottom w:val="none" w:sz="0" w:space="0" w:color="auto"/>
            <w:right w:val="none" w:sz="0" w:space="0" w:color="auto"/>
          </w:divBdr>
          <w:divsChild>
            <w:div w:id="1474712232">
              <w:marLeft w:val="0"/>
              <w:marRight w:val="0"/>
              <w:marTop w:val="0"/>
              <w:marBottom w:val="225"/>
              <w:divBdr>
                <w:top w:val="none" w:sz="0" w:space="0" w:color="auto"/>
                <w:left w:val="none" w:sz="0" w:space="0" w:color="auto"/>
                <w:bottom w:val="none" w:sz="0" w:space="0" w:color="auto"/>
                <w:right w:val="none" w:sz="0" w:space="0" w:color="auto"/>
              </w:divBdr>
            </w:div>
            <w:div w:id="89751623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27016645">
      <w:bodyDiv w:val="1"/>
      <w:marLeft w:val="0"/>
      <w:marRight w:val="0"/>
      <w:marTop w:val="0"/>
      <w:marBottom w:val="0"/>
      <w:divBdr>
        <w:top w:val="none" w:sz="0" w:space="0" w:color="auto"/>
        <w:left w:val="none" w:sz="0" w:space="0" w:color="auto"/>
        <w:bottom w:val="none" w:sz="0" w:space="0" w:color="auto"/>
        <w:right w:val="none" w:sz="0" w:space="0" w:color="auto"/>
      </w:divBdr>
    </w:div>
    <w:div w:id="1529416138">
      <w:bodyDiv w:val="1"/>
      <w:marLeft w:val="0"/>
      <w:marRight w:val="0"/>
      <w:marTop w:val="0"/>
      <w:marBottom w:val="0"/>
      <w:divBdr>
        <w:top w:val="none" w:sz="0" w:space="0" w:color="auto"/>
        <w:left w:val="none" w:sz="0" w:space="0" w:color="auto"/>
        <w:bottom w:val="none" w:sz="0" w:space="0" w:color="auto"/>
        <w:right w:val="none" w:sz="0" w:space="0" w:color="auto"/>
      </w:divBdr>
    </w:div>
    <w:div w:id="1529685698">
      <w:bodyDiv w:val="1"/>
      <w:marLeft w:val="0"/>
      <w:marRight w:val="0"/>
      <w:marTop w:val="0"/>
      <w:marBottom w:val="0"/>
      <w:divBdr>
        <w:top w:val="none" w:sz="0" w:space="0" w:color="auto"/>
        <w:left w:val="none" w:sz="0" w:space="0" w:color="auto"/>
        <w:bottom w:val="none" w:sz="0" w:space="0" w:color="auto"/>
        <w:right w:val="none" w:sz="0" w:space="0" w:color="auto"/>
      </w:divBdr>
    </w:div>
    <w:div w:id="1534615640">
      <w:bodyDiv w:val="1"/>
      <w:marLeft w:val="0"/>
      <w:marRight w:val="0"/>
      <w:marTop w:val="0"/>
      <w:marBottom w:val="0"/>
      <w:divBdr>
        <w:top w:val="none" w:sz="0" w:space="0" w:color="auto"/>
        <w:left w:val="none" w:sz="0" w:space="0" w:color="auto"/>
        <w:bottom w:val="none" w:sz="0" w:space="0" w:color="auto"/>
        <w:right w:val="none" w:sz="0" w:space="0" w:color="auto"/>
      </w:divBdr>
      <w:divsChild>
        <w:div w:id="1774521036">
          <w:marLeft w:val="0"/>
          <w:marRight w:val="0"/>
          <w:marTop w:val="0"/>
          <w:marBottom w:val="0"/>
          <w:divBdr>
            <w:top w:val="none" w:sz="0" w:space="0" w:color="auto"/>
            <w:left w:val="none" w:sz="0" w:space="0" w:color="auto"/>
            <w:bottom w:val="none" w:sz="0" w:space="0" w:color="auto"/>
            <w:right w:val="none" w:sz="0" w:space="0" w:color="auto"/>
          </w:divBdr>
          <w:divsChild>
            <w:div w:id="130638277">
              <w:marLeft w:val="0"/>
              <w:marRight w:val="0"/>
              <w:marTop w:val="0"/>
              <w:marBottom w:val="300"/>
              <w:divBdr>
                <w:top w:val="none" w:sz="0" w:space="0" w:color="auto"/>
                <w:left w:val="none" w:sz="0" w:space="0" w:color="auto"/>
                <w:bottom w:val="none" w:sz="0" w:space="0" w:color="auto"/>
                <w:right w:val="none" w:sz="0" w:space="0" w:color="auto"/>
              </w:divBdr>
            </w:div>
          </w:divsChild>
        </w:div>
        <w:div w:id="206338309">
          <w:marLeft w:val="0"/>
          <w:marRight w:val="0"/>
          <w:marTop w:val="0"/>
          <w:marBottom w:val="0"/>
          <w:divBdr>
            <w:top w:val="none" w:sz="0" w:space="0" w:color="auto"/>
            <w:left w:val="none" w:sz="0" w:space="0" w:color="auto"/>
            <w:bottom w:val="none" w:sz="0" w:space="0" w:color="auto"/>
            <w:right w:val="none" w:sz="0" w:space="0" w:color="auto"/>
          </w:divBdr>
        </w:div>
      </w:divsChild>
    </w:div>
    <w:div w:id="1536040707">
      <w:bodyDiv w:val="1"/>
      <w:marLeft w:val="0"/>
      <w:marRight w:val="0"/>
      <w:marTop w:val="0"/>
      <w:marBottom w:val="0"/>
      <w:divBdr>
        <w:top w:val="none" w:sz="0" w:space="0" w:color="auto"/>
        <w:left w:val="none" w:sz="0" w:space="0" w:color="auto"/>
        <w:bottom w:val="none" w:sz="0" w:space="0" w:color="auto"/>
        <w:right w:val="none" w:sz="0" w:space="0" w:color="auto"/>
      </w:divBdr>
    </w:div>
    <w:div w:id="1542865857">
      <w:bodyDiv w:val="1"/>
      <w:marLeft w:val="0"/>
      <w:marRight w:val="0"/>
      <w:marTop w:val="0"/>
      <w:marBottom w:val="0"/>
      <w:divBdr>
        <w:top w:val="none" w:sz="0" w:space="0" w:color="auto"/>
        <w:left w:val="none" w:sz="0" w:space="0" w:color="auto"/>
        <w:bottom w:val="none" w:sz="0" w:space="0" w:color="auto"/>
        <w:right w:val="none" w:sz="0" w:space="0" w:color="auto"/>
      </w:divBdr>
    </w:div>
    <w:div w:id="1546479358">
      <w:bodyDiv w:val="1"/>
      <w:marLeft w:val="0"/>
      <w:marRight w:val="0"/>
      <w:marTop w:val="0"/>
      <w:marBottom w:val="0"/>
      <w:divBdr>
        <w:top w:val="none" w:sz="0" w:space="0" w:color="auto"/>
        <w:left w:val="none" w:sz="0" w:space="0" w:color="auto"/>
        <w:bottom w:val="none" w:sz="0" w:space="0" w:color="auto"/>
        <w:right w:val="none" w:sz="0" w:space="0" w:color="auto"/>
      </w:divBdr>
      <w:divsChild>
        <w:div w:id="1848862313">
          <w:marLeft w:val="0"/>
          <w:marRight w:val="0"/>
          <w:marTop w:val="0"/>
          <w:marBottom w:val="150"/>
          <w:divBdr>
            <w:top w:val="none" w:sz="0" w:space="0" w:color="auto"/>
            <w:left w:val="none" w:sz="0" w:space="0" w:color="auto"/>
            <w:bottom w:val="none" w:sz="0" w:space="0" w:color="auto"/>
            <w:right w:val="none" w:sz="0" w:space="0" w:color="auto"/>
          </w:divBdr>
        </w:div>
        <w:div w:id="145168528">
          <w:marLeft w:val="0"/>
          <w:marRight w:val="0"/>
          <w:marTop w:val="0"/>
          <w:marBottom w:val="0"/>
          <w:divBdr>
            <w:top w:val="none" w:sz="0" w:space="0" w:color="auto"/>
            <w:left w:val="none" w:sz="0" w:space="0" w:color="auto"/>
            <w:bottom w:val="none" w:sz="0" w:space="0" w:color="auto"/>
            <w:right w:val="none" w:sz="0" w:space="0" w:color="auto"/>
          </w:divBdr>
          <w:divsChild>
            <w:div w:id="2040617641">
              <w:marLeft w:val="0"/>
              <w:marRight w:val="240"/>
              <w:marTop w:val="0"/>
              <w:marBottom w:val="0"/>
              <w:divBdr>
                <w:top w:val="none" w:sz="0" w:space="0" w:color="auto"/>
                <w:left w:val="none" w:sz="0" w:space="0" w:color="auto"/>
                <w:bottom w:val="none" w:sz="0" w:space="0" w:color="auto"/>
                <w:right w:val="none" w:sz="0" w:space="0" w:color="auto"/>
              </w:divBdr>
              <w:divsChild>
                <w:div w:id="1779984781">
                  <w:marLeft w:val="0"/>
                  <w:marRight w:val="0"/>
                  <w:marTop w:val="0"/>
                  <w:marBottom w:val="0"/>
                  <w:divBdr>
                    <w:top w:val="none" w:sz="0" w:space="0" w:color="auto"/>
                    <w:left w:val="none" w:sz="0" w:space="0" w:color="auto"/>
                    <w:bottom w:val="none" w:sz="0" w:space="0" w:color="auto"/>
                    <w:right w:val="none" w:sz="0" w:space="0" w:color="auto"/>
                  </w:divBdr>
                </w:div>
              </w:divsChild>
            </w:div>
            <w:div w:id="917011515">
              <w:marLeft w:val="0"/>
              <w:marRight w:val="105"/>
              <w:marTop w:val="0"/>
              <w:marBottom w:val="0"/>
              <w:divBdr>
                <w:top w:val="none" w:sz="0" w:space="0" w:color="auto"/>
                <w:left w:val="none" w:sz="0" w:space="0" w:color="auto"/>
                <w:bottom w:val="none" w:sz="0" w:space="0" w:color="auto"/>
                <w:right w:val="none" w:sz="0" w:space="0" w:color="auto"/>
              </w:divBdr>
              <w:divsChild>
                <w:div w:id="95421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0644">
          <w:marLeft w:val="0"/>
          <w:marRight w:val="0"/>
          <w:marTop w:val="225"/>
          <w:marBottom w:val="0"/>
          <w:divBdr>
            <w:top w:val="none" w:sz="0" w:space="0" w:color="auto"/>
            <w:left w:val="none" w:sz="0" w:space="0" w:color="auto"/>
            <w:bottom w:val="none" w:sz="0" w:space="0" w:color="auto"/>
            <w:right w:val="none" w:sz="0" w:space="0" w:color="auto"/>
          </w:divBdr>
        </w:div>
      </w:divsChild>
    </w:div>
    <w:div w:id="1547528942">
      <w:bodyDiv w:val="1"/>
      <w:marLeft w:val="0"/>
      <w:marRight w:val="0"/>
      <w:marTop w:val="0"/>
      <w:marBottom w:val="0"/>
      <w:divBdr>
        <w:top w:val="none" w:sz="0" w:space="0" w:color="auto"/>
        <w:left w:val="none" w:sz="0" w:space="0" w:color="auto"/>
        <w:bottom w:val="none" w:sz="0" w:space="0" w:color="auto"/>
        <w:right w:val="none" w:sz="0" w:space="0" w:color="auto"/>
      </w:divBdr>
    </w:div>
    <w:div w:id="1553422838">
      <w:bodyDiv w:val="1"/>
      <w:marLeft w:val="0"/>
      <w:marRight w:val="0"/>
      <w:marTop w:val="0"/>
      <w:marBottom w:val="0"/>
      <w:divBdr>
        <w:top w:val="none" w:sz="0" w:space="0" w:color="auto"/>
        <w:left w:val="none" w:sz="0" w:space="0" w:color="auto"/>
        <w:bottom w:val="none" w:sz="0" w:space="0" w:color="auto"/>
        <w:right w:val="none" w:sz="0" w:space="0" w:color="auto"/>
      </w:divBdr>
    </w:div>
    <w:div w:id="1553497676">
      <w:bodyDiv w:val="1"/>
      <w:marLeft w:val="0"/>
      <w:marRight w:val="0"/>
      <w:marTop w:val="0"/>
      <w:marBottom w:val="0"/>
      <w:divBdr>
        <w:top w:val="none" w:sz="0" w:space="0" w:color="auto"/>
        <w:left w:val="none" w:sz="0" w:space="0" w:color="auto"/>
        <w:bottom w:val="none" w:sz="0" w:space="0" w:color="auto"/>
        <w:right w:val="none" w:sz="0" w:space="0" w:color="auto"/>
      </w:divBdr>
    </w:div>
    <w:div w:id="1556700798">
      <w:bodyDiv w:val="1"/>
      <w:marLeft w:val="0"/>
      <w:marRight w:val="0"/>
      <w:marTop w:val="0"/>
      <w:marBottom w:val="0"/>
      <w:divBdr>
        <w:top w:val="none" w:sz="0" w:space="0" w:color="auto"/>
        <w:left w:val="none" w:sz="0" w:space="0" w:color="auto"/>
        <w:bottom w:val="none" w:sz="0" w:space="0" w:color="auto"/>
        <w:right w:val="none" w:sz="0" w:space="0" w:color="auto"/>
      </w:divBdr>
    </w:div>
    <w:div w:id="1556938859">
      <w:bodyDiv w:val="1"/>
      <w:marLeft w:val="0"/>
      <w:marRight w:val="0"/>
      <w:marTop w:val="0"/>
      <w:marBottom w:val="0"/>
      <w:divBdr>
        <w:top w:val="none" w:sz="0" w:space="0" w:color="auto"/>
        <w:left w:val="none" w:sz="0" w:space="0" w:color="auto"/>
        <w:bottom w:val="none" w:sz="0" w:space="0" w:color="auto"/>
        <w:right w:val="none" w:sz="0" w:space="0" w:color="auto"/>
      </w:divBdr>
    </w:div>
    <w:div w:id="1559626992">
      <w:bodyDiv w:val="1"/>
      <w:marLeft w:val="0"/>
      <w:marRight w:val="0"/>
      <w:marTop w:val="0"/>
      <w:marBottom w:val="0"/>
      <w:divBdr>
        <w:top w:val="none" w:sz="0" w:space="0" w:color="auto"/>
        <w:left w:val="none" w:sz="0" w:space="0" w:color="auto"/>
        <w:bottom w:val="none" w:sz="0" w:space="0" w:color="auto"/>
        <w:right w:val="none" w:sz="0" w:space="0" w:color="auto"/>
      </w:divBdr>
    </w:div>
    <w:div w:id="1560283761">
      <w:bodyDiv w:val="1"/>
      <w:marLeft w:val="0"/>
      <w:marRight w:val="0"/>
      <w:marTop w:val="0"/>
      <w:marBottom w:val="0"/>
      <w:divBdr>
        <w:top w:val="none" w:sz="0" w:space="0" w:color="auto"/>
        <w:left w:val="none" w:sz="0" w:space="0" w:color="auto"/>
        <w:bottom w:val="none" w:sz="0" w:space="0" w:color="auto"/>
        <w:right w:val="none" w:sz="0" w:space="0" w:color="auto"/>
      </w:divBdr>
    </w:div>
    <w:div w:id="1561596393">
      <w:bodyDiv w:val="1"/>
      <w:marLeft w:val="0"/>
      <w:marRight w:val="0"/>
      <w:marTop w:val="0"/>
      <w:marBottom w:val="0"/>
      <w:divBdr>
        <w:top w:val="none" w:sz="0" w:space="0" w:color="auto"/>
        <w:left w:val="none" w:sz="0" w:space="0" w:color="auto"/>
        <w:bottom w:val="none" w:sz="0" w:space="0" w:color="auto"/>
        <w:right w:val="none" w:sz="0" w:space="0" w:color="auto"/>
      </w:divBdr>
      <w:divsChild>
        <w:div w:id="787702636">
          <w:marLeft w:val="0"/>
          <w:marRight w:val="0"/>
          <w:marTop w:val="0"/>
          <w:marBottom w:val="0"/>
          <w:divBdr>
            <w:top w:val="none" w:sz="0" w:space="0" w:color="auto"/>
            <w:left w:val="none" w:sz="0" w:space="0" w:color="auto"/>
            <w:bottom w:val="none" w:sz="0" w:space="0" w:color="auto"/>
            <w:right w:val="none" w:sz="0" w:space="0" w:color="auto"/>
          </w:divBdr>
          <w:divsChild>
            <w:div w:id="682244795">
              <w:marLeft w:val="0"/>
              <w:marRight w:val="0"/>
              <w:marTop w:val="0"/>
              <w:marBottom w:val="225"/>
              <w:divBdr>
                <w:top w:val="none" w:sz="0" w:space="0" w:color="auto"/>
                <w:left w:val="none" w:sz="0" w:space="0" w:color="auto"/>
                <w:bottom w:val="none" w:sz="0" w:space="0" w:color="auto"/>
                <w:right w:val="none" w:sz="0" w:space="0" w:color="auto"/>
              </w:divBdr>
            </w:div>
          </w:divsChild>
        </w:div>
        <w:div w:id="1711032020">
          <w:marLeft w:val="0"/>
          <w:marRight w:val="0"/>
          <w:marTop w:val="0"/>
          <w:marBottom w:val="0"/>
          <w:divBdr>
            <w:top w:val="none" w:sz="0" w:space="0" w:color="auto"/>
            <w:left w:val="none" w:sz="0" w:space="0" w:color="auto"/>
            <w:bottom w:val="none" w:sz="0" w:space="0" w:color="auto"/>
            <w:right w:val="none" w:sz="0" w:space="0" w:color="auto"/>
          </w:divBdr>
          <w:divsChild>
            <w:div w:id="2043626753">
              <w:marLeft w:val="0"/>
              <w:marRight w:val="0"/>
              <w:marTop w:val="0"/>
              <w:marBottom w:val="225"/>
              <w:divBdr>
                <w:top w:val="none" w:sz="0" w:space="0" w:color="auto"/>
                <w:left w:val="none" w:sz="0" w:space="0" w:color="auto"/>
                <w:bottom w:val="none" w:sz="0" w:space="0" w:color="auto"/>
                <w:right w:val="none" w:sz="0" w:space="0" w:color="auto"/>
              </w:divBdr>
              <w:divsChild>
                <w:div w:id="134147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2652">
      <w:bodyDiv w:val="1"/>
      <w:marLeft w:val="0"/>
      <w:marRight w:val="0"/>
      <w:marTop w:val="0"/>
      <w:marBottom w:val="0"/>
      <w:divBdr>
        <w:top w:val="none" w:sz="0" w:space="0" w:color="auto"/>
        <w:left w:val="none" w:sz="0" w:space="0" w:color="auto"/>
        <w:bottom w:val="none" w:sz="0" w:space="0" w:color="auto"/>
        <w:right w:val="none" w:sz="0" w:space="0" w:color="auto"/>
      </w:divBdr>
    </w:div>
    <w:div w:id="1571184853">
      <w:bodyDiv w:val="1"/>
      <w:marLeft w:val="0"/>
      <w:marRight w:val="0"/>
      <w:marTop w:val="0"/>
      <w:marBottom w:val="0"/>
      <w:divBdr>
        <w:top w:val="none" w:sz="0" w:space="0" w:color="auto"/>
        <w:left w:val="none" w:sz="0" w:space="0" w:color="auto"/>
        <w:bottom w:val="none" w:sz="0" w:space="0" w:color="auto"/>
        <w:right w:val="none" w:sz="0" w:space="0" w:color="auto"/>
      </w:divBdr>
    </w:div>
    <w:div w:id="1572886521">
      <w:bodyDiv w:val="1"/>
      <w:marLeft w:val="0"/>
      <w:marRight w:val="0"/>
      <w:marTop w:val="0"/>
      <w:marBottom w:val="0"/>
      <w:divBdr>
        <w:top w:val="none" w:sz="0" w:space="0" w:color="auto"/>
        <w:left w:val="none" w:sz="0" w:space="0" w:color="auto"/>
        <w:bottom w:val="none" w:sz="0" w:space="0" w:color="auto"/>
        <w:right w:val="none" w:sz="0" w:space="0" w:color="auto"/>
      </w:divBdr>
    </w:div>
    <w:div w:id="1574899614">
      <w:bodyDiv w:val="1"/>
      <w:marLeft w:val="0"/>
      <w:marRight w:val="0"/>
      <w:marTop w:val="0"/>
      <w:marBottom w:val="0"/>
      <w:divBdr>
        <w:top w:val="none" w:sz="0" w:space="0" w:color="auto"/>
        <w:left w:val="none" w:sz="0" w:space="0" w:color="auto"/>
        <w:bottom w:val="none" w:sz="0" w:space="0" w:color="auto"/>
        <w:right w:val="none" w:sz="0" w:space="0" w:color="auto"/>
      </w:divBdr>
    </w:div>
    <w:div w:id="1582136360">
      <w:bodyDiv w:val="1"/>
      <w:marLeft w:val="0"/>
      <w:marRight w:val="0"/>
      <w:marTop w:val="0"/>
      <w:marBottom w:val="0"/>
      <w:divBdr>
        <w:top w:val="none" w:sz="0" w:space="0" w:color="auto"/>
        <w:left w:val="none" w:sz="0" w:space="0" w:color="auto"/>
        <w:bottom w:val="none" w:sz="0" w:space="0" w:color="auto"/>
        <w:right w:val="none" w:sz="0" w:space="0" w:color="auto"/>
      </w:divBdr>
    </w:div>
    <w:div w:id="1582451235">
      <w:bodyDiv w:val="1"/>
      <w:marLeft w:val="0"/>
      <w:marRight w:val="0"/>
      <w:marTop w:val="0"/>
      <w:marBottom w:val="0"/>
      <w:divBdr>
        <w:top w:val="none" w:sz="0" w:space="0" w:color="auto"/>
        <w:left w:val="none" w:sz="0" w:space="0" w:color="auto"/>
        <w:bottom w:val="none" w:sz="0" w:space="0" w:color="auto"/>
        <w:right w:val="none" w:sz="0" w:space="0" w:color="auto"/>
      </w:divBdr>
    </w:div>
    <w:div w:id="1586108834">
      <w:bodyDiv w:val="1"/>
      <w:marLeft w:val="0"/>
      <w:marRight w:val="0"/>
      <w:marTop w:val="0"/>
      <w:marBottom w:val="0"/>
      <w:divBdr>
        <w:top w:val="none" w:sz="0" w:space="0" w:color="auto"/>
        <w:left w:val="none" w:sz="0" w:space="0" w:color="auto"/>
        <w:bottom w:val="none" w:sz="0" w:space="0" w:color="auto"/>
        <w:right w:val="none" w:sz="0" w:space="0" w:color="auto"/>
      </w:divBdr>
      <w:divsChild>
        <w:div w:id="1131436936">
          <w:marLeft w:val="0"/>
          <w:marRight w:val="0"/>
          <w:marTop w:val="0"/>
          <w:marBottom w:val="0"/>
          <w:divBdr>
            <w:top w:val="none" w:sz="0" w:space="0" w:color="auto"/>
            <w:left w:val="none" w:sz="0" w:space="0" w:color="auto"/>
            <w:bottom w:val="none" w:sz="0" w:space="0" w:color="auto"/>
            <w:right w:val="none" w:sz="0" w:space="0" w:color="auto"/>
          </w:divBdr>
          <w:divsChild>
            <w:div w:id="1397239998">
              <w:marLeft w:val="0"/>
              <w:marRight w:val="0"/>
              <w:marTop w:val="0"/>
              <w:marBottom w:val="150"/>
              <w:divBdr>
                <w:top w:val="none" w:sz="0" w:space="0" w:color="auto"/>
                <w:left w:val="none" w:sz="0" w:space="0" w:color="auto"/>
                <w:bottom w:val="none" w:sz="0" w:space="0" w:color="auto"/>
                <w:right w:val="none" w:sz="0" w:space="0" w:color="auto"/>
              </w:divBdr>
              <w:divsChild>
                <w:div w:id="857039663">
                  <w:marLeft w:val="0"/>
                  <w:marRight w:val="0"/>
                  <w:marTop w:val="0"/>
                  <w:marBottom w:val="0"/>
                  <w:divBdr>
                    <w:top w:val="none" w:sz="0" w:space="0" w:color="auto"/>
                    <w:left w:val="none" w:sz="0" w:space="0" w:color="auto"/>
                    <w:bottom w:val="none" w:sz="0" w:space="0" w:color="auto"/>
                    <w:right w:val="none" w:sz="0" w:space="0" w:color="auto"/>
                  </w:divBdr>
                </w:div>
                <w:div w:id="601377656">
                  <w:marLeft w:val="0"/>
                  <w:marRight w:val="0"/>
                  <w:marTop w:val="0"/>
                  <w:marBottom w:val="0"/>
                  <w:divBdr>
                    <w:top w:val="none" w:sz="0" w:space="0" w:color="auto"/>
                    <w:left w:val="none" w:sz="0" w:space="0" w:color="auto"/>
                    <w:bottom w:val="none" w:sz="0" w:space="0" w:color="auto"/>
                    <w:right w:val="none" w:sz="0" w:space="0" w:color="auto"/>
                  </w:divBdr>
                </w:div>
              </w:divsChild>
            </w:div>
            <w:div w:id="194660225">
              <w:marLeft w:val="0"/>
              <w:marRight w:val="0"/>
              <w:marTop w:val="0"/>
              <w:marBottom w:val="225"/>
              <w:divBdr>
                <w:top w:val="none" w:sz="0" w:space="0" w:color="auto"/>
                <w:left w:val="none" w:sz="0" w:space="0" w:color="auto"/>
                <w:bottom w:val="none" w:sz="0" w:space="0" w:color="auto"/>
                <w:right w:val="none" w:sz="0" w:space="0" w:color="auto"/>
              </w:divBdr>
            </w:div>
          </w:divsChild>
        </w:div>
        <w:div w:id="838809686">
          <w:marLeft w:val="0"/>
          <w:marRight w:val="0"/>
          <w:marTop w:val="0"/>
          <w:marBottom w:val="0"/>
          <w:divBdr>
            <w:top w:val="none" w:sz="0" w:space="0" w:color="auto"/>
            <w:left w:val="none" w:sz="0" w:space="0" w:color="auto"/>
            <w:bottom w:val="none" w:sz="0" w:space="0" w:color="auto"/>
            <w:right w:val="none" w:sz="0" w:space="0" w:color="auto"/>
          </w:divBdr>
          <w:divsChild>
            <w:div w:id="443353700">
              <w:marLeft w:val="0"/>
              <w:marRight w:val="0"/>
              <w:marTop w:val="0"/>
              <w:marBottom w:val="225"/>
              <w:divBdr>
                <w:top w:val="none" w:sz="0" w:space="0" w:color="auto"/>
                <w:left w:val="none" w:sz="0" w:space="0" w:color="auto"/>
                <w:bottom w:val="none" w:sz="0" w:space="0" w:color="auto"/>
                <w:right w:val="none" w:sz="0" w:space="0" w:color="auto"/>
              </w:divBdr>
              <w:divsChild>
                <w:div w:id="190005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970894">
      <w:bodyDiv w:val="1"/>
      <w:marLeft w:val="0"/>
      <w:marRight w:val="0"/>
      <w:marTop w:val="0"/>
      <w:marBottom w:val="0"/>
      <w:divBdr>
        <w:top w:val="none" w:sz="0" w:space="0" w:color="auto"/>
        <w:left w:val="none" w:sz="0" w:space="0" w:color="auto"/>
        <w:bottom w:val="none" w:sz="0" w:space="0" w:color="auto"/>
        <w:right w:val="none" w:sz="0" w:space="0" w:color="auto"/>
      </w:divBdr>
      <w:divsChild>
        <w:div w:id="903684928">
          <w:marLeft w:val="0"/>
          <w:marRight w:val="0"/>
          <w:marTop w:val="0"/>
          <w:marBottom w:val="150"/>
          <w:divBdr>
            <w:top w:val="none" w:sz="0" w:space="0" w:color="auto"/>
            <w:left w:val="none" w:sz="0" w:space="0" w:color="auto"/>
            <w:bottom w:val="none" w:sz="0" w:space="0" w:color="auto"/>
            <w:right w:val="none" w:sz="0" w:space="0" w:color="auto"/>
          </w:divBdr>
        </w:div>
        <w:div w:id="1653484364">
          <w:marLeft w:val="0"/>
          <w:marRight w:val="0"/>
          <w:marTop w:val="0"/>
          <w:marBottom w:val="0"/>
          <w:divBdr>
            <w:top w:val="none" w:sz="0" w:space="0" w:color="auto"/>
            <w:left w:val="none" w:sz="0" w:space="0" w:color="auto"/>
            <w:bottom w:val="none" w:sz="0" w:space="0" w:color="auto"/>
            <w:right w:val="none" w:sz="0" w:space="0" w:color="auto"/>
          </w:divBdr>
        </w:div>
        <w:div w:id="160630029">
          <w:marLeft w:val="0"/>
          <w:marRight w:val="0"/>
          <w:marTop w:val="450"/>
          <w:marBottom w:val="0"/>
          <w:divBdr>
            <w:top w:val="single" w:sz="6" w:space="0" w:color="DDDDDD"/>
            <w:left w:val="none" w:sz="0" w:space="0" w:color="auto"/>
            <w:bottom w:val="single" w:sz="6" w:space="0" w:color="E2E2E2"/>
            <w:right w:val="none" w:sz="0" w:space="0" w:color="auto"/>
          </w:divBdr>
        </w:div>
        <w:div w:id="163521245">
          <w:marLeft w:val="0"/>
          <w:marRight w:val="0"/>
          <w:marTop w:val="225"/>
          <w:marBottom w:val="225"/>
          <w:divBdr>
            <w:top w:val="none" w:sz="0" w:space="0" w:color="auto"/>
            <w:left w:val="none" w:sz="0" w:space="0" w:color="auto"/>
            <w:bottom w:val="single" w:sz="6" w:space="8" w:color="E2E2E2"/>
            <w:right w:val="none" w:sz="0" w:space="0" w:color="auto"/>
          </w:divBdr>
          <w:divsChild>
            <w:div w:id="1310206774">
              <w:marLeft w:val="0"/>
              <w:marRight w:val="0"/>
              <w:marTop w:val="0"/>
              <w:marBottom w:val="0"/>
              <w:divBdr>
                <w:top w:val="none" w:sz="0" w:space="0" w:color="auto"/>
                <w:left w:val="none" w:sz="0" w:space="0" w:color="auto"/>
                <w:bottom w:val="none" w:sz="0" w:space="0" w:color="auto"/>
                <w:right w:val="none" w:sz="0" w:space="0" w:color="auto"/>
              </w:divBdr>
            </w:div>
            <w:div w:id="349379206">
              <w:marLeft w:val="0"/>
              <w:marRight w:val="0"/>
              <w:marTop w:val="0"/>
              <w:marBottom w:val="0"/>
              <w:divBdr>
                <w:top w:val="none" w:sz="0" w:space="0" w:color="auto"/>
                <w:left w:val="none" w:sz="0" w:space="0" w:color="auto"/>
                <w:bottom w:val="none" w:sz="0" w:space="0" w:color="auto"/>
                <w:right w:val="none" w:sz="0" w:space="0" w:color="auto"/>
              </w:divBdr>
              <w:divsChild>
                <w:div w:id="111806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3235">
          <w:marLeft w:val="0"/>
          <w:marRight w:val="0"/>
          <w:marTop w:val="0"/>
          <w:marBottom w:val="225"/>
          <w:divBdr>
            <w:top w:val="none" w:sz="0" w:space="0" w:color="auto"/>
            <w:left w:val="none" w:sz="0" w:space="0" w:color="auto"/>
            <w:bottom w:val="single" w:sz="6" w:space="11" w:color="E2E2E2"/>
            <w:right w:val="none" w:sz="0" w:space="0" w:color="auto"/>
          </w:divBdr>
          <w:divsChild>
            <w:div w:id="1896701203">
              <w:marLeft w:val="0"/>
              <w:marRight w:val="0"/>
              <w:marTop w:val="0"/>
              <w:marBottom w:val="0"/>
              <w:divBdr>
                <w:top w:val="single" w:sz="6" w:space="8" w:color="E5E5E5"/>
                <w:left w:val="single" w:sz="6" w:space="8" w:color="E5E5E5"/>
                <w:bottom w:val="single" w:sz="6" w:space="8" w:color="E5E5E5"/>
                <w:right w:val="single" w:sz="6" w:space="8" w:color="E5E5E5"/>
              </w:divBdr>
            </w:div>
          </w:divsChild>
        </w:div>
      </w:divsChild>
    </w:div>
    <w:div w:id="1590777156">
      <w:bodyDiv w:val="1"/>
      <w:marLeft w:val="0"/>
      <w:marRight w:val="0"/>
      <w:marTop w:val="0"/>
      <w:marBottom w:val="0"/>
      <w:divBdr>
        <w:top w:val="none" w:sz="0" w:space="0" w:color="auto"/>
        <w:left w:val="none" w:sz="0" w:space="0" w:color="auto"/>
        <w:bottom w:val="none" w:sz="0" w:space="0" w:color="auto"/>
        <w:right w:val="none" w:sz="0" w:space="0" w:color="auto"/>
      </w:divBdr>
    </w:div>
    <w:div w:id="1593928254">
      <w:bodyDiv w:val="1"/>
      <w:marLeft w:val="0"/>
      <w:marRight w:val="0"/>
      <w:marTop w:val="0"/>
      <w:marBottom w:val="0"/>
      <w:divBdr>
        <w:top w:val="none" w:sz="0" w:space="0" w:color="auto"/>
        <w:left w:val="none" w:sz="0" w:space="0" w:color="auto"/>
        <w:bottom w:val="none" w:sz="0" w:space="0" w:color="auto"/>
        <w:right w:val="none" w:sz="0" w:space="0" w:color="auto"/>
      </w:divBdr>
    </w:div>
    <w:div w:id="1601912308">
      <w:bodyDiv w:val="1"/>
      <w:marLeft w:val="0"/>
      <w:marRight w:val="0"/>
      <w:marTop w:val="0"/>
      <w:marBottom w:val="0"/>
      <w:divBdr>
        <w:top w:val="none" w:sz="0" w:space="0" w:color="auto"/>
        <w:left w:val="none" w:sz="0" w:space="0" w:color="auto"/>
        <w:bottom w:val="none" w:sz="0" w:space="0" w:color="auto"/>
        <w:right w:val="none" w:sz="0" w:space="0" w:color="auto"/>
      </w:divBdr>
    </w:div>
    <w:div w:id="1601915567">
      <w:bodyDiv w:val="1"/>
      <w:marLeft w:val="0"/>
      <w:marRight w:val="0"/>
      <w:marTop w:val="0"/>
      <w:marBottom w:val="0"/>
      <w:divBdr>
        <w:top w:val="none" w:sz="0" w:space="0" w:color="auto"/>
        <w:left w:val="none" w:sz="0" w:space="0" w:color="auto"/>
        <w:bottom w:val="none" w:sz="0" w:space="0" w:color="auto"/>
        <w:right w:val="none" w:sz="0" w:space="0" w:color="auto"/>
      </w:divBdr>
    </w:div>
    <w:div w:id="1603494356">
      <w:bodyDiv w:val="1"/>
      <w:marLeft w:val="0"/>
      <w:marRight w:val="0"/>
      <w:marTop w:val="0"/>
      <w:marBottom w:val="0"/>
      <w:divBdr>
        <w:top w:val="none" w:sz="0" w:space="0" w:color="auto"/>
        <w:left w:val="none" w:sz="0" w:space="0" w:color="auto"/>
        <w:bottom w:val="none" w:sz="0" w:space="0" w:color="auto"/>
        <w:right w:val="none" w:sz="0" w:space="0" w:color="auto"/>
      </w:divBdr>
    </w:div>
    <w:div w:id="1609310024">
      <w:bodyDiv w:val="1"/>
      <w:marLeft w:val="0"/>
      <w:marRight w:val="0"/>
      <w:marTop w:val="0"/>
      <w:marBottom w:val="0"/>
      <w:divBdr>
        <w:top w:val="none" w:sz="0" w:space="0" w:color="auto"/>
        <w:left w:val="none" w:sz="0" w:space="0" w:color="auto"/>
        <w:bottom w:val="none" w:sz="0" w:space="0" w:color="auto"/>
        <w:right w:val="none" w:sz="0" w:space="0" w:color="auto"/>
      </w:divBdr>
    </w:div>
    <w:div w:id="1610114501">
      <w:bodyDiv w:val="1"/>
      <w:marLeft w:val="0"/>
      <w:marRight w:val="0"/>
      <w:marTop w:val="0"/>
      <w:marBottom w:val="0"/>
      <w:divBdr>
        <w:top w:val="none" w:sz="0" w:space="0" w:color="auto"/>
        <w:left w:val="none" w:sz="0" w:space="0" w:color="auto"/>
        <w:bottom w:val="none" w:sz="0" w:space="0" w:color="auto"/>
        <w:right w:val="none" w:sz="0" w:space="0" w:color="auto"/>
      </w:divBdr>
    </w:div>
    <w:div w:id="1612007010">
      <w:bodyDiv w:val="1"/>
      <w:marLeft w:val="0"/>
      <w:marRight w:val="0"/>
      <w:marTop w:val="0"/>
      <w:marBottom w:val="0"/>
      <w:divBdr>
        <w:top w:val="none" w:sz="0" w:space="0" w:color="auto"/>
        <w:left w:val="none" w:sz="0" w:space="0" w:color="auto"/>
        <w:bottom w:val="none" w:sz="0" w:space="0" w:color="auto"/>
        <w:right w:val="none" w:sz="0" w:space="0" w:color="auto"/>
      </w:divBdr>
    </w:div>
    <w:div w:id="1617171898">
      <w:bodyDiv w:val="1"/>
      <w:marLeft w:val="0"/>
      <w:marRight w:val="0"/>
      <w:marTop w:val="0"/>
      <w:marBottom w:val="0"/>
      <w:divBdr>
        <w:top w:val="none" w:sz="0" w:space="0" w:color="auto"/>
        <w:left w:val="none" w:sz="0" w:space="0" w:color="auto"/>
        <w:bottom w:val="none" w:sz="0" w:space="0" w:color="auto"/>
        <w:right w:val="none" w:sz="0" w:space="0" w:color="auto"/>
      </w:divBdr>
      <w:divsChild>
        <w:div w:id="514424353">
          <w:marLeft w:val="0"/>
          <w:marRight w:val="0"/>
          <w:marTop w:val="0"/>
          <w:marBottom w:val="0"/>
          <w:divBdr>
            <w:top w:val="none" w:sz="0" w:space="0" w:color="auto"/>
            <w:left w:val="none" w:sz="0" w:space="0" w:color="auto"/>
            <w:bottom w:val="none" w:sz="0" w:space="0" w:color="auto"/>
            <w:right w:val="none" w:sz="0" w:space="0" w:color="auto"/>
          </w:divBdr>
        </w:div>
      </w:divsChild>
    </w:div>
    <w:div w:id="1621187624">
      <w:bodyDiv w:val="1"/>
      <w:marLeft w:val="0"/>
      <w:marRight w:val="0"/>
      <w:marTop w:val="0"/>
      <w:marBottom w:val="0"/>
      <w:divBdr>
        <w:top w:val="none" w:sz="0" w:space="0" w:color="auto"/>
        <w:left w:val="none" w:sz="0" w:space="0" w:color="auto"/>
        <w:bottom w:val="none" w:sz="0" w:space="0" w:color="auto"/>
        <w:right w:val="none" w:sz="0" w:space="0" w:color="auto"/>
      </w:divBdr>
    </w:div>
    <w:div w:id="1623072228">
      <w:bodyDiv w:val="1"/>
      <w:marLeft w:val="0"/>
      <w:marRight w:val="0"/>
      <w:marTop w:val="0"/>
      <w:marBottom w:val="0"/>
      <w:divBdr>
        <w:top w:val="none" w:sz="0" w:space="0" w:color="auto"/>
        <w:left w:val="none" w:sz="0" w:space="0" w:color="auto"/>
        <w:bottom w:val="none" w:sz="0" w:space="0" w:color="auto"/>
        <w:right w:val="none" w:sz="0" w:space="0" w:color="auto"/>
      </w:divBdr>
    </w:div>
    <w:div w:id="1626740884">
      <w:bodyDiv w:val="1"/>
      <w:marLeft w:val="0"/>
      <w:marRight w:val="0"/>
      <w:marTop w:val="0"/>
      <w:marBottom w:val="0"/>
      <w:divBdr>
        <w:top w:val="none" w:sz="0" w:space="0" w:color="auto"/>
        <w:left w:val="none" w:sz="0" w:space="0" w:color="auto"/>
        <w:bottom w:val="none" w:sz="0" w:space="0" w:color="auto"/>
        <w:right w:val="none" w:sz="0" w:space="0" w:color="auto"/>
      </w:divBdr>
    </w:div>
    <w:div w:id="1630625066">
      <w:bodyDiv w:val="1"/>
      <w:marLeft w:val="0"/>
      <w:marRight w:val="0"/>
      <w:marTop w:val="0"/>
      <w:marBottom w:val="0"/>
      <w:divBdr>
        <w:top w:val="none" w:sz="0" w:space="0" w:color="auto"/>
        <w:left w:val="none" w:sz="0" w:space="0" w:color="auto"/>
        <w:bottom w:val="none" w:sz="0" w:space="0" w:color="auto"/>
        <w:right w:val="none" w:sz="0" w:space="0" w:color="auto"/>
      </w:divBdr>
    </w:div>
    <w:div w:id="1633248399">
      <w:bodyDiv w:val="1"/>
      <w:marLeft w:val="0"/>
      <w:marRight w:val="0"/>
      <w:marTop w:val="0"/>
      <w:marBottom w:val="0"/>
      <w:divBdr>
        <w:top w:val="none" w:sz="0" w:space="0" w:color="auto"/>
        <w:left w:val="none" w:sz="0" w:space="0" w:color="auto"/>
        <w:bottom w:val="none" w:sz="0" w:space="0" w:color="auto"/>
        <w:right w:val="none" w:sz="0" w:space="0" w:color="auto"/>
      </w:divBdr>
    </w:div>
    <w:div w:id="1634828018">
      <w:bodyDiv w:val="1"/>
      <w:marLeft w:val="0"/>
      <w:marRight w:val="0"/>
      <w:marTop w:val="0"/>
      <w:marBottom w:val="0"/>
      <w:divBdr>
        <w:top w:val="none" w:sz="0" w:space="0" w:color="auto"/>
        <w:left w:val="none" w:sz="0" w:space="0" w:color="auto"/>
        <w:bottom w:val="none" w:sz="0" w:space="0" w:color="auto"/>
        <w:right w:val="none" w:sz="0" w:space="0" w:color="auto"/>
      </w:divBdr>
    </w:div>
    <w:div w:id="1635868381">
      <w:bodyDiv w:val="1"/>
      <w:marLeft w:val="0"/>
      <w:marRight w:val="0"/>
      <w:marTop w:val="0"/>
      <w:marBottom w:val="0"/>
      <w:divBdr>
        <w:top w:val="none" w:sz="0" w:space="0" w:color="auto"/>
        <w:left w:val="none" w:sz="0" w:space="0" w:color="auto"/>
        <w:bottom w:val="none" w:sz="0" w:space="0" w:color="auto"/>
        <w:right w:val="none" w:sz="0" w:space="0" w:color="auto"/>
      </w:divBdr>
    </w:div>
    <w:div w:id="1638224676">
      <w:bodyDiv w:val="1"/>
      <w:marLeft w:val="0"/>
      <w:marRight w:val="0"/>
      <w:marTop w:val="0"/>
      <w:marBottom w:val="0"/>
      <w:divBdr>
        <w:top w:val="none" w:sz="0" w:space="0" w:color="auto"/>
        <w:left w:val="none" w:sz="0" w:space="0" w:color="auto"/>
        <w:bottom w:val="none" w:sz="0" w:space="0" w:color="auto"/>
        <w:right w:val="none" w:sz="0" w:space="0" w:color="auto"/>
      </w:divBdr>
    </w:div>
    <w:div w:id="1646546874">
      <w:bodyDiv w:val="1"/>
      <w:marLeft w:val="0"/>
      <w:marRight w:val="0"/>
      <w:marTop w:val="0"/>
      <w:marBottom w:val="0"/>
      <w:divBdr>
        <w:top w:val="none" w:sz="0" w:space="0" w:color="auto"/>
        <w:left w:val="none" w:sz="0" w:space="0" w:color="auto"/>
        <w:bottom w:val="none" w:sz="0" w:space="0" w:color="auto"/>
        <w:right w:val="none" w:sz="0" w:space="0" w:color="auto"/>
      </w:divBdr>
    </w:div>
    <w:div w:id="1647128898">
      <w:bodyDiv w:val="1"/>
      <w:marLeft w:val="0"/>
      <w:marRight w:val="0"/>
      <w:marTop w:val="0"/>
      <w:marBottom w:val="0"/>
      <w:divBdr>
        <w:top w:val="none" w:sz="0" w:space="0" w:color="auto"/>
        <w:left w:val="none" w:sz="0" w:space="0" w:color="auto"/>
        <w:bottom w:val="none" w:sz="0" w:space="0" w:color="auto"/>
        <w:right w:val="none" w:sz="0" w:space="0" w:color="auto"/>
      </w:divBdr>
    </w:div>
    <w:div w:id="1647199170">
      <w:bodyDiv w:val="1"/>
      <w:marLeft w:val="0"/>
      <w:marRight w:val="0"/>
      <w:marTop w:val="0"/>
      <w:marBottom w:val="0"/>
      <w:divBdr>
        <w:top w:val="none" w:sz="0" w:space="0" w:color="auto"/>
        <w:left w:val="none" w:sz="0" w:space="0" w:color="auto"/>
        <w:bottom w:val="none" w:sz="0" w:space="0" w:color="auto"/>
        <w:right w:val="none" w:sz="0" w:space="0" w:color="auto"/>
      </w:divBdr>
    </w:div>
    <w:div w:id="1648315318">
      <w:bodyDiv w:val="1"/>
      <w:marLeft w:val="0"/>
      <w:marRight w:val="0"/>
      <w:marTop w:val="0"/>
      <w:marBottom w:val="0"/>
      <w:divBdr>
        <w:top w:val="none" w:sz="0" w:space="0" w:color="auto"/>
        <w:left w:val="none" w:sz="0" w:space="0" w:color="auto"/>
        <w:bottom w:val="none" w:sz="0" w:space="0" w:color="auto"/>
        <w:right w:val="none" w:sz="0" w:space="0" w:color="auto"/>
      </w:divBdr>
    </w:div>
    <w:div w:id="1654874433">
      <w:bodyDiv w:val="1"/>
      <w:marLeft w:val="0"/>
      <w:marRight w:val="0"/>
      <w:marTop w:val="0"/>
      <w:marBottom w:val="0"/>
      <w:divBdr>
        <w:top w:val="none" w:sz="0" w:space="0" w:color="auto"/>
        <w:left w:val="none" w:sz="0" w:space="0" w:color="auto"/>
        <w:bottom w:val="none" w:sz="0" w:space="0" w:color="auto"/>
        <w:right w:val="none" w:sz="0" w:space="0" w:color="auto"/>
      </w:divBdr>
    </w:div>
    <w:div w:id="1657805798">
      <w:bodyDiv w:val="1"/>
      <w:marLeft w:val="0"/>
      <w:marRight w:val="0"/>
      <w:marTop w:val="0"/>
      <w:marBottom w:val="0"/>
      <w:divBdr>
        <w:top w:val="none" w:sz="0" w:space="0" w:color="auto"/>
        <w:left w:val="none" w:sz="0" w:space="0" w:color="auto"/>
        <w:bottom w:val="none" w:sz="0" w:space="0" w:color="auto"/>
        <w:right w:val="none" w:sz="0" w:space="0" w:color="auto"/>
      </w:divBdr>
    </w:div>
    <w:div w:id="1660692663">
      <w:bodyDiv w:val="1"/>
      <w:marLeft w:val="0"/>
      <w:marRight w:val="0"/>
      <w:marTop w:val="0"/>
      <w:marBottom w:val="0"/>
      <w:divBdr>
        <w:top w:val="none" w:sz="0" w:space="0" w:color="auto"/>
        <w:left w:val="none" w:sz="0" w:space="0" w:color="auto"/>
        <w:bottom w:val="none" w:sz="0" w:space="0" w:color="auto"/>
        <w:right w:val="none" w:sz="0" w:space="0" w:color="auto"/>
      </w:divBdr>
    </w:div>
    <w:div w:id="1663001420">
      <w:bodyDiv w:val="1"/>
      <w:marLeft w:val="0"/>
      <w:marRight w:val="0"/>
      <w:marTop w:val="0"/>
      <w:marBottom w:val="0"/>
      <w:divBdr>
        <w:top w:val="none" w:sz="0" w:space="0" w:color="auto"/>
        <w:left w:val="none" w:sz="0" w:space="0" w:color="auto"/>
        <w:bottom w:val="none" w:sz="0" w:space="0" w:color="auto"/>
        <w:right w:val="none" w:sz="0" w:space="0" w:color="auto"/>
      </w:divBdr>
    </w:div>
    <w:div w:id="1663775799">
      <w:bodyDiv w:val="1"/>
      <w:marLeft w:val="0"/>
      <w:marRight w:val="0"/>
      <w:marTop w:val="0"/>
      <w:marBottom w:val="0"/>
      <w:divBdr>
        <w:top w:val="none" w:sz="0" w:space="0" w:color="auto"/>
        <w:left w:val="none" w:sz="0" w:space="0" w:color="auto"/>
        <w:bottom w:val="none" w:sz="0" w:space="0" w:color="auto"/>
        <w:right w:val="none" w:sz="0" w:space="0" w:color="auto"/>
      </w:divBdr>
    </w:div>
    <w:div w:id="1664822188">
      <w:bodyDiv w:val="1"/>
      <w:marLeft w:val="0"/>
      <w:marRight w:val="0"/>
      <w:marTop w:val="0"/>
      <w:marBottom w:val="0"/>
      <w:divBdr>
        <w:top w:val="none" w:sz="0" w:space="0" w:color="auto"/>
        <w:left w:val="none" w:sz="0" w:space="0" w:color="auto"/>
        <w:bottom w:val="none" w:sz="0" w:space="0" w:color="auto"/>
        <w:right w:val="none" w:sz="0" w:space="0" w:color="auto"/>
      </w:divBdr>
      <w:divsChild>
        <w:div w:id="1624772999">
          <w:marLeft w:val="0"/>
          <w:marRight w:val="0"/>
          <w:marTop w:val="0"/>
          <w:marBottom w:val="0"/>
          <w:divBdr>
            <w:top w:val="none" w:sz="0" w:space="0" w:color="auto"/>
            <w:left w:val="none" w:sz="0" w:space="0" w:color="auto"/>
            <w:bottom w:val="none" w:sz="0" w:space="0" w:color="auto"/>
            <w:right w:val="none" w:sz="0" w:space="0" w:color="auto"/>
          </w:divBdr>
          <w:divsChild>
            <w:div w:id="24530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24300">
      <w:bodyDiv w:val="1"/>
      <w:marLeft w:val="0"/>
      <w:marRight w:val="0"/>
      <w:marTop w:val="0"/>
      <w:marBottom w:val="0"/>
      <w:divBdr>
        <w:top w:val="none" w:sz="0" w:space="0" w:color="auto"/>
        <w:left w:val="none" w:sz="0" w:space="0" w:color="auto"/>
        <w:bottom w:val="none" w:sz="0" w:space="0" w:color="auto"/>
        <w:right w:val="none" w:sz="0" w:space="0" w:color="auto"/>
      </w:divBdr>
    </w:div>
    <w:div w:id="1675106361">
      <w:bodyDiv w:val="1"/>
      <w:marLeft w:val="0"/>
      <w:marRight w:val="0"/>
      <w:marTop w:val="0"/>
      <w:marBottom w:val="0"/>
      <w:divBdr>
        <w:top w:val="none" w:sz="0" w:space="0" w:color="auto"/>
        <w:left w:val="none" w:sz="0" w:space="0" w:color="auto"/>
        <w:bottom w:val="none" w:sz="0" w:space="0" w:color="auto"/>
        <w:right w:val="none" w:sz="0" w:space="0" w:color="auto"/>
      </w:divBdr>
    </w:div>
    <w:div w:id="1676570847">
      <w:bodyDiv w:val="1"/>
      <w:marLeft w:val="0"/>
      <w:marRight w:val="0"/>
      <w:marTop w:val="0"/>
      <w:marBottom w:val="0"/>
      <w:divBdr>
        <w:top w:val="none" w:sz="0" w:space="0" w:color="auto"/>
        <w:left w:val="none" w:sz="0" w:space="0" w:color="auto"/>
        <w:bottom w:val="none" w:sz="0" w:space="0" w:color="auto"/>
        <w:right w:val="none" w:sz="0" w:space="0" w:color="auto"/>
      </w:divBdr>
    </w:div>
    <w:div w:id="1680427460">
      <w:bodyDiv w:val="1"/>
      <w:marLeft w:val="0"/>
      <w:marRight w:val="0"/>
      <w:marTop w:val="0"/>
      <w:marBottom w:val="0"/>
      <w:divBdr>
        <w:top w:val="none" w:sz="0" w:space="0" w:color="auto"/>
        <w:left w:val="none" w:sz="0" w:space="0" w:color="auto"/>
        <w:bottom w:val="none" w:sz="0" w:space="0" w:color="auto"/>
        <w:right w:val="none" w:sz="0" w:space="0" w:color="auto"/>
      </w:divBdr>
    </w:div>
    <w:div w:id="1683317853">
      <w:bodyDiv w:val="1"/>
      <w:marLeft w:val="0"/>
      <w:marRight w:val="0"/>
      <w:marTop w:val="0"/>
      <w:marBottom w:val="0"/>
      <w:divBdr>
        <w:top w:val="none" w:sz="0" w:space="0" w:color="auto"/>
        <w:left w:val="none" w:sz="0" w:space="0" w:color="auto"/>
        <w:bottom w:val="none" w:sz="0" w:space="0" w:color="auto"/>
        <w:right w:val="none" w:sz="0" w:space="0" w:color="auto"/>
      </w:divBdr>
    </w:div>
    <w:div w:id="1694720121">
      <w:bodyDiv w:val="1"/>
      <w:marLeft w:val="0"/>
      <w:marRight w:val="0"/>
      <w:marTop w:val="0"/>
      <w:marBottom w:val="0"/>
      <w:divBdr>
        <w:top w:val="none" w:sz="0" w:space="0" w:color="auto"/>
        <w:left w:val="none" w:sz="0" w:space="0" w:color="auto"/>
        <w:bottom w:val="none" w:sz="0" w:space="0" w:color="auto"/>
        <w:right w:val="none" w:sz="0" w:space="0" w:color="auto"/>
      </w:divBdr>
    </w:div>
    <w:div w:id="1695226738">
      <w:bodyDiv w:val="1"/>
      <w:marLeft w:val="0"/>
      <w:marRight w:val="0"/>
      <w:marTop w:val="0"/>
      <w:marBottom w:val="0"/>
      <w:divBdr>
        <w:top w:val="none" w:sz="0" w:space="0" w:color="auto"/>
        <w:left w:val="none" w:sz="0" w:space="0" w:color="auto"/>
        <w:bottom w:val="none" w:sz="0" w:space="0" w:color="auto"/>
        <w:right w:val="none" w:sz="0" w:space="0" w:color="auto"/>
      </w:divBdr>
    </w:div>
    <w:div w:id="1704788250">
      <w:bodyDiv w:val="1"/>
      <w:marLeft w:val="0"/>
      <w:marRight w:val="0"/>
      <w:marTop w:val="0"/>
      <w:marBottom w:val="0"/>
      <w:divBdr>
        <w:top w:val="none" w:sz="0" w:space="0" w:color="auto"/>
        <w:left w:val="none" w:sz="0" w:space="0" w:color="auto"/>
        <w:bottom w:val="none" w:sz="0" w:space="0" w:color="auto"/>
        <w:right w:val="none" w:sz="0" w:space="0" w:color="auto"/>
      </w:divBdr>
    </w:div>
    <w:div w:id="1708220375">
      <w:bodyDiv w:val="1"/>
      <w:marLeft w:val="0"/>
      <w:marRight w:val="0"/>
      <w:marTop w:val="0"/>
      <w:marBottom w:val="0"/>
      <w:divBdr>
        <w:top w:val="none" w:sz="0" w:space="0" w:color="auto"/>
        <w:left w:val="none" w:sz="0" w:space="0" w:color="auto"/>
        <w:bottom w:val="none" w:sz="0" w:space="0" w:color="auto"/>
        <w:right w:val="none" w:sz="0" w:space="0" w:color="auto"/>
      </w:divBdr>
    </w:div>
    <w:div w:id="1713113200">
      <w:bodyDiv w:val="1"/>
      <w:marLeft w:val="0"/>
      <w:marRight w:val="0"/>
      <w:marTop w:val="0"/>
      <w:marBottom w:val="0"/>
      <w:divBdr>
        <w:top w:val="none" w:sz="0" w:space="0" w:color="auto"/>
        <w:left w:val="none" w:sz="0" w:space="0" w:color="auto"/>
        <w:bottom w:val="none" w:sz="0" w:space="0" w:color="auto"/>
        <w:right w:val="none" w:sz="0" w:space="0" w:color="auto"/>
      </w:divBdr>
    </w:div>
    <w:div w:id="1713798738">
      <w:bodyDiv w:val="1"/>
      <w:marLeft w:val="0"/>
      <w:marRight w:val="0"/>
      <w:marTop w:val="0"/>
      <w:marBottom w:val="0"/>
      <w:divBdr>
        <w:top w:val="none" w:sz="0" w:space="0" w:color="auto"/>
        <w:left w:val="none" w:sz="0" w:space="0" w:color="auto"/>
        <w:bottom w:val="none" w:sz="0" w:space="0" w:color="auto"/>
        <w:right w:val="none" w:sz="0" w:space="0" w:color="auto"/>
      </w:divBdr>
    </w:div>
    <w:div w:id="1723091719">
      <w:bodyDiv w:val="1"/>
      <w:marLeft w:val="0"/>
      <w:marRight w:val="0"/>
      <w:marTop w:val="0"/>
      <w:marBottom w:val="0"/>
      <w:divBdr>
        <w:top w:val="none" w:sz="0" w:space="0" w:color="auto"/>
        <w:left w:val="none" w:sz="0" w:space="0" w:color="auto"/>
        <w:bottom w:val="none" w:sz="0" w:space="0" w:color="auto"/>
        <w:right w:val="none" w:sz="0" w:space="0" w:color="auto"/>
      </w:divBdr>
    </w:div>
    <w:div w:id="1723401434">
      <w:bodyDiv w:val="1"/>
      <w:marLeft w:val="0"/>
      <w:marRight w:val="0"/>
      <w:marTop w:val="0"/>
      <w:marBottom w:val="0"/>
      <w:divBdr>
        <w:top w:val="none" w:sz="0" w:space="0" w:color="auto"/>
        <w:left w:val="none" w:sz="0" w:space="0" w:color="auto"/>
        <w:bottom w:val="none" w:sz="0" w:space="0" w:color="auto"/>
        <w:right w:val="none" w:sz="0" w:space="0" w:color="auto"/>
      </w:divBdr>
    </w:div>
    <w:div w:id="1727605793">
      <w:bodyDiv w:val="1"/>
      <w:marLeft w:val="0"/>
      <w:marRight w:val="0"/>
      <w:marTop w:val="0"/>
      <w:marBottom w:val="0"/>
      <w:divBdr>
        <w:top w:val="none" w:sz="0" w:space="0" w:color="auto"/>
        <w:left w:val="none" w:sz="0" w:space="0" w:color="auto"/>
        <w:bottom w:val="none" w:sz="0" w:space="0" w:color="auto"/>
        <w:right w:val="none" w:sz="0" w:space="0" w:color="auto"/>
      </w:divBdr>
    </w:div>
    <w:div w:id="1727727735">
      <w:bodyDiv w:val="1"/>
      <w:marLeft w:val="0"/>
      <w:marRight w:val="0"/>
      <w:marTop w:val="0"/>
      <w:marBottom w:val="0"/>
      <w:divBdr>
        <w:top w:val="none" w:sz="0" w:space="0" w:color="auto"/>
        <w:left w:val="none" w:sz="0" w:space="0" w:color="auto"/>
        <w:bottom w:val="none" w:sz="0" w:space="0" w:color="auto"/>
        <w:right w:val="none" w:sz="0" w:space="0" w:color="auto"/>
      </w:divBdr>
      <w:divsChild>
        <w:div w:id="616837865">
          <w:marLeft w:val="0"/>
          <w:marRight w:val="0"/>
          <w:marTop w:val="0"/>
          <w:marBottom w:val="0"/>
          <w:divBdr>
            <w:top w:val="none" w:sz="0" w:space="0" w:color="auto"/>
            <w:left w:val="none" w:sz="0" w:space="0" w:color="auto"/>
            <w:bottom w:val="none" w:sz="0" w:space="0" w:color="auto"/>
            <w:right w:val="none" w:sz="0" w:space="0" w:color="auto"/>
          </w:divBdr>
        </w:div>
        <w:div w:id="1550650215">
          <w:marLeft w:val="0"/>
          <w:marRight w:val="0"/>
          <w:marTop w:val="0"/>
          <w:marBottom w:val="0"/>
          <w:divBdr>
            <w:top w:val="none" w:sz="0" w:space="0" w:color="auto"/>
            <w:left w:val="none" w:sz="0" w:space="0" w:color="auto"/>
            <w:bottom w:val="none" w:sz="0" w:space="0" w:color="auto"/>
            <w:right w:val="none" w:sz="0" w:space="0" w:color="auto"/>
          </w:divBdr>
          <w:divsChild>
            <w:div w:id="8414292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30182842">
      <w:bodyDiv w:val="1"/>
      <w:marLeft w:val="0"/>
      <w:marRight w:val="0"/>
      <w:marTop w:val="0"/>
      <w:marBottom w:val="0"/>
      <w:divBdr>
        <w:top w:val="none" w:sz="0" w:space="0" w:color="auto"/>
        <w:left w:val="none" w:sz="0" w:space="0" w:color="auto"/>
        <w:bottom w:val="none" w:sz="0" w:space="0" w:color="auto"/>
        <w:right w:val="none" w:sz="0" w:space="0" w:color="auto"/>
      </w:divBdr>
    </w:div>
    <w:div w:id="1734810120">
      <w:bodyDiv w:val="1"/>
      <w:marLeft w:val="0"/>
      <w:marRight w:val="0"/>
      <w:marTop w:val="0"/>
      <w:marBottom w:val="0"/>
      <w:divBdr>
        <w:top w:val="none" w:sz="0" w:space="0" w:color="auto"/>
        <w:left w:val="none" w:sz="0" w:space="0" w:color="auto"/>
        <w:bottom w:val="none" w:sz="0" w:space="0" w:color="auto"/>
        <w:right w:val="none" w:sz="0" w:space="0" w:color="auto"/>
      </w:divBdr>
    </w:div>
    <w:div w:id="1738165544">
      <w:bodyDiv w:val="1"/>
      <w:marLeft w:val="0"/>
      <w:marRight w:val="0"/>
      <w:marTop w:val="0"/>
      <w:marBottom w:val="0"/>
      <w:divBdr>
        <w:top w:val="none" w:sz="0" w:space="0" w:color="auto"/>
        <w:left w:val="none" w:sz="0" w:space="0" w:color="auto"/>
        <w:bottom w:val="none" w:sz="0" w:space="0" w:color="auto"/>
        <w:right w:val="none" w:sz="0" w:space="0" w:color="auto"/>
      </w:divBdr>
    </w:div>
    <w:div w:id="1739790515">
      <w:bodyDiv w:val="1"/>
      <w:marLeft w:val="0"/>
      <w:marRight w:val="0"/>
      <w:marTop w:val="0"/>
      <w:marBottom w:val="0"/>
      <w:divBdr>
        <w:top w:val="none" w:sz="0" w:space="0" w:color="auto"/>
        <w:left w:val="none" w:sz="0" w:space="0" w:color="auto"/>
        <w:bottom w:val="none" w:sz="0" w:space="0" w:color="auto"/>
        <w:right w:val="none" w:sz="0" w:space="0" w:color="auto"/>
      </w:divBdr>
      <w:divsChild>
        <w:div w:id="459110939">
          <w:marLeft w:val="0"/>
          <w:marRight w:val="0"/>
          <w:marTop w:val="45"/>
          <w:marBottom w:val="45"/>
          <w:divBdr>
            <w:top w:val="none" w:sz="0" w:space="0" w:color="auto"/>
            <w:left w:val="none" w:sz="0" w:space="0" w:color="auto"/>
            <w:bottom w:val="none" w:sz="0" w:space="0" w:color="auto"/>
            <w:right w:val="none" w:sz="0" w:space="0" w:color="auto"/>
          </w:divBdr>
        </w:div>
        <w:div w:id="88742449">
          <w:marLeft w:val="0"/>
          <w:marRight w:val="0"/>
          <w:marTop w:val="0"/>
          <w:marBottom w:val="0"/>
          <w:divBdr>
            <w:top w:val="none" w:sz="0" w:space="0" w:color="auto"/>
            <w:left w:val="none" w:sz="0" w:space="0" w:color="auto"/>
            <w:bottom w:val="none" w:sz="0" w:space="0" w:color="auto"/>
            <w:right w:val="none" w:sz="0" w:space="0" w:color="auto"/>
          </w:divBdr>
        </w:div>
      </w:divsChild>
    </w:div>
    <w:div w:id="1740325230">
      <w:bodyDiv w:val="1"/>
      <w:marLeft w:val="0"/>
      <w:marRight w:val="0"/>
      <w:marTop w:val="0"/>
      <w:marBottom w:val="0"/>
      <w:divBdr>
        <w:top w:val="none" w:sz="0" w:space="0" w:color="auto"/>
        <w:left w:val="none" w:sz="0" w:space="0" w:color="auto"/>
        <w:bottom w:val="none" w:sz="0" w:space="0" w:color="auto"/>
        <w:right w:val="none" w:sz="0" w:space="0" w:color="auto"/>
      </w:divBdr>
    </w:div>
    <w:div w:id="1745835676">
      <w:bodyDiv w:val="1"/>
      <w:marLeft w:val="0"/>
      <w:marRight w:val="0"/>
      <w:marTop w:val="0"/>
      <w:marBottom w:val="0"/>
      <w:divBdr>
        <w:top w:val="none" w:sz="0" w:space="0" w:color="auto"/>
        <w:left w:val="none" w:sz="0" w:space="0" w:color="auto"/>
        <w:bottom w:val="none" w:sz="0" w:space="0" w:color="auto"/>
        <w:right w:val="none" w:sz="0" w:space="0" w:color="auto"/>
      </w:divBdr>
    </w:div>
    <w:div w:id="1754474667">
      <w:bodyDiv w:val="1"/>
      <w:marLeft w:val="0"/>
      <w:marRight w:val="0"/>
      <w:marTop w:val="0"/>
      <w:marBottom w:val="0"/>
      <w:divBdr>
        <w:top w:val="none" w:sz="0" w:space="0" w:color="auto"/>
        <w:left w:val="none" w:sz="0" w:space="0" w:color="auto"/>
        <w:bottom w:val="none" w:sz="0" w:space="0" w:color="auto"/>
        <w:right w:val="none" w:sz="0" w:space="0" w:color="auto"/>
      </w:divBdr>
    </w:div>
    <w:div w:id="1762722142">
      <w:bodyDiv w:val="1"/>
      <w:marLeft w:val="0"/>
      <w:marRight w:val="0"/>
      <w:marTop w:val="0"/>
      <w:marBottom w:val="0"/>
      <w:divBdr>
        <w:top w:val="none" w:sz="0" w:space="0" w:color="auto"/>
        <w:left w:val="none" w:sz="0" w:space="0" w:color="auto"/>
        <w:bottom w:val="none" w:sz="0" w:space="0" w:color="auto"/>
        <w:right w:val="none" w:sz="0" w:space="0" w:color="auto"/>
      </w:divBdr>
      <w:divsChild>
        <w:div w:id="1323002833">
          <w:marLeft w:val="0"/>
          <w:marRight w:val="0"/>
          <w:marTop w:val="0"/>
          <w:marBottom w:val="0"/>
          <w:divBdr>
            <w:top w:val="none" w:sz="0" w:space="0" w:color="auto"/>
            <w:left w:val="none" w:sz="0" w:space="0" w:color="auto"/>
            <w:bottom w:val="none" w:sz="0" w:space="0" w:color="auto"/>
            <w:right w:val="none" w:sz="0" w:space="0" w:color="auto"/>
          </w:divBdr>
        </w:div>
        <w:div w:id="1506437791">
          <w:marLeft w:val="0"/>
          <w:marRight w:val="0"/>
          <w:marTop w:val="0"/>
          <w:marBottom w:val="0"/>
          <w:divBdr>
            <w:top w:val="none" w:sz="0" w:space="0" w:color="auto"/>
            <w:left w:val="none" w:sz="0" w:space="0" w:color="auto"/>
            <w:bottom w:val="none" w:sz="0" w:space="0" w:color="auto"/>
            <w:right w:val="none" w:sz="0" w:space="0" w:color="auto"/>
          </w:divBdr>
        </w:div>
        <w:div w:id="983579121">
          <w:marLeft w:val="0"/>
          <w:marRight w:val="0"/>
          <w:marTop w:val="0"/>
          <w:marBottom w:val="0"/>
          <w:divBdr>
            <w:top w:val="none" w:sz="0" w:space="0" w:color="auto"/>
            <w:left w:val="none" w:sz="0" w:space="0" w:color="auto"/>
            <w:bottom w:val="none" w:sz="0" w:space="0" w:color="auto"/>
            <w:right w:val="none" w:sz="0" w:space="0" w:color="auto"/>
          </w:divBdr>
          <w:divsChild>
            <w:div w:id="1876847707">
              <w:marLeft w:val="0"/>
              <w:marRight w:val="0"/>
              <w:marTop w:val="0"/>
              <w:marBottom w:val="0"/>
              <w:divBdr>
                <w:top w:val="none" w:sz="0" w:space="0" w:color="auto"/>
                <w:left w:val="none" w:sz="0" w:space="0" w:color="auto"/>
                <w:bottom w:val="none" w:sz="0" w:space="0" w:color="auto"/>
                <w:right w:val="none" w:sz="0" w:space="0" w:color="auto"/>
              </w:divBdr>
            </w:div>
            <w:div w:id="116602613">
              <w:marLeft w:val="0"/>
              <w:marRight w:val="0"/>
              <w:marTop w:val="0"/>
              <w:marBottom w:val="0"/>
              <w:divBdr>
                <w:top w:val="none" w:sz="0" w:space="0" w:color="auto"/>
                <w:left w:val="none" w:sz="0" w:space="0" w:color="auto"/>
                <w:bottom w:val="none" w:sz="0" w:space="0" w:color="auto"/>
                <w:right w:val="none" w:sz="0" w:space="0" w:color="auto"/>
              </w:divBdr>
            </w:div>
            <w:div w:id="21072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311698">
      <w:bodyDiv w:val="1"/>
      <w:marLeft w:val="0"/>
      <w:marRight w:val="0"/>
      <w:marTop w:val="0"/>
      <w:marBottom w:val="0"/>
      <w:divBdr>
        <w:top w:val="none" w:sz="0" w:space="0" w:color="auto"/>
        <w:left w:val="none" w:sz="0" w:space="0" w:color="auto"/>
        <w:bottom w:val="none" w:sz="0" w:space="0" w:color="auto"/>
        <w:right w:val="none" w:sz="0" w:space="0" w:color="auto"/>
      </w:divBdr>
    </w:div>
    <w:div w:id="1767379507">
      <w:bodyDiv w:val="1"/>
      <w:marLeft w:val="0"/>
      <w:marRight w:val="0"/>
      <w:marTop w:val="0"/>
      <w:marBottom w:val="0"/>
      <w:divBdr>
        <w:top w:val="none" w:sz="0" w:space="0" w:color="auto"/>
        <w:left w:val="none" w:sz="0" w:space="0" w:color="auto"/>
        <w:bottom w:val="none" w:sz="0" w:space="0" w:color="auto"/>
        <w:right w:val="none" w:sz="0" w:space="0" w:color="auto"/>
      </w:divBdr>
    </w:div>
    <w:div w:id="1776175402">
      <w:bodyDiv w:val="1"/>
      <w:marLeft w:val="0"/>
      <w:marRight w:val="0"/>
      <w:marTop w:val="0"/>
      <w:marBottom w:val="0"/>
      <w:divBdr>
        <w:top w:val="none" w:sz="0" w:space="0" w:color="auto"/>
        <w:left w:val="none" w:sz="0" w:space="0" w:color="auto"/>
        <w:bottom w:val="none" w:sz="0" w:space="0" w:color="auto"/>
        <w:right w:val="none" w:sz="0" w:space="0" w:color="auto"/>
      </w:divBdr>
      <w:divsChild>
        <w:div w:id="761416678">
          <w:marLeft w:val="-225"/>
          <w:marRight w:val="-225"/>
          <w:marTop w:val="0"/>
          <w:marBottom w:val="0"/>
          <w:divBdr>
            <w:top w:val="none" w:sz="0" w:space="0" w:color="auto"/>
            <w:left w:val="none" w:sz="0" w:space="0" w:color="auto"/>
            <w:bottom w:val="none" w:sz="0" w:space="0" w:color="auto"/>
            <w:right w:val="none" w:sz="0" w:space="0" w:color="auto"/>
          </w:divBdr>
          <w:divsChild>
            <w:div w:id="2017532295">
              <w:marLeft w:val="0"/>
              <w:marRight w:val="0"/>
              <w:marTop w:val="105"/>
              <w:marBottom w:val="0"/>
              <w:divBdr>
                <w:top w:val="none" w:sz="0" w:space="0" w:color="auto"/>
                <w:left w:val="none" w:sz="0" w:space="0" w:color="auto"/>
                <w:bottom w:val="none" w:sz="0" w:space="0" w:color="auto"/>
                <w:right w:val="none" w:sz="0" w:space="0" w:color="auto"/>
              </w:divBdr>
            </w:div>
            <w:div w:id="339623611">
              <w:marLeft w:val="0"/>
              <w:marRight w:val="0"/>
              <w:marTop w:val="0"/>
              <w:marBottom w:val="0"/>
              <w:divBdr>
                <w:top w:val="none" w:sz="0" w:space="0" w:color="auto"/>
                <w:left w:val="none" w:sz="0" w:space="0" w:color="auto"/>
                <w:bottom w:val="none" w:sz="0" w:space="0" w:color="auto"/>
                <w:right w:val="none" w:sz="0" w:space="0" w:color="auto"/>
              </w:divBdr>
            </w:div>
          </w:divsChild>
        </w:div>
        <w:div w:id="1367024725">
          <w:marLeft w:val="0"/>
          <w:marRight w:val="0"/>
          <w:marTop w:val="0"/>
          <w:marBottom w:val="300"/>
          <w:divBdr>
            <w:top w:val="none" w:sz="0" w:space="0" w:color="auto"/>
            <w:left w:val="none" w:sz="0" w:space="0" w:color="auto"/>
            <w:bottom w:val="none" w:sz="0" w:space="0" w:color="auto"/>
            <w:right w:val="none" w:sz="0" w:space="0" w:color="auto"/>
          </w:divBdr>
        </w:div>
      </w:divsChild>
    </w:div>
    <w:div w:id="1778676944">
      <w:bodyDiv w:val="1"/>
      <w:marLeft w:val="0"/>
      <w:marRight w:val="0"/>
      <w:marTop w:val="0"/>
      <w:marBottom w:val="0"/>
      <w:divBdr>
        <w:top w:val="none" w:sz="0" w:space="0" w:color="auto"/>
        <w:left w:val="none" w:sz="0" w:space="0" w:color="auto"/>
        <w:bottom w:val="none" w:sz="0" w:space="0" w:color="auto"/>
        <w:right w:val="none" w:sz="0" w:space="0" w:color="auto"/>
      </w:divBdr>
    </w:div>
    <w:div w:id="1781681435">
      <w:bodyDiv w:val="1"/>
      <w:marLeft w:val="0"/>
      <w:marRight w:val="0"/>
      <w:marTop w:val="0"/>
      <w:marBottom w:val="0"/>
      <w:divBdr>
        <w:top w:val="none" w:sz="0" w:space="0" w:color="auto"/>
        <w:left w:val="none" w:sz="0" w:space="0" w:color="auto"/>
        <w:bottom w:val="none" w:sz="0" w:space="0" w:color="auto"/>
        <w:right w:val="none" w:sz="0" w:space="0" w:color="auto"/>
      </w:divBdr>
    </w:div>
    <w:div w:id="1782842783">
      <w:bodyDiv w:val="1"/>
      <w:marLeft w:val="0"/>
      <w:marRight w:val="0"/>
      <w:marTop w:val="0"/>
      <w:marBottom w:val="0"/>
      <w:divBdr>
        <w:top w:val="none" w:sz="0" w:space="0" w:color="auto"/>
        <w:left w:val="none" w:sz="0" w:space="0" w:color="auto"/>
        <w:bottom w:val="none" w:sz="0" w:space="0" w:color="auto"/>
        <w:right w:val="none" w:sz="0" w:space="0" w:color="auto"/>
      </w:divBdr>
    </w:div>
    <w:div w:id="1784299650">
      <w:bodyDiv w:val="1"/>
      <w:marLeft w:val="0"/>
      <w:marRight w:val="0"/>
      <w:marTop w:val="0"/>
      <w:marBottom w:val="0"/>
      <w:divBdr>
        <w:top w:val="none" w:sz="0" w:space="0" w:color="auto"/>
        <w:left w:val="none" w:sz="0" w:space="0" w:color="auto"/>
        <w:bottom w:val="none" w:sz="0" w:space="0" w:color="auto"/>
        <w:right w:val="none" w:sz="0" w:space="0" w:color="auto"/>
      </w:divBdr>
    </w:div>
    <w:div w:id="1784887066">
      <w:bodyDiv w:val="1"/>
      <w:marLeft w:val="0"/>
      <w:marRight w:val="0"/>
      <w:marTop w:val="0"/>
      <w:marBottom w:val="0"/>
      <w:divBdr>
        <w:top w:val="none" w:sz="0" w:space="0" w:color="auto"/>
        <w:left w:val="none" w:sz="0" w:space="0" w:color="auto"/>
        <w:bottom w:val="none" w:sz="0" w:space="0" w:color="auto"/>
        <w:right w:val="none" w:sz="0" w:space="0" w:color="auto"/>
      </w:divBdr>
    </w:div>
    <w:div w:id="1789355350">
      <w:bodyDiv w:val="1"/>
      <w:marLeft w:val="0"/>
      <w:marRight w:val="0"/>
      <w:marTop w:val="0"/>
      <w:marBottom w:val="0"/>
      <w:divBdr>
        <w:top w:val="none" w:sz="0" w:space="0" w:color="auto"/>
        <w:left w:val="none" w:sz="0" w:space="0" w:color="auto"/>
        <w:bottom w:val="none" w:sz="0" w:space="0" w:color="auto"/>
        <w:right w:val="none" w:sz="0" w:space="0" w:color="auto"/>
      </w:divBdr>
      <w:divsChild>
        <w:div w:id="1482693458">
          <w:marLeft w:val="0"/>
          <w:marRight w:val="0"/>
          <w:marTop w:val="150"/>
          <w:marBottom w:val="0"/>
          <w:divBdr>
            <w:top w:val="none" w:sz="0" w:space="0" w:color="auto"/>
            <w:left w:val="none" w:sz="0" w:space="0" w:color="auto"/>
            <w:bottom w:val="none" w:sz="0" w:space="0" w:color="auto"/>
            <w:right w:val="none" w:sz="0" w:space="0" w:color="auto"/>
          </w:divBdr>
          <w:divsChild>
            <w:div w:id="1302884299">
              <w:marLeft w:val="0"/>
              <w:marRight w:val="0"/>
              <w:marTop w:val="0"/>
              <w:marBottom w:val="150"/>
              <w:divBdr>
                <w:top w:val="none" w:sz="0" w:space="0" w:color="auto"/>
                <w:left w:val="none" w:sz="0" w:space="0" w:color="auto"/>
                <w:bottom w:val="none" w:sz="0" w:space="0" w:color="auto"/>
                <w:right w:val="none" w:sz="0" w:space="0" w:color="auto"/>
              </w:divBdr>
            </w:div>
          </w:divsChild>
        </w:div>
        <w:div w:id="591550661">
          <w:marLeft w:val="0"/>
          <w:marRight w:val="0"/>
          <w:marTop w:val="0"/>
          <w:marBottom w:val="0"/>
          <w:divBdr>
            <w:top w:val="none" w:sz="0" w:space="0" w:color="auto"/>
            <w:left w:val="none" w:sz="0" w:space="0" w:color="auto"/>
            <w:bottom w:val="none" w:sz="0" w:space="0" w:color="auto"/>
            <w:right w:val="none" w:sz="0" w:space="0" w:color="auto"/>
          </w:divBdr>
        </w:div>
        <w:div w:id="429011060">
          <w:marLeft w:val="0"/>
          <w:marRight w:val="0"/>
          <w:marTop w:val="0"/>
          <w:marBottom w:val="0"/>
          <w:divBdr>
            <w:top w:val="none" w:sz="0" w:space="0" w:color="auto"/>
            <w:left w:val="none" w:sz="0" w:space="0" w:color="auto"/>
            <w:bottom w:val="none" w:sz="0" w:space="0" w:color="auto"/>
            <w:right w:val="none" w:sz="0" w:space="0" w:color="auto"/>
          </w:divBdr>
        </w:div>
      </w:divsChild>
    </w:div>
    <w:div w:id="1792429780">
      <w:bodyDiv w:val="1"/>
      <w:marLeft w:val="0"/>
      <w:marRight w:val="0"/>
      <w:marTop w:val="0"/>
      <w:marBottom w:val="0"/>
      <w:divBdr>
        <w:top w:val="none" w:sz="0" w:space="0" w:color="auto"/>
        <w:left w:val="none" w:sz="0" w:space="0" w:color="auto"/>
        <w:bottom w:val="none" w:sz="0" w:space="0" w:color="auto"/>
        <w:right w:val="none" w:sz="0" w:space="0" w:color="auto"/>
      </w:divBdr>
    </w:div>
    <w:div w:id="1793204562">
      <w:bodyDiv w:val="1"/>
      <w:marLeft w:val="0"/>
      <w:marRight w:val="0"/>
      <w:marTop w:val="0"/>
      <w:marBottom w:val="0"/>
      <w:divBdr>
        <w:top w:val="none" w:sz="0" w:space="0" w:color="auto"/>
        <w:left w:val="none" w:sz="0" w:space="0" w:color="auto"/>
        <w:bottom w:val="none" w:sz="0" w:space="0" w:color="auto"/>
        <w:right w:val="none" w:sz="0" w:space="0" w:color="auto"/>
      </w:divBdr>
    </w:div>
    <w:div w:id="1793592085">
      <w:bodyDiv w:val="1"/>
      <w:marLeft w:val="0"/>
      <w:marRight w:val="0"/>
      <w:marTop w:val="0"/>
      <w:marBottom w:val="0"/>
      <w:divBdr>
        <w:top w:val="none" w:sz="0" w:space="0" w:color="auto"/>
        <w:left w:val="none" w:sz="0" w:space="0" w:color="auto"/>
        <w:bottom w:val="none" w:sz="0" w:space="0" w:color="auto"/>
        <w:right w:val="none" w:sz="0" w:space="0" w:color="auto"/>
      </w:divBdr>
    </w:div>
    <w:div w:id="1796753937">
      <w:bodyDiv w:val="1"/>
      <w:marLeft w:val="0"/>
      <w:marRight w:val="0"/>
      <w:marTop w:val="0"/>
      <w:marBottom w:val="0"/>
      <w:divBdr>
        <w:top w:val="none" w:sz="0" w:space="0" w:color="auto"/>
        <w:left w:val="none" w:sz="0" w:space="0" w:color="auto"/>
        <w:bottom w:val="none" w:sz="0" w:space="0" w:color="auto"/>
        <w:right w:val="none" w:sz="0" w:space="0" w:color="auto"/>
      </w:divBdr>
    </w:div>
    <w:div w:id="1801999736">
      <w:bodyDiv w:val="1"/>
      <w:marLeft w:val="0"/>
      <w:marRight w:val="0"/>
      <w:marTop w:val="0"/>
      <w:marBottom w:val="0"/>
      <w:divBdr>
        <w:top w:val="none" w:sz="0" w:space="0" w:color="auto"/>
        <w:left w:val="none" w:sz="0" w:space="0" w:color="auto"/>
        <w:bottom w:val="none" w:sz="0" w:space="0" w:color="auto"/>
        <w:right w:val="none" w:sz="0" w:space="0" w:color="auto"/>
      </w:divBdr>
    </w:div>
    <w:div w:id="1804076650">
      <w:bodyDiv w:val="1"/>
      <w:marLeft w:val="0"/>
      <w:marRight w:val="0"/>
      <w:marTop w:val="0"/>
      <w:marBottom w:val="0"/>
      <w:divBdr>
        <w:top w:val="none" w:sz="0" w:space="0" w:color="auto"/>
        <w:left w:val="none" w:sz="0" w:space="0" w:color="auto"/>
        <w:bottom w:val="none" w:sz="0" w:space="0" w:color="auto"/>
        <w:right w:val="none" w:sz="0" w:space="0" w:color="auto"/>
      </w:divBdr>
    </w:div>
    <w:div w:id="1808357783">
      <w:bodyDiv w:val="1"/>
      <w:marLeft w:val="0"/>
      <w:marRight w:val="0"/>
      <w:marTop w:val="0"/>
      <w:marBottom w:val="0"/>
      <w:divBdr>
        <w:top w:val="none" w:sz="0" w:space="0" w:color="auto"/>
        <w:left w:val="none" w:sz="0" w:space="0" w:color="auto"/>
        <w:bottom w:val="none" w:sz="0" w:space="0" w:color="auto"/>
        <w:right w:val="none" w:sz="0" w:space="0" w:color="auto"/>
      </w:divBdr>
    </w:div>
    <w:div w:id="1810322902">
      <w:bodyDiv w:val="1"/>
      <w:marLeft w:val="0"/>
      <w:marRight w:val="0"/>
      <w:marTop w:val="0"/>
      <w:marBottom w:val="0"/>
      <w:divBdr>
        <w:top w:val="none" w:sz="0" w:space="0" w:color="auto"/>
        <w:left w:val="none" w:sz="0" w:space="0" w:color="auto"/>
        <w:bottom w:val="none" w:sz="0" w:space="0" w:color="auto"/>
        <w:right w:val="none" w:sz="0" w:space="0" w:color="auto"/>
      </w:divBdr>
    </w:div>
    <w:div w:id="1813524450">
      <w:bodyDiv w:val="1"/>
      <w:marLeft w:val="0"/>
      <w:marRight w:val="0"/>
      <w:marTop w:val="0"/>
      <w:marBottom w:val="0"/>
      <w:divBdr>
        <w:top w:val="none" w:sz="0" w:space="0" w:color="auto"/>
        <w:left w:val="none" w:sz="0" w:space="0" w:color="auto"/>
        <w:bottom w:val="none" w:sz="0" w:space="0" w:color="auto"/>
        <w:right w:val="none" w:sz="0" w:space="0" w:color="auto"/>
      </w:divBdr>
    </w:div>
    <w:div w:id="1819030529">
      <w:bodyDiv w:val="1"/>
      <w:marLeft w:val="0"/>
      <w:marRight w:val="0"/>
      <w:marTop w:val="0"/>
      <w:marBottom w:val="0"/>
      <w:divBdr>
        <w:top w:val="none" w:sz="0" w:space="0" w:color="auto"/>
        <w:left w:val="none" w:sz="0" w:space="0" w:color="auto"/>
        <w:bottom w:val="none" w:sz="0" w:space="0" w:color="auto"/>
        <w:right w:val="none" w:sz="0" w:space="0" w:color="auto"/>
      </w:divBdr>
    </w:div>
    <w:div w:id="1822501891">
      <w:bodyDiv w:val="1"/>
      <w:marLeft w:val="0"/>
      <w:marRight w:val="0"/>
      <w:marTop w:val="0"/>
      <w:marBottom w:val="0"/>
      <w:divBdr>
        <w:top w:val="none" w:sz="0" w:space="0" w:color="auto"/>
        <w:left w:val="none" w:sz="0" w:space="0" w:color="auto"/>
        <w:bottom w:val="none" w:sz="0" w:space="0" w:color="auto"/>
        <w:right w:val="none" w:sz="0" w:space="0" w:color="auto"/>
      </w:divBdr>
      <w:divsChild>
        <w:div w:id="1550065597">
          <w:marLeft w:val="0"/>
          <w:marRight w:val="0"/>
          <w:marTop w:val="0"/>
          <w:marBottom w:val="225"/>
          <w:divBdr>
            <w:top w:val="none" w:sz="0" w:space="0" w:color="auto"/>
            <w:left w:val="none" w:sz="0" w:space="0" w:color="auto"/>
            <w:bottom w:val="none" w:sz="0" w:space="0" w:color="auto"/>
            <w:right w:val="none" w:sz="0" w:space="0" w:color="auto"/>
          </w:divBdr>
        </w:div>
      </w:divsChild>
    </w:div>
    <w:div w:id="1823425513">
      <w:bodyDiv w:val="1"/>
      <w:marLeft w:val="0"/>
      <w:marRight w:val="0"/>
      <w:marTop w:val="0"/>
      <w:marBottom w:val="0"/>
      <w:divBdr>
        <w:top w:val="none" w:sz="0" w:space="0" w:color="auto"/>
        <w:left w:val="none" w:sz="0" w:space="0" w:color="auto"/>
        <w:bottom w:val="none" w:sz="0" w:space="0" w:color="auto"/>
        <w:right w:val="none" w:sz="0" w:space="0" w:color="auto"/>
      </w:divBdr>
    </w:div>
    <w:div w:id="1824347742">
      <w:bodyDiv w:val="1"/>
      <w:marLeft w:val="0"/>
      <w:marRight w:val="0"/>
      <w:marTop w:val="0"/>
      <w:marBottom w:val="0"/>
      <w:divBdr>
        <w:top w:val="none" w:sz="0" w:space="0" w:color="auto"/>
        <w:left w:val="none" w:sz="0" w:space="0" w:color="auto"/>
        <w:bottom w:val="none" w:sz="0" w:space="0" w:color="auto"/>
        <w:right w:val="none" w:sz="0" w:space="0" w:color="auto"/>
      </w:divBdr>
    </w:div>
    <w:div w:id="1827698134">
      <w:bodyDiv w:val="1"/>
      <w:marLeft w:val="0"/>
      <w:marRight w:val="0"/>
      <w:marTop w:val="0"/>
      <w:marBottom w:val="0"/>
      <w:divBdr>
        <w:top w:val="none" w:sz="0" w:space="0" w:color="auto"/>
        <w:left w:val="none" w:sz="0" w:space="0" w:color="auto"/>
        <w:bottom w:val="none" w:sz="0" w:space="0" w:color="auto"/>
        <w:right w:val="none" w:sz="0" w:space="0" w:color="auto"/>
      </w:divBdr>
    </w:div>
    <w:div w:id="1836721477">
      <w:bodyDiv w:val="1"/>
      <w:marLeft w:val="0"/>
      <w:marRight w:val="0"/>
      <w:marTop w:val="0"/>
      <w:marBottom w:val="0"/>
      <w:divBdr>
        <w:top w:val="none" w:sz="0" w:space="0" w:color="auto"/>
        <w:left w:val="none" w:sz="0" w:space="0" w:color="auto"/>
        <w:bottom w:val="none" w:sz="0" w:space="0" w:color="auto"/>
        <w:right w:val="none" w:sz="0" w:space="0" w:color="auto"/>
      </w:divBdr>
      <w:divsChild>
        <w:div w:id="553347082">
          <w:marLeft w:val="0"/>
          <w:marRight w:val="0"/>
          <w:marTop w:val="75"/>
          <w:marBottom w:val="0"/>
          <w:divBdr>
            <w:top w:val="none" w:sz="0" w:space="0" w:color="auto"/>
            <w:left w:val="none" w:sz="0" w:space="0" w:color="auto"/>
            <w:bottom w:val="none" w:sz="0" w:space="0" w:color="auto"/>
            <w:right w:val="none" w:sz="0" w:space="0" w:color="auto"/>
          </w:divBdr>
          <w:divsChild>
            <w:div w:id="1153448459">
              <w:marLeft w:val="0"/>
              <w:marRight w:val="0"/>
              <w:marTop w:val="0"/>
              <w:marBottom w:val="0"/>
              <w:divBdr>
                <w:top w:val="none" w:sz="0" w:space="0" w:color="auto"/>
                <w:left w:val="none" w:sz="0" w:space="0" w:color="auto"/>
                <w:bottom w:val="none" w:sz="0" w:space="0" w:color="auto"/>
                <w:right w:val="none" w:sz="0" w:space="0" w:color="auto"/>
              </w:divBdr>
            </w:div>
            <w:div w:id="2041935321">
              <w:marLeft w:val="0"/>
              <w:marRight w:val="0"/>
              <w:marTop w:val="0"/>
              <w:marBottom w:val="0"/>
              <w:divBdr>
                <w:top w:val="none" w:sz="0" w:space="0" w:color="auto"/>
                <w:left w:val="none" w:sz="0" w:space="0" w:color="auto"/>
                <w:bottom w:val="none" w:sz="0" w:space="0" w:color="auto"/>
                <w:right w:val="none" w:sz="0" w:space="0" w:color="auto"/>
              </w:divBdr>
              <w:divsChild>
                <w:div w:id="126021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03731">
          <w:marLeft w:val="0"/>
          <w:marRight w:val="0"/>
          <w:marTop w:val="150"/>
          <w:marBottom w:val="0"/>
          <w:divBdr>
            <w:top w:val="none" w:sz="0" w:space="0" w:color="auto"/>
            <w:left w:val="none" w:sz="0" w:space="0" w:color="auto"/>
            <w:bottom w:val="none" w:sz="0" w:space="0" w:color="auto"/>
            <w:right w:val="none" w:sz="0" w:space="0" w:color="auto"/>
          </w:divBdr>
          <w:divsChild>
            <w:div w:id="1817843923">
              <w:marLeft w:val="0"/>
              <w:marRight w:val="0"/>
              <w:marTop w:val="0"/>
              <w:marBottom w:val="0"/>
              <w:divBdr>
                <w:top w:val="none" w:sz="0" w:space="0" w:color="auto"/>
                <w:left w:val="none" w:sz="0" w:space="0" w:color="auto"/>
                <w:bottom w:val="none" w:sz="0" w:space="0" w:color="auto"/>
                <w:right w:val="none" w:sz="0" w:space="0" w:color="auto"/>
              </w:divBdr>
            </w:div>
          </w:divsChild>
        </w:div>
        <w:div w:id="220137245">
          <w:marLeft w:val="0"/>
          <w:marRight w:val="0"/>
          <w:marTop w:val="0"/>
          <w:marBottom w:val="0"/>
          <w:divBdr>
            <w:top w:val="none" w:sz="0" w:space="0" w:color="auto"/>
            <w:left w:val="none" w:sz="0" w:space="0" w:color="auto"/>
            <w:bottom w:val="none" w:sz="0" w:space="0" w:color="auto"/>
            <w:right w:val="none" w:sz="0" w:space="0" w:color="auto"/>
          </w:divBdr>
        </w:div>
      </w:divsChild>
    </w:div>
    <w:div w:id="1844856336">
      <w:bodyDiv w:val="1"/>
      <w:marLeft w:val="0"/>
      <w:marRight w:val="0"/>
      <w:marTop w:val="0"/>
      <w:marBottom w:val="0"/>
      <w:divBdr>
        <w:top w:val="none" w:sz="0" w:space="0" w:color="auto"/>
        <w:left w:val="none" w:sz="0" w:space="0" w:color="auto"/>
        <w:bottom w:val="none" w:sz="0" w:space="0" w:color="auto"/>
        <w:right w:val="none" w:sz="0" w:space="0" w:color="auto"/>
      </w:divBdr>
    </w:div>
    <w:div w:id="1845825804">
      <w:bodyDiv w:val="1"/>
      <w:marLeft w:val="0"/>
      <w:marRight w:val="0"/>
      <w:marTop w:val="0"/>
      <w:marBottom w:val="0"/>
      <w:divBdr>
        <w:top w:val="none" w:sz="0" w:space="0" w:color="auto"/>
        <w:left w:val="none" w:sz="0" w:space="0" w:color="auto"/>
        <w:bottom w:val="none" w:sz="0" w:space="0" w:color="auto"/>
        <w:right w:val="none" w:sz="0" w:space="0" w:color="auto"/>
      </w:divBdr>
    </w:div>
    <w:div w:id="1850950935">
      <w:bodyDiv w:val="1"/>
      <w:marLeft w:val="0"/>
      <w:marRight w:val="0"/>
      <w:marTop w:val="0"/>
      <w:marBottom w:val="0"/>
      <w:divBdr>
        <w:top w:val="none" w:sz="0" w:space="0" w:color="auto"/>
        <w:left w:val="none" w:sz="0" w:space="0" w:color="auto"/>
        <w:bottom w:val="none" w:sz="0" w:space="0" w:color="auto"/>
        <w:right w:val="none" w:sz="0" w:space="0" w:color="auto"/>
      </w:divBdr>
      <w:divsChild>
        <w:div w:id="1649361916">
          <w:marLeft w:val="-225"/>
          <w:marRight w:val="-225"/>
          <w:marTop w:val="0"/>
          <w:marBottom w:val="0"/>
          <w:divBdr>
            <w:top w:val="none" w:sz="0" w:space="0" w:color="auto"/>
            <w:left w:val="none" w:sz="0" w:space="0" w:color="auto"/>
            <w:bottom w:val="none" w:sz="0" w:space="0" w:color="auto"/>
            <w:right w:val="none" w:sz="0" w:space="0" w:color="auto"/>
          </w:divBdr>
          <w:divsChild>
            <w:div w:id="1118331299">
              <w:marLeft w:val="0"/>
              <w:marRight w:val="0"/>
              <w:marTop w:val="0"/>
              <w:marBottom w:val="0"/>
              <w:divBdr>
                <w:top w:val="none" w:sz="0" w:space="0" w:color="auto"/>
                <w:left w:val="none" w:sz="0" w:space="0" w:color="auto"/>
                <w:bottom w:val="none" w:sz="0" w:space="0" w:color="auto"/>
                <w:right w:val="none" w:sz="0" w:space="0" w:color="auto"/>
              </w:divBdr>
              <w:divsChild>
                <w:div w:id="735200781">
                  <w:marLeft w:val="0"/>
                  <w:marRight w:val="0"/>
                  <w:marTop w:val="0"/>
                  <w:marBottom w:val="0"/>
                  <w:divBdr>
                    <w:top w:val="none" w:sz="0" w:space="0" w:color="auto"/>
                    <w:left w:val="none" w:sz="0" w:space="0" w:color="auto"/>
                    <w:bottom w:val="single" w:sz="6" w:space="0" w:color="auto"/>
                    <w:right w:val="none" w:sz="0" w:space="0" w:color="auto"/>
                  </w:divBdr>
                </w:div>
                <w:div w:id="46446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05557">
          <w:marLeft w:val="-225"/>
          <w:marRight w:val="-225"/>
          <w:marTop w:val="0"/>
          <w:marBottom w:val="0"/>
          <w:divBdr>
            <w:top w:val="none" w:sz="0" w:space="0" w:color="auto"/>
            <w:left w:val="none" w:sz="0" w:space="0" w:color="auto"/>
            <w:bottom w:val="none" w:sz="0" w:space="0" w:color="auto"/>
            <w:right w:val="none" w:sz="0" w:space="0" w:color="auto"/>
          </w:divBdr>
          <w:divsChild>
            <w:div w:id="482235927">
              <w:marLeft w:val="0"/>
              <w:marRight w:val="0"/>
              <w:marTop w:val="0"/>
              <w:marBottom w:val="0"/>
              <w:divBdr>
                <w:top w:val="none" w:sz="0" w:space="0" w:color="auto"/>
                <w:left w:val="none" w:sz="0" w:space="0" w:color="auto"/>
                <w:bottom w:val="none" w:sz="0" w:space="0" w:color="auto"/>
                <w:right w:val="none" w:sz="0" w:space="0" w:color="auto"/>
              </w:divBdr>
              <w:divsChild>
                <w:div w:id="7083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866899">
      <w:bodyDiv w:val="1"/>
      <w:marLeft w:val="0"/>
      <w:marRight w:val="0"/>
      <w:marTop w:val="0"/>
      <w:marBottom w:val="0"/>
      <w:divBdr>
        <w:top w:val="none" w:sz="0" w:space="0" w:color="auto"/>
        <w:left w:val="none" w:sz="0" w:space="0" w:color="auto"/>
        <w:bottom w:val="none" w:sz="0" w:space="0" w:color="auto"/>
        <w:right w:val="none" w:sz="0" w:space="0" w:color="auto"/>
      </w:divBdr>
    </w:div>
    <w:div w:id="1852066662">
      <w:bodyDiv w:val="1"/>
      <w:marLeft w:val="0"/>
      <w:marRight w:val="0"/>
      <w:marTop w:val="0"/>
      <w:marBottom w:val="0"/>
      <w:divBdr>
        <w:top w:val="none" w:sz="0" w:space="0" w:color="auto"/>
        <w:left w:val="none" w:sz="0" w:space="0" w:color="auto"/>
        <w:bottom w:val="none" w:sz="0" w:space="0" w:color="auto"/>
        <w:right w:val="none" w:sz="0" w:space="0" w:color="auto"/>
      </w:divBdr>
    </w:div>
    <w:div w:id="1852985425">
      <w:bodyDiv w:val="1"/>
      <w:marLeft w:val="0"/>
      <w:marRight w:val="0"/>
      <w:marTop w:val="0"/>
      <w:marBottom w:val="0"/>
      <w:divBdr>
        <w:top w:val="none" w:sz="0" w:space="0" w:color="auto"/>
        <w:left w:val="none" w:sz="0" w:space="0" w:color="auto"/>
        <w:bottom w:val="none" w:sz="0" w:space="0" w:color="auto"/>
        <w:right w:val="none" w:sz="0" w:space="0" w:color="auto"/>
      </w:divBdr>
    </w:div>
    <w:div w:id="1853185733">
      <w:bodyDiv w:val="1"/>
      <w:marLeft w:val="0"/>
      <w:marRight w:val="0"/>
      <w:marTop w:val="0"/>
      <w:marBottom w:val="0"/>
      <w:divBdr>
        <w:top w:val="none" w:sz="0" w:space="0" w:color="auto"/>
        <w:left w:val="none" w:sz="0" w:space="0" w:color="auto"/>
        <w:bottom w:val="none" w:sz="0" w:space="0" w:color="auto"/>
        <w:right w:val="none" w:sz="0" w:space="0" w:color="auto"/>
      </w:divBdr>
    </w:div>
    <w:div w:id="1860850693">
      <w:bodyDiv w:val="1"/>
      <w:marLeft w:val="0"/>
      <w:marRight w:val="0"/>
      <w:marTop w:val="0"/>
      <w:marBottom w:val="0"/>
      <w:divBdr>
        <w:top w:val="none" w:sz="0" w:space="0" w:color="auto"/>
        <w:left w:val="none" w:sz="0" w:space="0" w:color="auto"/>
        <w:bottom w:val="none" w:sz="0" w:space="0" w:color="auto"/>
        <w:right w:val="none" w:sz="0" w:space="0" w:color="auto"/>
      </w:divBdr>
    </w:div>
    <w:div w:id="1869441553">
      <w:bodyDiv w:val="1"/>
      <w:marLeft w:val="0"/>
      <w:marRight w:val="0"/>
      <w:marTop w:val="0"/>
      <w:marBottom w:val="0"/>
      <w:divBdr>
        <w:top w:val="none" w:sz="0" w:space="0" w:color="auto"/>
        <w:left w:val="none" w:sz="0" w:space="0" w:color="auto"/>
        <w:bottom w:val="none" w:sz="0" w:space="0" w:color="auto"/>
        <w:right w:val="none" w:sz="0" w:space="0" w:color="auto"/>
      </w:divBdr>
    </w:div>
    <w:div w:id="1870147360">
      <w:bodyDiv w:val="1"/>
      <w:marLeft w:val="0"/>
      <w:marRight w:val="0"/>
      <w:marTop w:val="0"/>
      <w:marBottom w:val="0"/>
      <w:divBdr>
        <w:top w:val="none" w:sz="0" w:space="0" w:color="auto"/>
        <w:left w:val="none" w:sz="0" w:space="0" w:color="auto"/>
        <w:bottom w:val="none" w:sz="0" w:space="0" w:color="auto"/>
        <w:right w:val="none" w:sz="0" w:space="0" w:color="auto"/>
      </w:divBdr>
    </w:div>
    <w:div w:id="1870604598">
      <w:bodyDiv w:val="1"/>
      <w:marLeft w:val="0"/>
      <w:marRight w:val="0"/>
      <w:marTop w:val="0"/>
      <w:marBottom w:val="0"/>
      <w:divBdr>
        <w:top w:val="none" w:sz="0" w:space="0" w:color="auto"/>
        <w:left w:val="none" w:sz="0" w:space="0" w:color="auto"/>
        <w:bottom w:val="none" w:sz="0" w:space="0" w:color="auto"/>
        <w:right w:val="none" w:sz="0" w:space="0" w:color="auto"/>
      </w:divBdr>
    </w:div>
    <w:div w:id="1875464709">
      <w:bodyDiv w:val="1"/>
      <w:marLeft w:val="0"/>
      <w:marRight w:val="0"/>
      <w:marTop w:val="0"/>
      <w:marBottom w:val="0"/>
      <w:divBdr>
        <w:top w:val="none" w:sz="0" w:space="0" w:color="auto"/>
        <w:left w:val="none" w:sz="0" w:space="0" w:color="auto"/>
        <w:bottom w:val="none" w:sz="0" w:space="0" w:color="auto"/>
        <w:right w:val="none" w:sz="0" w:space="0" w:color="auto"/>
      </w:divBdr>
    </w:div>
    <w:div w:id="1876307530">
      <w:bodyDiv w:val="1"/>
      <w:marLeft w:val="0"/>
      <w:marRight w:val="0"/>
      <w:marTop w:val="0"/>
      <w:marBottom w:val="0"/>
      <w:divBdr>
        <w:top w:val="none" w:sz="0" w:space="0" w:color="auto"/>
        <w:left w:val="none" w:sz="0" w:space="0" w:color="auto"/>
        <w:bottom w:val="none" w:sz="0" w:space="0" w:color="auto"/>
        <w:right w:val="none" w:sz="0" w:space="0" w:color="auto"/>
      </w:divBdr>
    </w:div>
    <w:div w:id="1882545647">
      <w:bodyDiv w:val="1"/>
      <w:marLeft w:val="0"/>
      <w:marRight w:val="0"/>
      <w:marTop w:val="0"/>
      <w:marBottom w:val="0"/>
      <w:divBdr>
        <w:top w:val="none" w:sz="0" w:space="0" w:color="auto"/>
        <w:left w:val="none" w:sz="0" w:space="0" w:color="auto"/>
        <w:bottom w:val="none" w:sz="0" w:space="0" w:color="auto"/>
        <w:right w:val="none" w:sz="0" w:space="0" w:color="auto"/>
      </w:divBdr>
    </w:div>
    <w:div w:id="1886718991">
      <w:bodyDiv w:val="1"/>
      <w:marLeft w:val="0"/>
      <w:marRight w:val="0"/>
      <w:marTop w:val="0"/>
      <w:marBottom w:val="0"/>
      <w:divBdr>
        <w:top w:val="none" w:sz="0" w:space="0" w:color="auto"/>
        <w:left w:val="none" w:sz="0" w:space="0" w:color="auto"/>
        <w:bottom w:val="none" w:sz="0" w:space="0" w:color="auto"/>
        <w:right w:val="none" w:sz="0" w:space="0" w:color="auto"/>
      </w:divBdr>
    </w:div>
    <w:div w:id="1888296200">
      <w:bodyDiv w:val="1"/>
      <w:marLeft w:val="0"/>
      <w:marRight w:val="0"/>
      <w:marTop w:val="0"/>
      <w:marBottom w:val="0"/>
      <w:divBdr>
        <w:top w:val="none" w:sz="0" w:space="0" w:color="auto"/>
        <w:left w:val="none" w:sz="0" w:space="0" w:color="auto"/>
        <w:bottom w:val="none" w:sz="0" w:space="0" w:color="auto"/>
        <w:right w:val="none" w:sz="0" w:space="0" w:color="auto"/>
      </w:divBdr>
      <w:divsChild>
        <w:div w:id="722101587">
          <w:marLeft w:val="0"/>
          <w:marRight w:val="0"/>
          <w:marTop w:val="0"/>
          <w:marBottom w:val="0"/>
          <w:divBdr>
            <w:top w:val="none" w:sz="0" w:space="0" w:color="auto"/>
            <w:left w:val="none" w:sz="0" w:space="0" w:color="auto"/>
            <w:bottom w:val="none" w:sz="0" w:space="0" w:color="auto"/>
            <w:right w:val="none" w:sz="0" w:space="0" w:color="auto"/>
          </w:divBdr>
          <w:divsChild>
            <w:div w:id="920525753">
              <w:marLeft w:val="0"/>
              <w:marRight w:val="0"/>
              <w:marTop w:val="0"/>
              <w:marBottom w:val="0"/>
              <w:divBdr>
                <w:top w:val="none" w:sz="0" w:space="0" w:color="auto"/>
                <w:left w:val="none" w:sz="0" w:space="0" w:color="auto"/>
                <w:bottom w:val="none" w:sz="0" w:space="0" w:color="auto"/>
                <w:right w:val="none" w:sz="0" w:space="0" w:color="auto"/>
              </w:divBdr>
            </w:div>
          </w:divsChild>
        </w:div>
        <w:div w:id="1666281820">
          <w:marLeft w:val="0"/>
          <w:marRight w:val="0"/>
          <w:marTop w:val="0"/>
          <w:marBottom w:val="0"/>
          <w:divBdr>
            <w:top w:val="none" w:sz="0" w:space="0" w:color="auto"/>
            <w:left w:val="none" w:sz="0" w:space="0" w:color="auto"/>
            <w:bottom w:val="none" w:sz="0" w:space="0" w:color="auto"/>
            <w:right w:val="none" w:sz="0" w:space="0" w:color="auto"/>
          </w:divBdr>
          <w:divsChild>
            <w:div w:id="377704129">
              <w:marLeft w:val="0"/>
              <w:marRight w:val="0"/>
              <w:marTop w:val="0"/>
              <w:marBottom w:val="0"/>
              <w:divBdr>
                <w:top w:val="none" w:sz="0" w:space="0" w:color="auto"/>
                <w:left w:val="none" w:sz="0" w:space="0" w:color="auto"/>
                <w:bottom w:val="none" w:sz="0" w:space="0" w:color="auto"/>
                <w:right w:val="none" w:sz="0" w:space="0" w:color="auto"/>
              </w:divBdr>
              <w:divsChild>
                <w:div w:id="656347062">
                  <w:marLeft w:val="0"/>
                  <w:marRight w:val="0"/>
                  <w:marTop w:val="0"/>
                  <w:marBottom w:val="0"/>
                  <w:divBdr>
                    <w:top w:val="none" w:sz="0" w:space="0" w:color="auto"/>
                    <w:left w:val="none" w:sz="0" w:space="0" w:color="auto"/>
                    <w:bottom w:val="none" w:sz="0" w:space="0" w:color="auto"/>
                    <w:right w:val="none" w:sz="0" w:space="0" w:color="auto"/>
                  </w:divBdr>
                  <w:divsChild>
                    <w:div w:id="1653481755">
                      <w:marLeft w:val="0"/>
                      <w:marRight w:val="0"/>
                      <w:marTop w:val="0"/>
                      <w:marBottom w:val="0"/>
                      <w:divBdr>
                        <w:top w:val="none" w:sz="0" w:space="0" w:color="auto"/>
                        <w:left w:val="none" w:sz="0" w:space="0" w:color="auto"/>
                        <w:bottom w:val="none" w:sz="0" w:space="0" w:color="auto"/>
                        <w:right w:val="none" w:sz="0" w:space="0" w:color="auto"/>
                      </w:divBdr>
                      <w:divsChild>
                        <w:div w:id="11640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846463">
      <w:bodyDiv w:val="1"/>
      <w:marLeft w:val="0"/>
      <w:marRight w:val="0"/>
      <w:marTop w:val="0"/>
      <w:marBottom w:val="0"/>
      <w:divBdr>
        <w:top w:val="none" w:sz="0" w:space="0" w:color="auto"/>
        <w:left w:val="none" w:sz="0" w:space="0" w:color="auto"/>
        <w:bottom w:val="none" w:sz="0" w:space="0" w:color="auto"/>
        <w:right w:val="none" w:sz="0" w:space="0" w:color="auto"/>
      </w:divBdr>
    </w:div>
    <w:div w:id="1893808800">
      <w:bodyDiv w:val="1"/>
      <w:marLeft w:val="0"/>
      <w:marRight w:val="0"/>
      <w:marTop w:val="0"/>
      <w:marBottom w:val="0"/>
      <w:divBdr>
        <w:top w:val="none" w:sz="0" w:space="0" w:color="auto"/>
        <w:left w:val="none" w:sz="0" w:space="0" w:color="auto"/>
        <w:bottom w:val="none" w:sz="0" w:space="0" w:color="auto"/>
        <w:right w:val="none" w:sz="0" w:space="0" w:color="auto"/>
      </w:divBdr>
    </w:div>
    <w:div w:id="1903176328">
      <w:bodyDiv w:val="1"/>
      <w:marLeft w:val="0"/>
      <w:marRight w:val="0"/>
      <w:marTop w:val="0"/>
      <w:marBottom w:val="0"/>
      <w:divBdr>
        <w:top w:val="none" w:sz="0" w:space="0" w:color="auto"/>
        <w:left w:val="none" w:sz="0" w:space="0" w:color="auto"/>
        <w:bottom w:val="none" w:sz="0" w:space="0" w:color="auto"/>
        <w:right w:val="none" w:sz="0" w:space="0" w:color="auto"/>
      </w:divBdr>
    </w:div>
    <w:div w:id="1907496774">
      <w:bodyDiv w:val="1"/>
      <w:marLeft w:val="0"/>
      <w:marRight w:val="0"/>
      <w:marTop w:val="0"/>
      <w:marBottom w:val="0"/>
      <w:divBdr>
        <w:top w:val="none" w:sz="0" w:space="0" w:color="auto"/>
        <w:left w:val="none" w:sz="0" w:space="0" w:color="auto"/>
        <w:bottom w:val="none" w:sz="0" w:space="0" w:color="auto"/>
        <w:right w:val="none" w:sz="0" w:space="0" w:color="auto"/>
      </w:divBdr>
    </w:div>
    <w:div w:id="1910919325">
      <w:bodyDiv w:val="1"/>
      <w:marLeft w:val="0"/>
      <w:marRight w:val="0"/>
      <w:marTop w:val="0"/>
      <w:marBottom w:val="0"/>
      <w:divBdr>
        <w:top w:val="none" w:sz="0" w:space="0" w:color="auto"/>
        <w:left w:val="none" w:sz="0" w:space="0" w:color="auto"/>
        <w:bottom w:val="none" w:sz="0" w:space="0" w:color="auto"/>
        <w:right w:val="none" w:sz="0" w:space="0" w:color="auto"/>
      </w:divBdr>
    </w:div>
    <w:div w:id="1912621867">
      <w:bodyDiv w:val="1"/>
      <w:marLeft w:val="0"/>
      <w:marRight w:val="0"/>
      <w:marTop w:val="0"/>
      <w:marBottom w:val="0"/>
      <w:divBdr>
        <w:top w:val="none" w:sz="0" w:space="0" w:color="auto"/>
        <w:left w:val="none" w:sz="0" w:space="0" w:color="auto"/>
        <w:bottom w:val="none" w:sz="0" w:space="0" w:color="auto"/>
        <w:right w:val="none" w:sz="0" w:space="0" w:color="auto"/>
      </w:divBdr>
    </w:div>
    <w:div w:id="1917860275">
      <w:bodyDiv w:val="1"/>
      <w:marLeft w:val="0"/>
      <w:marRight w:val="0"/>
      <w:marTop w:val="0"/>
      <w:marBottom w:val="0"/>
      <w:divBdr>
        <w:top w:val="none" w:sz="0" w:space="0" w:color="auto"/>
        <w:left w:val="none" w:sz="0" w:space="0" w:color="auto"/>
        <w:bottom w:val="none" w:sz="0" w:space="0" w:color="auto"/>
        <w:right w:val="none" w:sz="0" w:space="0" w:color="auto"/>
      </w:divBdr>
    </w:div>
    <w:div w:id="1925872751">
      <w:bodyDiv w:val="1"/>
      <w:marLeft w:val="0"/>
      <w:marRight w:val="0"/>
      <w:marTop w:val="0"/>
      <w:marBottom w:val="0"/>
      <w:divBdr>
        <w:top w:val="none" w:sz="0" w:space="0" w:color="auto"/>
        <w:left w:val="none" w:sz="0" w:space="0" w:color="auto"/>
        <w:bottom w:val="none" w:sz="0" w:space="0" w:color="auto"/>
        <w:right w:val="none" w:sz="0" w:space="0" w:color="auto"/>
      </w:divBdr>
      <w:divsChild>
        <w:div w:id="1559437235">
          <w:marLeft w:val="0"/>
          <w:marRight w:val="0"/>
          <w:marTop w:val="0"/>
          <w:marBottom w:val="150"/>
          <w:divBdr>
            <w:top w:val="none" w:sz="0" w:space="0" w:color="auto"/>
            <w:left w:val="none" w:sz="0" w:space="0" w:color="auto"/>
            <w:bottom w:val="single" w:sz="6" w:space="4" w:color="E6E6E6"/>
            <w:right w:val="none" w:sz="0" w:space="0" w:color="auto"/>
          </w:divBdr>
        </w:div>
        <w:div w:id="763064998">
          <w:marLeft w:val="0"/>
          <w:marRight w:val="0"/>
          <w:marTop w:val="0"/>
          <w:marBottom w:val="0"/>
          <w:divBdr>
            <w:top w:val="none" w:sz="0" w:space="0" w:color="auto"/>
            <w:left w:val="none" w:sz="0" w:space="0" w:color="auto"/>
            <w:bottom w:val="none" w:sz="0" w:space="0" w:color="auto"/>
            <w:right w:val="none" w:sz="0" w:space="0" w:color="auto"/>
          </w:divBdr>
          <w:divsChild>
            <w:div w:id="949166143">
              <w:marLeft w:val="0"/>
              <w:marRight w:val="0"/>
              <w:marTop w:val="0"/>
              <w:marBottom w:val="0"/>
              <w:divBdr>
                <w:top w:val="none" w:sz="0" w:space="0" w:color="auto"/>
                <w:left w:val="none" w:sz="0" w:space="0" w:color="auto"/>
                <w:bottom w:val="none" w:sz="0" w:space="0" w:color="auto"/>
                <w:right w:val="none" w:sz="0" w:space="0" w:color="auto"/>
              </w:divBdr>
            </w:div>
            <w:div w:id="1384021185">
              <w:marLeft w:val="0"/>
              <w:marRight w:val="0"/>
              <w:marTop w:val="0"/>
              <w:marBottom w:val="0"/>
              <w:divBdr>
                <w:top w:val="none" w:sz="0" w:space="0" w:color="auto"/>
                <w:left w:val="none" w:sz="0" w:space="0" w:color="auto"/>
                <w:bottom w:val="none" w:sz="0" w:space="0" w:color="auto"/>
                <w:right w:val="none" w:sz="0" w:space="0" w:color="auto"/>
              </w:divBdr>
              <w:divsChild>
                <w:div w:id="1685209919">
                  <w:marLeft w:val="0"/>
                  <w:marRight w:val="0"/>
                  <w:marTop w:val="0"/>
                  <w:marBottom w:val="0"/>
                  <w:divBdr>
                    <w:top w:val="none" w:sz="0" w:space="0" w:color="auto"/>
                    <w:left w:val="none" w:sz="0" w:space="0" w:color="auto"/>
                    <w:bottom w:val="none" w:sz="0" w:space="0" w:color="auto"/>
                    <w:right w:val="none" w:sz="0" w:space="0" w:color="auto"/>
                  </w:divBdr>
                  <w:divsChild>
                    <w:div w:id="32050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44529">
              <w:marLeft w:val="0"/>
              <w:marRight w:val="0"/>
              <w:marTop w:val="0"/>
              <w:marBottom w:val="0"/>
              <w:divBdr>
                <w:top w:val="none" w:sz="0" w:space="0" w:color="auto"/>
                <w:left w:val="none" w:sz="0" w:space="0" w:color="auto"/>
                <w:bottom w:val="none" w:sz="0" w:space="0" w:color="auto"/>
                <w:right w:val="none" w:sz="0" w:space="0" w:color="auto"/>
              </w:divBdr>
              <w:divsChild>
                <w:div w:id="14412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001948">
      <w:bodyDiv w:val="1"/>
      <w:marLeft w:val="0"/>
      <w:marRight w:val="0"/>
      <w:marTop w:val="0"/>
      <w:marBottom w:val="0"/>
      <w:divBdr>
        <w:top w:val="none" w:sz="0" w:space="0" w:color="auto"/>
        <w:left w:val="none" w:sz="0" w:space="0" w:color="auto"/>
        <w:bottom w:val="none" w:sz="0" w:space="0" w:color="auto"/>
        <w:right w:val="none" w:sz="0" w:space="0" w:color="auto"/>
      </w:divBdr>
    </w:div>
    <w:div w:id="1930773526">
      <w:bodyDiv w:val="1"/>
      <w:marLeft w:val="0"/>
      <w:marRight w:val="0"/>
      <w:marTop w:val="0"/>
      <w:marBottom w:val="0"/>
      <w:divBdr>
        <w:top w:val="none" w:sz="0" w:space="0" w:color="auto"/>
        <w:left w:val="none" w:sz="0" w:space="0" w:color="auto"/>
        <w:bottom w:val="none" w:sz="0" w:space="0" w:color="auto"/>
        <w:right w:val="none" w:sz="0" w:space="0" w:color="auto"/>
      </w:divBdr>
      <w:divsChild>
        <w:div w:id="1121343861">
          <w:marLeft w:val="-225"/>
          <w:marRight w:val="-225"/>
          <w:marTop w:val="0"/>
          <w:marBottom w:val="0"/>
          <w:divBdr>
            <w:top w:val="none" w:sz="0" w:space="0" w:color="auto"/>
            <w:left w:val="none" w:sz="0" w:space="0" w:color="auto"/>
            <w:bottom w:val="none" w:sz="0" w:space="0" w:color="auto"/>
            <w:right w:val="none" w:sz="0" w:space="0" w:color="auto"/>
          </w:divBdr>
          <w:divsChild>
            <w:div w:id="14235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8349">
      <w:bodyDiv w:val="1"/>
      <w:marLeft w:val="0"/>
      <w:marRight w:val="0"/>
      <w:marTop w:val="0"/>
      <w:marBottom w:val="0"/>
      <w:divBdr>
        <w:top w:val="none" w:sz="0" w:space="0" w:color="auto"/>
        <w:left w:val="none" w:sz="0" w:space="0" w:color="auto"/>
        <w:bottom w:val="none" w:sz="0" w:space="0" w:color="auto"/>
        <w:right w:val="none" w:sz="0" w:space="0" w:color="auto"/>
      </w:divBdr>
    </w:div>
    <w:div w:id="1937638040">
      <w:bodyDiv w:val="1"/>
      <w:marLeft w:val="0"/>
      <w:marRight w:val="0"/>
      <w:marTop w:val="0"/>
      <w:marBottom w:val="0"/>
      <w:divBdr>
        <w:top w:val="none" w:sz="0" w:space="0" w:color="auto"/>
        <w:left w:val="none" w:sz="0" w:space="0" w:color="auto"/>
        <w:bottom w:val="none" w:sz="0" w:space="0" w:color="auto"/>
        <w:right w:val="none" w:sz="0" w:space="0" w:color="auto"/>
      </w:divBdr>
    </w:div>
    <w:div w:id="1937706718">
      <w:bodyDiv w:val="1"/>
      <w:marLeft w:val="0"/>
      <w:marRight w:val="0"/>
      <w:marTop w:val="0"/>
      <w:marBottom w:val="0"/>
      <w:divBdr>
        <w:top w:val="none" w:sz="0" w:space="0" w:color="auto"/>
        <w:left w:val="none" w:sz="0" w:space="0" w:color="auto"/>
        <w:bottom w:val="none" w:sz="0" w:space="0" w:color="auto"/>
        <w:right w:val="none" w:sz="0" w:space="0" w:color="auto"/>
      </w:divBdr>
    </w:div>
    <w:div w:id="1940334553">
      <w:bodyDiv w:val="1"/>
      <w:marLeft w:val="0"/>
      <w:marRight w:val="0"/>
      <w:marTop w:val="0"/>
      <w:marBottom w:val="0"/>
      <w:divBdr>
        <w:top w:val="none" w:sz="0" w:space="0" w:color="auto"/>
        <w:left w:val="none" w:sz="0" w:space="0" w:color="auto"/>
        <w:bottom w:val="none" w:sz="0" w:space="0" w:color="auto"/>
        <w:right w:val="none" w:sz="0" w:space="0" w:color="auto"/>
      </w:divBdr>
    </w:div>
    <w:div w:id="1945108481">
      <w:bodyDiv w:val="1"/>
      <w:marLeft w:val="0"/>
      <w:marRight w:val="0"/>
      <w:marTop w:val="0"/>
      <w:marBottom w:val="0"/>
      <w:divBdr>
        <w:top w:val="none" w:sz="0" w:space="0" w:color="auto"/>
        <w:left w:val="none" w:sz="0" w:space="0" w:color="auto"/>
        <w:bottom w:val="none" w:sz="0" w:space="0" w:color="auto"/>
        <w:right w:val="none" w:sz="0" w:space="0" w:color="auto"/>
      </w:divBdr>
      <w:divsChild>
        <w:div w:id="221988735">
          <w:marLeft w:val="0"/>
          <w:marRight w:val="0"/>
          <w:marTop w:val="0"/>
          <w:marBottom w:val="0"/>
          <w:divBdr>
            <w:top w:val="none" w:sz="0" w:space="0" w:color="auto"/>
            <w:left w:val="none" w:sz="0" w:space="0" w:color="auto"/>
            <w:bottom w:val="none" w:sz="0" w:space="0" w:color="auto"/>
            <w:right w:val="none" w:sz="0" w:space="0" w:color="auto"/>
          </w:divBdr>
          <w:divsChild>
            <w:div w:id="1846892460">
              <w:marLeft w:val="0"/>
              <w:marRight w:val="0"/>
              <w:marTop w:val="0"/>
              <w:marBottom w:val="180"/>
              <w:divBdr>
                <w:top w:val="none" w:sz="0" w:space="0" w:color="auto"/>
                <w:left w:val="none" w:sz="0" w:space="0" w:color="auto"/>
                <w:bottom w:val="none" w:sz="0" w:space="0" w:color="auto"/>
                <w:right w:val="none" w:sz="0" w:space="0" w:color="auto"/>
              </w:divBdr>
            </w:div>
          </w:divsChild>
        </w:div>
        <w:div w:id="1037194783">
          <w:marLeft w:val="0"/>
          <w:marRight w:val="0"/>
          <w:marTop w:val="0"/>
          <w:marBottom w:val="0"/>
          <w:divBdr>
            <w:top w:val="none" w:sz="0" w:space="0" w:color="auto"/>
            <w:left w:val="none" w:sz="0" w:space="0" w:color="auto"/>
            <w:bottom w:val="none" w:sz="0" w:space="0" w:color="auto"/>
            <w:right w:val="none" w:sz="0" w:space="0" w:color="auto"/>
          </w:divBdr>
          <w:divsChild>
            <w:div w:id="368142371">
              <w:marLeft w:val="0"/>
              <w:marRight w:val="0"/>
              <w:marTop w:val="0"/>
              <w:marBottom w:val="0"/>
              <w:divBdr>
                <w:top w:val="none" w:sz="0" w:space="0" w:color="auto"/>
                <w:left w:val="none" w:sz="0" w:space="0" w:color="auto"/>
                <w:bottom w:val="none" w:sz="0" w:space="0" w:color="auto"/>
                <w:right w:val="none" w:sz="0" w:space="0" w:color="auto"/>
              </w:divBdr>
              <w:divsChild>
                <w:div w:id="1797138063">
                  <w:marLeft w:val="0"/>
                  <w:marRight w:val="0"/>
                  <w:marTop w:val="0"/>
                  <w:marBottom w:val="0"/>
                  <w:divBdr>
                    <w:top w:val="none" w:sz="0" w:space="0" w:color="auto"/>
                    <w:left w:val="none" w:sz="0" w:space="0" w:color="auto"/>
                    <w:bottom w:val="none" w:sz="0" w:space="0" w:color="auto"/>
                    <w:right w:val="none" w:sz="0" w:space="0" w:color="auto"/>
                  </w:divBdr>
                  <w:divsChild>
                    <w:div w:id="1976373075">
                      <w:marLeft w:val="0"/>
                      <w:marRight w:val="0"/>
                      <w:marTop w:val="0"/>
                      <w:marBottom w:val="0"/>
                      <w:divBdr>
                        <w:top w:val="none" w:sz="0" w:space="0" w:color="auto"/>
                        <w:left w:val="none" w:sz="0" w:space="0" w:color="auto"/>
                        <w:bottom w:val="none" w:sz="0" w:space="0" w:color="auto"/>
                        <w:right w:val="none" w:sz="0" w:space="0" w:color="auto"/>
                      </w:divBdr>
                    </w:div>
                  </w:divsChild>
                </w:div>
                <w:div w:id="367415739">
                  <w:marLeft w:val="0"/>
                  <w:marRight w:val="0"/>
                  <w:marTop w:val="0"/>
                  <w:marBottom w:val="0"/>
                  <w:divBdr>
                    <w:top w:val="none" w:sz="0" w:space="0" w:color="auto"/>
                    <w:left w:val="none" w:sz="0" w:space="0" w:color="auto"/>
                    <w:bottom w:val="none" w:sz="0" w:space="0" w:color="auto"/>
                    <w:right w:val="none" w:sz="0" w:space="0" w:color="auto"/>
                  </w:divBdr>
                  <w:divsChild>
                    <w:div w:id="1050112530">
                      <w:marLeft w:val="0"/>
                      <w:marRight w:val="0"/>
                      <w:marTop w:val="0"/>
                      <w:marBottom w:val="225"/>
                      <w:divBdr>
                        <w:top w:val="none" w:sz="0" w:space="0" w:color="auto"/>
                        <w:left w:val="none" w:sz="0" w:space="0" w:color="auto"/>
                        <w:bottom w:val="none" w:sz="0" w:space="0" w:color="auto"/>
                        <w:right w:val="none" w:sz="0" w:space="0" w:color="auto"/>
                      </w:divBdr>
                    </w:div>
                    <w:div w:id="133570896">
                      <w:marLeft w:val="0"/>
                      <w:marRight w:val="0"/>
                      <w:marTop w:val="0"/>
                      <w:marBottom w:val="0"/>
                      <w:divBdr>
                        <w:top w:val="none" w:sz="0" w:space="0" w:color="auto"/>
                        <w:left w:val="none" w:sz="0" w:space="0" w:color="auto"/>
                        <w:bottom w:val="none" w:sz="0" w:space="0" w:color="auto"/>
                        <w:right w:val="none" w:sz="0" w:space="0" w:color="auto"/>
                      </w:divBdr>
                      <w:divsChild>
                        <w:div w:id="327758521">
                          <w:marLeft w:val="0"/>
                          <w:marRight w:val="0"/>
                          <w:marTop w:val="312"/>
                          <w:marBottom w:val="0"/>
                          <w:divBdr>
                            <w:top w:val="none" w:sz="0" w:space="0" w:color="auto"/>
                            <w:left w:val="none" w:sz="0" w:space="0" w:color="auto"/>
                            <w:bottom w:val="none" w:sz="0" w:space="0" w:color="auto"/>
                            <w:right w:val="none" w:sz="0" w:space="0" w:color="auto"/>
                          </w:divBdr>
                          <w:divsChild>
                            <w:div w:id="445319053">
                              <w:marLeft w:val="0"/>
                              <w:marRight w:val="0"/>
                              <w:marTop w:val="0"/>
                              <w:marBottom w:val="0"/>
                              <w:divBdr>
                                <w:top w:val="none" w:sz="0" w:space="0" w:color="auto"/>
                                <w:left w:val="none" w:sz="0" w:space="0" w:color="auto"/>
                                <w:bottom w:val="none" w:sz="0" w:space="0" w:color="auto"/>
                                <w:right w:val="none" w:sz="0" w:space="0" w:color="auto"/>
                              </w:divBdr>
                              <w:divsChild>
                                <w:div w:id="585647496">
                                  <w:marLeft w:val="0"/>
                                  <w:marRight w:val="0"/>
                                  <w:marTop w:val="0"/>
                                  <w:marBottom w:val="0"/>
                                  <w:divBdr>
                                    <w:top w:val="none" w:sz="0" w:space="0" w:color="auto"/>
                                    <w:left w:val="none" w:sz="0" w:space="0" w:color="auto"/>
                                    <w:bottom w:val="none" w:sz="0" w:space="0" w:color="auto"/>
                                    <w:right w:val="none" w:sz="0" w:space="0" w:color="auto"/>
                                  </w:divBdr>
                                </w:div>
                              </w:divsChild>
                            </w:div>
                            <w:div w:id="99865459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170772">
      <w:bodyDiv w:val="1"/>
      <w:marLeft w:val="0"/>
      <w:marRight w:val="0"/>
      <w:marTop w:val="0"/>
      <w:marBottom w:val="0"/>
      <w:divBdr>
        <w:top w:val="none" w:sz="0" w:space="0" w:color="auto"/>
        <w:left w:val="none" w:sz="0" w:space="0" w:color="auto"/>
        <w:bottom w:val="none" w:sz="0" w:space="0" w:color="auto"/>
        <w:right w:val="none" w:sz="0" w:space="0" w:color="auto"/>
      </w:divBdr>
    </w:div>
    <w:div w:id="1960988092">
      <w:bodyDiv w:val="1"/>
      <w:marLeft w:val="0"/>
      <w:marRight w:val="0"/>
      <w:marTop w:val="0"/>
      <w:marBottom w:val="0"/>
      <w:divBdr>
        <w:top w:val="none" w:sz="0" w:space="0" w:color="auto"/>
        <w:left w:val="none" w:sz="0" w:space="0" w:color="auto"/>
        <w:bottom w:val="none" w:sz="0" w:space="0" w:color="auto"/>
        <w:right w:val="none" w:sz="0" w:space="0" w:color="auto"/>
      </w:divBdr>
    </w:div>
    <w:div w:id="1961036898">
      <w:bodyDiv w:val="1"/>
      <w:marLeft w:val="0"/>
      <w:marRight w:val="0"/>
      <w:marTop w:val="0"/>
      <w:marBottom w:val="0"/>
      <w:divBdr>
        <w:top w:val="none" w:sz="0" w:space="0" w:color="auto"/>
        <w:left w:val="none" w:sz="0" w:space="0" w:color="auto"/>
        <w:bottom w:val="none" w:sz="0" w:space="0" w:color="auto"/>
        <w:right w:val="none" w:sz="0" w:space="0" w:color="auto"/>
      </w:divBdr>
    </w:div>
    <w:div w:id="1962614417">
      <w:bodyDiv w:val="1"/>
      <w:marLeft w:val="0"/>
      <w:marRight w:val="0"/>
      <w:marTop w:val="0"/>
      <w:marBottom w:val="0"/>
      <w:divBdr>
        <w:top w:val="none" w:sz="0" w:space="0" w:color="auto"/>
        <w:left w:val="none" w:sz="0" w:space="0" w:color="auto"/>
        <w:bottom w:val="none" w:sz="0" w:space="0" w:color="auto"/>
        <w:right w:val="none" w:sz="0" w:space="0" w:color="auto"/>
      </w:divBdr>
    </w:div>
    <w:div w:id="1972980279">
      <w:bodyDiv w:val="1"/>
      <w:marLeft w:val="0"/>
      <w:marRight w:val="0"/>
      <w:marTop w:val="0"/>
      <w:marBottom w:val="0"/>
      <w:divBdr>
        <w:top w:val="none" w:sz="0" w:space="0" w:color="auto"/>
        <w:left w:val="none" w:sz="0" w:space="0" w:color="auto"/>
        <w:bottom w:val="none" w:sz="0" w:space="0" w:color="auto"/>
        <w:right w:val="none" w:sz="0" w:space="0" w:color="auto"/>
      </w:divBdr>
    </w:div>
    <w:div w:id="1976374278">
      <w:bodyDiv w:val="1"/>
      <w:marLeft w:val="0"/>
      <w:marRight w:val="0"/>
      <w:marTop w:val="0"/>
      <w:marBottom w:val="0"/>
      <w:divBdr>
        <w:top w:val="none" w:sz="0" w:space="0" w:color="auto"/>
        <w:left w:val="none" w:sz="0" w:space="0" w:color="auto"/>
        <w:bottom w:val="none" w:sz="0" w:space="0" w:color="auto"/>
        <w:right w:val="none" w:sz="0" w:space="0" w:color="auto"/>
      </w:divBdr>
    </w:div>
    <w:div w:id="1979919880">
      <w:bodyDiv w:val="1"/>
      <w:marLeft w:val="0"/>
      <w:marRight w:val="0"/>
      <w:marTop w:val="0"/>
      <w:marBottom w:val="0"/>
      <w:divBdr>
        <w:top w:val="none" w:sz="0" w:space="0" w:color="auto"/>
        <w:left w:val="none" w:sz="0" w:space="0" w:color="auto"/>
        <w:bottom w:val="none" w:sz="0" w:space="0" w:color="auto"/>
        <w:right w:val="none" w:sz="0" w:space="0" w:color="auto"/>
      </w:divBdr>
    </w:div>
    <w:div w:id="1981689371">
      <w:bodyDiv w:val="1"/>
      <w:marLeft w:val="0"/>
      <w:marRight w:val="0"/>
      <w:marTop w:val="0"/>
      <w:marBottom w:val="0"/>
      <w:divBdr>
        <w:top w:val="none" w:sz="0" w:space="0" w:color="auto"/>
        <w:left w:val="none" w:sz="0" w:space="0" w:color="auto"/>
        <w:bottom w:val="none" w:sz="0" w:space="0" w:color="auto"/>
        <w:right w:val="none" w:sz="0" w:space="0" w:color="auto"/>
      </w:divBdr>
    </w:div>
    <w:div w:id="1984502224">
      <w:bodyDiv w:val="1"/>
      <w:marLeft w:val="0"/>
      <w:marRight w:val="0"/>
      <w:marTop w:val="0"/>
      <w:marBottom w:val="0"/>
      <w:divBdr>
        <w:top w:val="none" w:sz="0" w:space="0" w:color="auto"/>
        <w:left w:val="none" w:sz="0" w:space="0" w:color="auto"/>
        <w:bottom w:val="none" w:sz="0" w:space="0" w:color="auto"/>
        <w:right w:val="none" w:sz="0" w:space="0" w:color="auto"/>
      </w:divBdr>
    </w:div>
    <w:div w:id="1987278772">
      <w:bodyDiv w:val="1"/>
      <w:marLeft w:val="0"/>
      <w:marRight w:val="0"/>
      <w:marTop w:val="0"/>
      <w:marBottom w:val="0"/>
      <w:divBdr>
        <w:top w:val="none" w:sz="0" w:space="0" w:color="auto"/>
        <w:left w:val="none" w:sz="0" w:space="0" w:color="auto"/>
        <w:bottom w:val="none" w:sz="0" w:space="0" w:color="auto"/>
        <w:right w:val="none" w:sz="0" w:space="0" w:color="auto"/>
      </w:divBdr>
    </w:div>
    <w:div w:id="1996568731">
      <w:bodyDiv w:val="1"/>
      <w:marLeft w:val="0"/>
      <w:marRight w:val="0"/>
      <w:marTop w:val="0"/>
      <w:marBottom w:val="0"/>
      <w:divBdr>
        <w:top w:val="none" w:sz="0" w:space="0" w:color="auto"/>
        <w:left w:val="none" w:sz="0" w:space="0" w:color="auto"/>
        <w:bottom w:val="none" w:sz="0" w:space="0" w:color="auto"/>
        <w:right w:val="none" w:sz="0" w:space="0" w:color="auto"/>
      </w:divBdr>
    </w:div>
    <w:div w:id="2002076813">
      <w:bodyDiv w:val="1"/>
      <w:marLeft w:val="0"/>
      <w:marRight w:val="0"/>
      <w:marTop w:val="0"/>
      <w:marBottom w:val="0"/>
      <w:divBdr>
        <w:top w:val="none" w:sz="0" w:space="0" w:color="auto"/>
        <w:left w:val="none" w:sz="0" w:space="0" w:color="auto"/>
        <w:bottom w:val="none" w:sz="0" w:space="0" w:color="auto"/>
        <w:right w:val="none" w:sz="0" w:space="0" w:color="auto"/>
      </w:divBdr>
    </w:div>
    <w:div w:id="2003847452">
      <w:bodyDiv w:val="1"/>
      <w:marLeft w:val="0"/>
      <w:marRight w:val="0"/>
      <w:marTop w:val="0"/>
      <w:marBottom w:val="0"/>
      <w:divBdr>
        <w:top w:val="none" w:sz="0" w:space="0" w:color="auto"/>
        <w:left w:val="none" w:sz="0" w:space="0" w:color="auto"/>
        <w:bottom w:val="none" w:sz="0" w:space="0" w:color="auto"/>
        <w:right w:val="none" w:sz="0" w:space="0" w:color="auto"/>
      </w:divBdr>
    </w:div>
    <w:div w:id="2010520427">
      <w:bodyDiv w:val="1"/>
      <w:marLeft w:val="0"/>
      <w:marRight w:val="0"/>
      <w:marTop w:val="0"/>
      <w:marBottom w:val="0"/>
      <w:divBdr>
        <w:top w:val="none" w:sz="0" w:space="0" w:color="auto"/>
        <w:left w:val="none" w:sz="0" w:space="0" w:color="auto"/>
        <w:bottom w:val="none" w:sz="0" w:space="0" w:color="auto"/>
        <w:right w:val="none" w:sz="0" w:space="0" w:color="auto"/>
      </w:divBdr>
    </w:div>
    <w:div w:id="2011907965">
      <w:bodyDiv w:val="1"/>
      <w:marLeft w:val="0"/>
      <w:marRight w:val="0"/>
      <w:marTop w:val="0"/>
      <w:marBottom w:val="0"/>
      <w:divBdr>
        <w:top w:val="none" w:sz="0" w:space="0" w:color="auto"/>
        <w:left w:val="none" w:sz="0" w:space="0" w:color="auto"/>
        <w:bottom w:val="none" w:sz="0" w:space="0" w:color="auto"/>
        <w:right w:val="none" w:sz="0" w:space="0" w:color="auto"/>
      </w:divBdr>
    </w:div>
    <w:div w:id="2014062659">
      <w:bodyDiv w:val="1"/>
      <w:marLeft w:val="0"/>
      <w:marRight w:val="0"/>
      <w:marTop w:val="0"/>
      <w:marBottom w:val="0"/>
      <w:divBdr>
        <w:top w:val="none" w:sz="0" w:space="0" w:color="auto"/>
        <w:left w:val="none" w:sz="0" w:space="0" w:color="auto"/>
        <w:bottom w:val="none" w:sz="0" w:space="0" w:color="auto"/>
        <w:right w:val="none" w:sz="0" w:space="0" w:color="auto"/>
      </w:divBdr>
      <w:divsChild>
        <w:div w:id="364869390">
          <w:marLeft w:val="0"/>
          <w:marRight w:val="0"/>
          <w:marTop w:val="0"/>
          <w:marBottom w:val="225"/>
          <w:divBdr>
            <w:top w:val="none" w:sz="0" w:space="0" w:color="auto"/>
            <w:left w:val="none" w:sz="0" w:space="0" w:color="auto"/>
            <w:bottom w:val="none" w:sz="0" w:space="0" w:color="auto"/>
            <w:right w:val="none" w:sz="0" w:space="0" w:color="auto"/>
          </w:divBdr>
        </w:div>
        <w:div w:id="1966235491">
          <w:marLeft w:val="0"/>
          <w:marRight w:val="0"/>
          <w:marTop w:val="0"/>
          <w:marBottom w:val="150"/>
          <w:divBdr>
            <w:top w:val="none" w:sz="0" w:space="0" w:color="auto"/>
            <w:left w:val="none" w:sz="0" w:space="0" w:color="auto"/>
            <w:bottom w:val="none" w:sz="0" w:space="0" w:color="auto"/>
            <w:right w:val="none" w:sz="0" w:space="0" w:color="auto"/>
          </w:divBdr>
        </w:div>
        <w:div w:id="28721390">
          <w:marLeft w:val="0"/>
          <w:marRight w:val="0"/>
          <w:marTop w:val="0"/>
          <w:marBottom w:val="300"/>
          <w:divBdr>
            <w:top w:val="none" w:sz="0" w:space="0" w:color="auto"/>
            <w:left w:val="none" w:sz="0" w:space="0" w:color="auto"/>
            <w:bottom w:val="none" w:sz="0" w:space="0" w:color="auto"/>
            <w:right w:val="none" w:sz="0" w:space="0" w:color="auto"/>
          </w:divBdr>
        </w:div>
      </w:divsChild>
    </w:div>
    <w:div w:id="2015108278">
      <w:bodyDiv w:val="1"/>
      <w:marLeft w:val="0"/>
      <w:marRight w:val="0"/>
      <w:marTop w:val="0"/>
      <w:marBottom w:val="0"/>
      <w:divBdr>
        <w:top w:val="none" w:sz="0" w:space="0" w:color="auto"/>
        <w:left w:val="none" w:sz="0" w:space="0" w:color="auto"/>
        <w:bottom w:val="none" w:sz="0" w:space="0" w:color="auto"/>
        <w:right w:val="none" w:sz="0" w:space="0" w:color="auto"/>
      </w:divBdr>
    </w:div>
    <w:div w:id="2025596090">
      <w:bodyDiv w:val="1"/>
      <w:marLeft w:val="0"/>
      <w:marRight w:val="0"/>
      <w:marTop w:val="0"/>
      <w:marBottom w:val="0"/>
      <w:divBdr>
        <w:top w:val="none" w:sz="0" w:space="0" w:color="auto"/>
        <w:left w:val="none" w:sz="0" w:space="0" w:color="auto"/>
        <w:bottom w:val="none" w:sz="0" w:space="0" w:color="auto"/>
        <w:right w:val="none" w:sz="0" w:space="0" w:color="auto"/>
      </w:divBdr>
    </w:div>
    <w:div w:id="2029526798">
      <w:bodyDiv w:val="1"/>
      <w:marLeft w:val="0"/>
      <w:marRight w:val="0"/>
      <w:marTop w:val="0"/>
      <w:marBottom w:val="0"/>
      <w:divBdr>
        <w:top w:val="none" w:sz="0" w:space="0" w:color="auto"/>
        <w:left w:val="none" w:sz="0" w:space="0" w:color="auto"/>
        <w:bottom w:val="none" w:sz="0" w:space="0" w:color="auto"/>
        <w:right w:val="none" w:sz="0" w:space="0" w:color="auto"/>
      </w:divBdr>
    </w:div>
    <w:div w:id="2033652687">
      <w:bodyDiv w:val="1"/>
      <w:marLeft w:val="0"/>
      <w:marRight w:val="0"/>
      <w:marTop w:val="0"/>
      <w:marBottom w:val="0"/>
      <w:divBdr>
        <w:top w:val="none" w:sz="0" w:space="0" w:color="auto"/>
        <w:left w:val="none" w:sz="0" w:space="0" w:color="auto"/>
        <w:bottom w:val="none" w:sz="0" w:space="0" w:color="auto"/>
        <w:right w:val="none" w:sz="0" w:space="0" w:color="auto"/>
      </w:divBdr>
    </w:div>
    <w:div w:id="2035378344">
      <w:bodyDiv w:val="1"/>
      <w:marLeft w:val="0"/>
      <w:marRight w:val="0"/>
      <w:marTop w:val="0"/>
      <w:marBottom w:val="0"/>
      <w:divBdr>
        <w:top w:val="none" w:sz="0" w:space="0" w:color="auto"/>
        <w:left w:val="none" w:sz="0" w:space="0" w:color="auto"/>
        <w:bottom w:val="none" w:sz="0" w:space="0" w:color="auto"/>
        <w:right w:val="none" w:sz="0" w:space="0" w:color="auto"/>
      </w:divBdr>
    </w:div>
    <w:div w:id="2038726203">
      <w:bodyDiv w:val="1"/>
      <w:marLeft w:val="0"/>
      <w:marRight w:val="0"/>
      <w:marTop w:val="0"/>
      <w:marBottom w:val="0"/>
      <w:divBdr>
        <w:top w:val="none" w:sz="0" w:space="0" w:color="auto"/>
        <w:left w:val="none" w:sz="0" w:space="0" w:color="auto"/>
        <w:bottom w:val="none" w:sz="0" w:space="0" w:color="auto"/>
        <w:right w:val="none" w:sz="0" w:space="0" w:color="auto"/>
      </w:divBdr>
    </w:div>
    <w:div w:id="2039769371">
      <w:bodyDiv w:val="1"/>
      <w:marLeft w:val="0"/>
      <w:marRight w:val="0"/>
      <w:marTop w:val="0"/>
      <w:marBottom w:val="0"/>
      <w:divBdr>
        <w:top w:val="none" w:sz="0" w:space="0" w:color="auto"/>
        <w:left w:val="none" w:sz="0" w:space="0" w:color="auto"/>
        <w:bottom w:val="none" w:sz="0" w:space="0" w:color="auto"/>
        <w:right w:val="none" w:sz="0" w:space="0" w:color="auto"/>
      </w:divBdr>
    </w:div>
    <w:div w:id="2040011235">
      <w:bodyDiv w:val="1"/>
      <w:marLeft w:val="0"/>
      <w:marRight w:val="0"/>
      <w:marTop w:val="0"/>
      <w:marBottom w:val="0"/>
      <w:divBdr>
        <w:top w:val="none" w:sz="0" w:space="0" w:color="auto"/>
        <w:left w:val="none" w:sz="0" w:space="0" w:color="auto"/>
        <w:bottom w:val="none" w:sz="0" w:space="0" w:color="auto"/>
        <w:right w:val="none" w:sz="0" w:space="0" w:color="auto"/>
      </w:divBdr>
    </w:div>
    <w:div w:id="2040163146">
      <w:bodyDiv w:val="1"/>
      <w:marLeft w:val="0"/>
      <w:marRight w:val="0"/>
      <w:marTop w:val="0"/>
      <w:marBottom w:val="0"/>
      <w:divBdr>
        <w:top w:val="none" w:sz="0" w:space="0" w:color="auto"/>
        <w:left w:val="none" w:sz="0" w:space="0" w:color="auto"/>
        <w:bottom w:val="none" w:sz="0" w:space="0" w:color="auto"/>
        <w:right w:val="none" w:sz="0" w:space="0" w:color="auto"/>
      </w:divBdr>
    </w:div>
    <w:div w:id="2044479740">
      <w:bodyDiv w:val="1"/>
      <w:marLeft w:val="0"/>
      <w:marRight w:val="0"/>
      <w:marTop w:val="0"/>
      <w:marBottom w:val="0"/>
      <w:divBdr>
        <w:top w:val="none" w:sz="0" w:space="0" w:color="auto"/>
        <w:left w:val="none" w:sz="0" w:space="0" w:color="auto"/>
        <w:bottom w:val="none" w:sz="0" w:space="0" w:color="auto"/>
        <w:right w:val="none" w:sz="0" w:space="0" w:color="auto"/>
      </w:divBdr>
    </w:div>
    <w:div w:id="2046558369">
      <w:bodyDiv w:val="1"/>
      <w:marLeft w:val="0"/>
      <w:marRight w:val="0"/>
      <w:marTop w:val="0"/>
      <w:marBottom w:val="0"/>
      <w:divBdr>
        <w:top w:val="none" w:sz="0" w:space="0" w:color="auto"/>
        <w:left w:val="none" w:sz="0" w:space="0" w:color="auto"/>
        <w:bottom w:val="none" w:sz="0" w:space="0" w:color="auto"/>
        <w:right w:val="none" w:sz="0" w:space="0" w:color="auto"/>
      </w:divBdr>
    </w:div>
    <w:div w:id="2046713324">
      <w:bodyDiv w:val="1"/>
      <w:marLeft w:val="0"/>
      <w:marRight w:val="0"/>
      <w:marTop w:val="0"/>
      <w:marBottom w:val="0"/>
      <w:divBdr>
        <w:top w:val="none" w:sz="0" w:space="0" w:color="auto"/>
        <w:left w:val="none" w:sz="0" w:space="0" w:color="auto"/>
        <w:bottom w:val="none" w:sz="0" w:space="0" w:color="auto"/>
        <w:right w:val="none" w:sz="0" w:space="0" w:color="auto"/>
      </w:divBdr>
      <w:divsChild>
        <w:div w:id="325598975">
          <w:marLeft w:val="0"/>
          <w:marRight w:val="0"/>
          <w:marTop w:val="0"/>
          <w:marBottom w:val="0"/>
          <w:divBdr>
            <w:top w:val="none" w:sz="0" w:space="0" w:color="auto"/>
            <w:left w:val="none" w:sz="0" w:space="0" w:color="auto"/>
            <w:bottom w:val="none" w:sz="0" w:space="0" w:color="auto"/>
            <w:right w:val="none" w:sz="0" w:space="0" w:color="auto"/>
          </w:divBdr>
        </w:div>
        <w:div w:id="1527521756">
          <w:marLeft w:val="0"/>
          <w:marRight w:val="0"/>
          <w:marTop w:val="0"/>
          <w:marBottom w:val="0"/>
          <w:divBdr>
            <w:top w:val="none" w:sz="0" w:space="0" w:color="auto"/>
            <w:left w:val="none" w:sz="0" w:space="0" w:color="auto"/>
            <w:bottom w:val="none" w:sz="0" w:space="0" w:color="auto"/>
            <w:right w:val="none" w:sz="0" w:space="0" w:color="auto"/>
          </w:divBdr>
        </w:div>
      </w:divsChild>
    </w:div>
    <w:div w:id="2047215943">
      <w:bodyDiv w:val="1"/>
      <w:marLeft w:val="0"/>
      <w:marRight w:val="0"/>
      <w:marTop w:val="0"/>
      <w:marBottom w:val="0"/>
      <w:divBdr>
        <w:top w:val="none" w:sz="0" w:space="0" w:color="auto"/>
        <w:left w:val="none" w:sz="0" w:space="0" w:color="auto"/>
        <w:bottom w:val="none" w:sz="0" w:space="0" w:color="auto"/>
        <w:right w:val="none" w:sz="0" w:space="0" w:color="auto"/>
      </w:divBdr>
    </w:div>
    <w:div w:id="2050294924">
      <w:bodyDiv w:val="1"/>
      <w:marLeft w:val="0"/>
      <w:marRight w:val="0"/>
      <w:marTop w:val="0"/>
      <w:marBottom w:val="0"/>
      <w:divBdr>
        <w:top w:val="none" w:sz="0" w:space="0" w:color="auto"/>
        <w:left w:val="none" w:sz="0" w:space="0" w:color="auto"/>
        <w:bottom w:val="none" w:sz="0" w:space="0" w:color="auto"/>
        <w:right w:val="none" w:sz="0" w:space="0" w:color="auto"/>
      </w:divBdr>
    </w:div>
    <w:div w:id="2060127001">
      <w:bodyDiv w:val="1"/>
      <w:marLeft w:val="0"/>
      <w:marRight w:val="0"/>
      <w:marTop w:val="0"/>
      <w:marBottom w:val="0"/>
      <w:divBdr>
        <w:top w:val="none" w:sz="0" w:space="0" w:color="auto"/>
        <w:left w:val="none" w:sz="0" w:space="0" w:color="auto"/>
        <w:bottom w:val="none" w:sz="0" w:space="0" w:color="auto"/>
        <w:right w:val="none" w:sz="0" w:space="0" w:color="auto"/>
      </w:divBdr>
    </w:div>
    <w:div w:id="2065180710">
      <w:bodyDiv w:val="1"/>
      <w:marLeft w:val="0"/>
      <w:marRight w:val="0"/>
      <w:marTop w:val="0"/>
      <w:marBottom w:val="0"/>
      <w:divBdr>
        <w:top w:val="none" w:sz="0" w:space="0" w:color="auto"/>
        <w:left w:val="none" w:sz="0" w:space="0" w:color="auto"/>
        <w:bottom w:val="none" w:sz="0" w:space="0" w:color="auto"/>
        <w:right w:val="none" w:sz="0" w:space="0" w:color="auto"/>
      </w:divBdr>
    </w:div>
    <w:div w:id="2067869832">
      <w:bodyDiv w:val="1"/>
      <w:marLeft w:val="0"/>
      <w:marRight w:val="0"/>
      <w:marTop w:val="0"/>
      <w:marBottom w:val="0"/>
      <w:divBdr>
        <w:top w:val="none" w:sz="0" w:space="0" w:color="auto"/>
        <w:left w:val="none" w:sz="0" w:space="0" w:color="auto"/>
        <w:bottom w:val="none" w:sz="0" w:space="0" w:color="auto"/>
        <w:right w:val="none" w:sz="0" w:space="0" w:color="auto"/>
      </w:divBdr>
    </w:div>
    <w:div w:id="2070691687">
      <w:bodyDiv w:val="1"/>
      <w:marLeft w:val="0"/>
      <w:marRight w:val="0"/>
      <w:marTop w:val="0"/>
      <w:marBottom w:val="0"/>
      <w:divBdr>
        <w:top w:val="none" w:sz="0" w:space="0" w:color="auto"/>
        <w:left w:val="none" w:sz="0" w:space="0" w:color="auto"/>
        <w:bottom w:val="none" w:sz="0" w:space="0" w:color="auto"/>
        <w:right w:val="none" w:sz="0" w:space="0" w:color="auto"/>
      </w:divBdr>
    </w:div>
    <w:div w:id="2075546567">
      <w:bodyDiv w:val="1"/>
      <w:marLeft w:val="0"/>
      <w:marRight w:val="0"/>
      <w:marTop w:val="0"/>
      <w:marBottom w:val="0"/>
      <w:divBdr>
        <w:top w:val="none" w:sz="0" w:space="0" w:color="auto"/>
        <w:left w:val="none" w:sz="0" w:space="0" w:color="auto"/>
        <w:bottom w:val="none" w:sz="0" w:space="0" w:color="auto"/>
        <w:right w:val="none" w:sz="0" w:space="0" w:color="auto"/>
      </w:divBdr>
      <w:divsChild>
        <w:div w:id="622075526">
          <w:marLeft w:val="0"/>
          <w:marRight w:val="0"/>
          <w:marTop w:val="0"/>
          <w:marBottom w:val="0"/>
          <w:divBdr>
            <w:top w:val="none" w:sz="0" w:space="0" w:color="auto"/>
            <w:left w:val="none" w:sz="0" w:space="0" w:color="auto"/>
            <w:bottom w:val="none" w:sz="0" w:space="0" w:color="auto"/>
            <w:right w:val="none" w:sz="0" w:space="0" w:color="auto"/>
          </w:divBdr>
          <w:divsChild>
            <w:div w:id="1502508240">
              <w:marLeft w:val="0"/>
              <w:marRight w:val="0"/>
              <w:marTop w:val="0"/>
              <w:marBottom w:val="150"/>
              <w:divBdr>
                <w:top w:val="none" w:sz="0" w:space="0" w:color="auto"/>
                <w:left w:val="none" w:sz="0" w:space="0" w:color="auto"/>
                <w:bottom w:val="none" w:sz="0" w:space="0" w:color="auto"/>
                <w:right w:val="none" w:sz="0" w:space="0" w:color="auto"/>
              </w:divBdr>
              <w:divsChild>
                <w:div w:id="9068197">
                  <w:marLeft w:val="0"/>
                  <w:marRight w:val="0"/>
                  <w:marTop w:val="0"/>
                  <w:marBottom w:val="0"/>
                  <w:divBdr>
                    <w:top w:val="none" w:sz="0" w:space="0" w:color="auto"/>
                    <w:left w:val="none" w:sz="0" w:space="0" w:color="auto"/>
                    <w:bottom w:val="none" w:sz="0" w:space="0" w:color="auto"/>
                    <w:right w:val="none" w:sz="0" w:space="0" w:color="auto"/>
                  </w:divBdr>
                </w:div>
                <w:div w:id="1921791139">
                  <w:marLeft w:val="0"/>
                  <w:marRight w:val="0"/>
                  <w:marTop w:val="0"/>
                  <w:marBottom w:val="0"/>
                  <w:divBdr>
                    <w:top w:val="none" w:sz="0" w:space="0" w:color="auto"/>
                    <w:left w:val="none" w:sz="0" w:space="0" w:color="auto"/>
                    <w:bottom w:val="none" w:sz="0" w:space="0" w:color="auto"/>
                    <w:right w:val="none" w:sz="0" w:space="0" w:color="auto"/>
                  </w:divBdr>
                </w:div>
              </w:divsChild>
            </w:div>
            <w:div w:id="1871062870">
              <w:marLeft w:val="0"/>
              <w:marRight w:val="0"/>
              <w:marTop w:val="0"/>
              <w:marBottom w:val="225"/>
              <w:divBdr>
                <w:top w:val="none" w:sz="0" w:space="0" w:color="auto"/>
                <w:left w:val="none" w:sz="0" w:space="0" w:color="auto"/>
                <w:bottom w:val="none" w:sz="0" w:space="0" w:color="auto"/>
                <w:right w:val="none" w:sz="0" w:space="0" w:color="auto"/>
              </w:divBdr>
            </w:div>
          </w:divsChild>
        </w:div>
        <w:div w:id="2108186110">
          <w:marLeft w:val="0"/>
          <w:marRight w:val="0"/>
          <w:marTop w:val="0"/>
          <w:marBottom w:val="0"/>
          <w:divBdr>
            <w:top w:val="none" w:sz="0" w:space="0" w:color="auto"/>
            <w:left w:val="none" w:sz="0" w:space="0" w:color="auto"/>
            <w:bottom w:val="none" w:sz="0" w:space="0" w:color="auto"/>
            <w:right w:val="none" w:sz="0" w:space="0" w:color="auto"/>
          </w:divBdr>
          <w:divsChild>
            <w:div w:id="116683133">
              <w:marLeft w:val="0"/>
              <w:marRight w:val="0"/>
              <w:marTop w:val="0"/>
              <w:marBottom w:val="225"/>
              <w:divBdr>
                <w:top w:val="none" w:sz="0" w:space="0" w:color="auto"/>
                <w:left w:val="none" w:sz="0" w:space="0" w:color="auto"/>
                <w:bottom w:val="none" w:sz="0" w:space="0" w:color="auto"/>
                <w:right w:val="none" w:sz="0" w:space="0" w:color="auto"/>
              </w:divBdr>
              <w:divsChild>
                <w:div w:id="7605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57431">
      <w:bodyDiv w:val="1"/>
      <w:marLeft w:val="0"/>
      <w:marRight w:val="0"/>
      <w:marTop w:val="0"/>
      <w:marBottom w:val="0"/>
      <w:divBdr>
        <w:top w:val="none" w:sz="0" w:space="0" w:color="auto"/>
        <w:left w:val="none" w:sz="0" w:space="0" w:color="auto"/>
        <w:bottom w:val="none" w:sz="0" w:space="0" w:color="auto"/>
        <w:right w:val="none" w:sz="0" w:space="0" w:color="auto"/>
      </w:divBdr>
    </w:div>
    <w:div w:id="2090930717">
      <w:bodyDiv w:val="1"/>
      <w:marLeft w:val="0"/>
      <w:marRight w:val="0"/>
      <w:marTop w:val="0"/>
      <w:marBottom w:val="0"/>
      <w:divBdr>
        <w:top w:val="none" w:sz="0" w:space="0" w:color="auto"/>
        <w:left w:val="none" w:sz="0" w:space="0" w:color="auto"/>
        <w:bottom w:val="none" w:sz="0" w:space="0" w:color="auto"/>
        <w:right w:val="none" w:sz="0" w:space="0" w:color="auto"/>
      </w:divBdr>
    </w:div>
    <w:div w:id="2092197084">
      <w:bodyDiv w:val="1"/>
      <w:marLeft w:val="0"/>
      <w:marRight w:val="0"/>
      <w:marTop w:val="0"/>
      <w:marBottom w:val="0"/>
      <w:divBdr>
        <w:top w:val="none" w:sz="0" w:space="0" w:color="auto"/>
        <w:left w:val="none" w:sz="0" w:space="0" w:color="auto"/>
        <w:bottom w:val="none" w:sz="0" w:space="0" w:color="auto"/>
        <w:right w:val="none" w:sz="0" w:space="0" w:color="auto"/>
      </w:divBdr>
    </w:div>
    <w:div w:id="2095319444">
      <w:bodyDiv w:val="1"/>
      <w:marLeft w:val="0"/>
      <w:marRight w:val="0"/>
      <w:marTop w:val="0"/>
      <w:marBottom w:val="0"/>
      <w:divBdr>
        <w:top w:val="none" w:sz="0" w:space="0" w:color="auto"/>
        <w:left w:val="none" w:sz="0" w:space="0" w:color="auto"/>
        <w:bottom w:val="none" w:sz="0" w:space="0" w:color="auto"/>
        <w:right w:val="none" w:sz="0" w:space="0" w:color="auto"/>
      </w:divBdr>
    </w:div>
    <w:div w:id="2098793573">
      <w:bodyDiv w:val="1"/>
      <w:marLeft w:val="0"/>
      <w:marRight w:val="0"/>
      <w:marTop w:val="0"/>
      <w:marBottom w:val="0"/>
      <w:divBdr>
        <w:top w:val="none" w:sz="0" w:space="0" w:color="auto"/>
        <w:left w:val="none" w:sz="0" w:space="0" w:color="auto"/>
        <w:bottom w:val="none" w:sz="0" w:space="0" w:color="auto"/>
        <w:right w:val="none" w:sz="0" w:space="0" w:color="auto"/>
      </w:divBdr>
    </w:div>
    <w:div w:id="2102528063">
      <w:bodyDiv w:val="1"/>
      <w:marLeft w:val="0"/>
      <w:marRight w:val="0"/>
      <w:marTop w:val="0"/>
      <w:marBottom w:val="0"/>
      <w:divBdr>
        <w:top w:val="none" w:sz="0" w:space="0" w:color="auto"/>
        <w:left w:val="none" w:sz="0" w:space="0" w:color="auto"/>
        <w:bottom w:val="none" w:sz="0" w:space="0" w:color="auto"/>
        <w:right w:val="none" w:sz="0" w:space="0" w:color="auto"/>
      </w:divBdr>
      <w:divsChild>
        <w:div w:id="1094327487">
          <w:marLeft w:val="0"/>
          <w:marRight w:val="0"/>
          <w:marTop w:val="0"/>
          <w:marBottom w:val="0"/>
          <w:divBdr>
            <w:top w:val="none" w:sz="0" w:space="0" w:color="auto"/>
            <w:left w:val="none" w:sz="0" w:space="0" w:color="auto"/>
            <w:bottom w:val="none" w:sz="0" w:space="0" w:color="auto"/>
            <w:right w:val="none" w:sz="0" w:space="0" w:color="auto"/>
          </w:divBdr>
          <w:divsChild>
            <w:div w:id="2046978475">
              <w:marLeft w:val="0"/>
              <w:marRight w:val="0"/>
              <w:marTop w:val="0"/>
              <w:marBottom w:val="0"/>
              <w:divBdr>
                <w:top w:val="none" w:sz="0" w:space="0" w:color="auto"/>
                <w:left w:val="none" w:sz="0" w:space="0" w:color="auto"/>
                <w:bottom w:val="none" w:sz="0" w:space="0" w:color="auto"/>
                <w:right w:val="none" w:sz="0" w:space="0" w:color="auto"/>
              </w:divBdr>
              <w:divsChild>
                <w:div w:id="514732349">
                  <w:marLeft w:val="0"/>
                  <w:marRight w:val="0"/>
                  <w:marTop w:val="120"/>
                  <w:marBottom w:val="30"/>
                  <w:divBdr>
                    <w:top w:val="none" w:sz="0" w:space="0" w:color="auto"/>
                    <w:left w:val="none" w:sz="0" w:space="0" w:color="auto"/>
                    <w:bottom w:val="none" w:sz="0" w:space="0" w:color="auto"/>
                    <w:right w:val="none" w:sz="0" w:space="0" w:color="auto"/>
                  </w:divBdr>
                </w:div>
              </w:divsChild>
            </w:div>
            <w:div w:id="1795517609">
              <w:marLeft w:val="0"/>
              <w:marRight w:val="0"/>
              <w:marTop w:val="0"/>
              <w:marBottom w:val="0"/>
              <w:divBdr>
                <w:top w:val="none" w:sz="0" w:space="0" w:color="auto"/>
                <w:left w:val="none" w:sz="0" w:space="0" w:color="auto"/>
                <w:bottom w:val="none" w:sz="0" w:space="0" w:color="auto"/>
                <w:right w:val="none" w:sz="0" w:space="0" w:color="auto"/>
              </w:divBdr>
              <w:divsChild>
                <w:div w:id="1916814947">
                  <w:marLeft w:val="0"/>
                  <w:marRight w:val="0"/>
                  <w:marTop w:val="120"/>
                  <w:marBottom w:val="30"/>
                  <w:divBdr>
                    <w:top w:val="none" w:sz="0" w:space="0" w:color="auto"/>
                    <w:left w:val="none" w:sz="0" w:space="0" w:color="auto"/>
                    <w:bottom w:val="none" w:sz="0" w:space="0" w:color="auto"/>
                    <w:right w:val="none" w:sz="0" w:space="0" w:color="auto"/>
                  </w:divBdr>
                </w:div>
              </w:divsChild>
            </w:div>
          </w:divsChild>
        </w:div>
      </w:divsChild>
    </w:div>
    <w:div w:id="2107580319">
      <w:bodyDiv w:val="1"/>
      <w:marLeft w:val="0"/>
      <w:marRight w:val="0"/>
      <w:marTop w:val="0"/>
      <w:marBottom w:val="0"/>
      <w:divBdr>
        <w:top w:val="none" w:sz="0" w:space="0" w:color="auto"/>
        <w:left w:val="none" w:sz="0" w:space="0" w:color="auto"/>
        <w:bottom w:val="none" w:sz="0" w:space="0" w:color="auto"/>
        <w:right w:val="none" w:sz="0" w:space="0" w:color="auto"/>
      </w:divBdr>
    </w:div>
    <w:div w:id="2109963323">
      <w:bodyDiv w:val="1"/>
      <w:marLeft w:val="0"/>
      <w:marRight w:val="0"/>
      <w:marTop w:val="0"/>
      <w:marBottom w:val="0"/>
      <w:divBdr>
        <w:top w:val="none" w:sz="0" w:space="0" w:color="auto"/>
        <w:left w:val="none" w:sz="0" w:space="0" w:color="auto"/>
        <w:bottom w:val="none" w:sz="0" w:space="0" w:color="auto"/>
        <w:right w:val="none" w:sz="0" w:space="0" w:color="auto"/>
      </w:divBdr>
    </w:div>
    <w:div w:id="2110153218">
      <w:bodyDiv w:val="1"/>
      <w:marLeft w:val="0"/>
      <w:marRight w:val="0"/>
      <w:marTop w:val="0"/>
      <w:marBottom w:val="0"/>
      <w:divBdr>
        <w:top w:val="none" w:sz="0" w:space="0" w:color="auto"/>
        <w:left w:val="none" w:sz="0" w:space="0" w:color="auto"/>
        <w:bottom w:val="none" w:sz="0" w:space="0" w:color="auto"/>
        <w:right w:val="none" w:sz="0" w:space="0" w:color="auto"/>
      </w:divBdr>
    </w:div>
    <w:div w:id="2113159164">
      <w:bodyDiv w:val="1"/>
      <w:marLeft w:val="0"/>
      <w:marRight w:val="0"/>
      <w:marTop w:val="0"/>
      <w:marBottom w:val="0"/>
      <w:divBdr>
        <w:top w:val="none" w:sz="0" w:space="0" w:color="auto"/>
        <w:left w:val="none" w:sz="0" w:space="0" w:color="auto"/>
        <w:bottom w:val="none" w:sz="0" w:space="0" w:color="auto"/>
        <w:right w:val="none" w:sz="0" w:space="0" w:color="auto"/>
      </w:divBdr>
    </w:div>
    <w:div w:id="2114399321">
      <w:bodyDiv w:val="1"/>
      <w:marLeft w:val="0"/>
      <w:marRight w:val="0"/>
      <w:marTop w:val="0"/>
      <w:marBottom w:val="0"/>
      <w:divBdr>
        <w:top w:val="none" w:sz="0" w:space="0" w:color="auto"/>
        <w:left w:val="none" w:sz="0" w:space="0" w:color="auto"/>
        <w:bottom w:val="none" w:sz="0" w:space="0" w:color="auto"/>
        <w:right w:val="none" w:sz="0" w:space="0" w:color="auto"/>
      </w:divBdr>
    </w:div>
    <w:div w:id="2115705222">
      <w:bodyDiv w:val="1"/>
      <w:marLeft w:val="0"/>
      <w:marRight w:val="0"/>
      <w:marTop w:val="0"/>
      <w:marBottom w:val="0"/>
      <w:divBdr>
        <w:top w:val="none" w:sz="0" w:space="0" w:color="auto"/>
        <w:left w:val="none" w:sz="0" w:space="0" w:color="auto"/>
        <w:bottom w:val="none" w:sz="0" w:space="0" w:color="auto"/>
        <w:right w:val="none" w:sz="0" w:space="0" w:color="auto"/>
      </w:divBdr>
    </w:div>
    <w:div w:id="2117287393">
      <w:bodyDiv w:val="1"/>
      <w:marLeft w:val="0"/>
      <w:marRight w:val="0"/>
      <w:marTop w:val="0"/>
      <w:marBottom w:val="0"/>
      <w:divBdr>
        <w:top w:val="none" w:sz="0" w:space="0" w:color="auto"/>
        <w:left w:val="none" w:sz="0" w:space="0" w:color="auto"/>
        <w:bottom w:val="none" w:sz="0" w:space="0" w:color="auto"/>
        <w:right w:val="none" w:sz="0" w:space="0" w:color="auto"/>
      </w:divBdr>
      <w:divsChild>
        <w:div w:id="651719141">
          <w:marLeft w:val="0"/>
          <w:marRight w:val="0"/>
          <w:marTop w:val="0"/>
          <w:marBottom w:val="0"/>
          <w:divBdr>
            <w:top w:val="none" w:sz="0" w:space="0" w:color="auto"/>
            <w:left w:val="none" w:sz="0" w:space="0" w:color="auto"/>
            <w:bottom w:val="none" w:sz="0" w:space="0" w:color="auto"/>
            <w:right w:val="none" w:sz="0" w:space="0" w:color="auto"/>
          </w:divBdr>
          <w:divsChild>
            <w:div w:id="103621165">
              <w:marLeft w:val="0"/>
              <w:marRight w:val="0"/>
              <w:marTop w:val="0"/>
              <w:marBottom w:val="0"/>
              <w:divBdr>
                <w:top w:val="none" w:sz="0" w:space="0" w:color="auto"/>
                <w:left w:val="none" w:sz="0" w:space="0" w:color="auto"/>
                <w:bottom w:val="none" w:sz="0" w:space="0" w:color="auto"/>
                <w:right w:val="none" w:sz="0" w:space="0" w:color="auto"/>
              </w:divBdr>
            </w:div>
          </w:divsChild>
        </w:div>
        <w:div w:id="456334014">
          <w:marLeft w:val="0"/>
          <w:marRight w:val="0"/>
          <w:marTop w:val="600"/>
          <w:marBottom w:val="0"/>
          <w:divBdr>
            <w:top w:val="none" w:sz="0" w:space="0" w:color="auto"/>
            <w:left w:val="none" w:sz="0" w:space="0" w:color="auto"/>
            <w:bottom w:val="none" w:sz="0" w:space="0" w:color="auto"/>
            <w:right w:val="none" w:sz="0" w:space="0" w:color="auto"/>
          </w:divBdr>
          <w:divsChild>
            <w:div w:id="1516917536">
              <w:marLeft w:val="0"/>
              <w:marRight w:val="0"/>
              <w:marTop w:val="0"/>
              <w:marBottom w:val="0"/>
              <w:divBdr>
                <w:top w:val="none" w:sz="0" w:space="0" w:color="auto"/>
                <w:left w:val="none" w:sz="0" w:space="0" w:color="auto"/>
                <w:bottom w:val="none" w:sz="0" w:space="0" w:color="auto"/>
                <w:right w:val="none" w:sz="0" w:space="0" w:color="auto"/>
              </w:divBdr>
              <w:divsChild>
                <w:div w:id="55973729">
                  <w:marLeft w:val="0"/>
                  <w:marRight w:val="0"/>
                  <w:marTop w:val="0"/>
                  <w:marBottom w:val="0"/>
                  <w:divBdr>
                    <w:top w:val="dashed" w:sz="6" w:space="15" w:color="DDDDDD"/>
                    <w:left w:val="none" w:sz="0" w:space="0" w:color="auto"/>
                    <w:bottom w:val="none" w:sz="0" w:space="0" w:color="auto"/>
                    <w:right w:val="none" w:sz="0" w:space="0" w:color="auto"/>
                  </w:divBdr>
                  <w:divsChild>
                    <w:div w:id="404843376">
                      <w:marLeft w:val="0"/>
                      <w:marRight w:val="0"/>
                      <w:marTop w:val="0"/>
                      <w:marBottom w:val="0"/>
                      <w:divBdr>
                        <w:top w:val="none" w:sz="0" w:space="0" w:color="auto"/>
                        <w:left w:val="none" w:sz="0" w:space="0" w:color="auto"/>
                        <w:bottom w:val="none" w:sz="0" w:space="0" w:color="auto"/>
                        <w:right w:val="none" w:sz="0" w:space="0" w:color="auto"/>
                      </w:divBdr>
                    </w:div>
                    <w:div w:id="1081413857">
                      <w:marLeft w:val="0"/>
                      <w:marRight w:val="0"/>
                      <w:marTop w:val="0"/>
                      <w:marBottom w:val="0"/>
                      <w:divBdr>
                        <w:top w:val="none" w:sz="0" w:space="0" w:color="auto"/>
                        <w:left w:val="none" w:sz="0" w:space="0" w:color="auto"/>
                        <w:bottom w:val="none" w:sz="0" w:space="0" w:color="auto"/>
                        <w:right w:val="none" w:sz="0" w:space="0" w:color="auto"/>
                      </w:divBdr>
                    </w:div>
                  </w:divsChild>
                </w:div>
                <w:div w:id="608006488">
                  <w:marLeft w:val="0"/>
                  <w:marRight w:val="0"/>
                  <w:marTop w:val="0"/>
                  <w:marBottom w:val="0"/>
                  <w:divBdr>
                    <w:top w:val="none" w:sz="0" w:space="0" w:color="auto"/>
                    <w:left w:val="none" w:sz="0" w:space="0" w:color="auto"/>
                    <w:bottom w:val="none" w:sz="0" w:space="0" w:color="auto"/>
                    <w:right w:val="none" w:sz="0" w:space="0" w:color="auto"/>
                  </w:divBdr>
                  <w:divsChild>
                    <w:div w:id="1883471838">
                      <w:marLeft w:val="0"/>
                      <w:marRight w:val="0"/>
                      <w:marTop w:val="0"/>
                      <w:marBottom w:val="300"/>
                      <w:divBdr>
                        <w:top w:val="none" w:sz="0" w:space="0" w:color="auto"/>
                        <w:left w:val="none" w:sz="0" w:space="0" w:color="auto"/>
                        <w:bottom w:val="none" w:sz="0" w:space="0" w:color="auto"/>
                        <w:right w:val="none" w:sz="0" w:space="0" w:color="auto"/>
                      </w:divBdr>
                    </w:div>
                    <w:div w:id="515509231">
                      <w:marLeft w:val="0"/>
                      <w:marRight w:val="0"/>
                      <w:marTop w:val="0"/>
                      <w:marBottom w:val="450"/>
                      <w:divBdr>
                        <w:top w:val="none" w:sz="0" w:space="0" w:color="auto"/>
                        <w:left w:val="none" w:sz="0" w:space="0" w:color="auto"/>
                        <w:bottom w:val="none" w:sz="0" w:space="0" w:color="auto"/>
                        <w:right w:val="none" w:sz="0" w:space="0" w:color="auto"/>
                      </w:divBdr>
                    </w:div>
                    <w:div w:id="14056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373482">
      <w:bodyDiv w:val="1"/>
      <w:marLeft w:val="0"/>
      <w:marRight w:val="0"/>
      <w:marTop w:val="0"/>
      <w:marBottom w:val="0"/>
      <w:divBdr>
        <w:top w:val="none" w:sz="0" w:space="0" w:color="auto"/>
        <w:left w:val="none" w:sz="0" w:space="0" w:color="auto"/>
        <w:bottom w:val="none" w:sz="0" w:space="0" w:color="auto"/>
        <w:right w:val="none" w:sz="0" w:space="0" w:color="auto"/>
      </w:divBdr>
    </w:div>
    <w:div w:id="2124036554">
      <w:bodyDiv w:val="1"/>
      <w:marLeft w:val="0"/>
      <w:marRight w:val="0"/>
      <w:marTop w:val="0"/>
      <w:marBottom w:val="0"/>
      <w:divBdr>
        <w:top w:val="none" w:sz="0" w:space="0" w:color="auto"/>
        <w:left w:val="none" w:sz="0" w:space="0" w:color="auto"/>
        <w:bottom w:val="none" w:sz="0" w:space="0" w:color="auto"/>
        <w:right w:val="none" w:sz="0" w:space="0" w:color="auto"/>
      </w:divBdr>
    </w:div>
    <w:div w:id="2124223879">
      <w:bodyDiv w:val="1"/>
      <w:marLeft w:val="0"/>
      <w:marRight w:val="0"/>
      <w:marTop w:val="0"/>
      <w:marBottom w:val="0"/>
      <w:divBdr>
        <w:top w:val="none" w:sz="0" w:space="0" w:color="auto"/>
        <w:left w:val="none" w:sz="0" w:space="0" w:color="auto"/>
        <w:bottom w:val="none" w:sz="0" w:space="0" w:color="auto"/>
        <w:right w:val="none" w:sz="0" w:space="0" w:color="auto"/>
      </w:divBdr>
    </w:div>
    <w:div w:id="2129885787">
      <w:bodyDiv w:val="1"/>
      <w:marLeft w:val="0"/>
      <w:marRight w:val="0"/>
      <w:marTop w:val="0"/>
      <w:marBottom w:val="0"/>
      <w:divBdr>
        <w:top w:val="none" w:sz="0" w:space="0" w:color="auto"/>
        <w:left w:val="none" w:sz="0" w:space="0" w:color="auto"/>
        <w:bottom w:val="none" w:sz="0" w:space="0" w:color="auto"/>
        <w:right w:val="none" w:sz="0" w:space="0" w:color="auto"/>
      </w:divBdr>
    </w:div>
    <w:div w:id="2137940444">
      <w:bodyDiv w:val="1"/>
      <w:marLeft w:val="0"/>
      <w:marRight w:val="0"/>
      <w:marTop w:val="0"/>
      <w:marBottom w:val="0"/>
      <w:divBdr>
        <w:top w:val="none" w:sz="0" w:space="0" w:color="auto"/>
        <w:left w:val="none" w:sz="0" w:space="0" w:color="auto"/>
        <w:bottom w:val="none" w:sz="0" w:space="0" w:color="auto"/>
        <w:right w:val="none" w:sz="0" w:space="0" w:color="auto"/>
      </w:divBdr>
      <w:divsChild>
        <w:div w:id="825512019">
          <w:marLeft w:val="0"/>
          <w:marRight w:val="0"/>
          <w:marTop w:val="0"/>
          <w:marBottom w:val="0"/>
          <w:divBdr>
            <w:top w:val="none" w:sz="0" w:space="0" w:color="auto"/>
            <w:left w:val="none" w:sz="0" w:space="0" w:color="auto"/>
            <w:bottom w:val="none" w:sz="0" w:space="0" w:color="auto"/>
            <w:right w:val="none" w:sz="0" w:space="0" w:color="auto"/>
          </w:divBdr>
          <w:divsChild>
            <w:div w:id="1068576149">
              <w:marLeft w:val="0"/>
              <w:marRight w:val="0"/>
              <w:marTop w:val="0"/>
              <w:marBottom w:val="180"/>
              <w:divBdr>
                <w:top w:val="none" w:sz="0" w:space="0" w:color="auto"/>
                <w:left w:val="none" w:sz="0" w:space="0" w:color="auto"/>
                <w:bottom w:val="none" w:sz="0" w:space="0" w:color="auto"/>
                <w:right w:val="none" w:sz="0" w:space="0" w:color="auto"/>
              </w:divBdr>
            </w:div>
          </w:divsChild>
        </w:div>
        <w:div w:id="1873954777">
          <w:marLeft w:val="0"/>
          <w:marRight w:val="0"/>
          <w:marTop w:val="0"/>
          <w:marBottom w:val="0"/>
          <w:divBdr>
            <w:top w:val="none" w:sz="0" w:space="0" w:color="auto"/>
            <w:left w:val="none" w:sz="0" w:space="0" w:color="auto"/>
            <w:bottom w:val="none" w:sz="0" w:space="0" w:color="auto"/>
            <w:right w:val="none" w:sz="0" w:space="0" w:color="auto"/>
          </w:divBdr>
          <w:divsChild>
            <w:div w:id="297616081">
              <w:marLeft w:val="0"/>
              <w:marRight w:val="0"/>
              <w:marTop w:val="0"/>
              <w:marBottom w:val="0"/>
              <w:divBdr>
                <w:top w:val="none" w:sz="0" w:space="0" w:color="auto"/>
                <w:left w:val="none" w:sz="0" w:space="0" w:color="auto"/>
                <w:bottom w:val="none" w:sz="0" w:space="0" w:color="auto"/>
                <w:right w:val="none" w:sz="0" w:space="0" w:color="auto"/>
              </w:divBdr>
              <w:divsChild>
                <w:div w:id="1301761646">
                  <w:marLeft w:val="0"/>
                  <w:marRight w:val="0"/>
                  <w:marTop w:val="0"/>
                  <w:marBottom w:val="0"/>
                  <w:divBdr>
                    <w:top w:val="none" w:sz="0" w:space="0" w:color="auto"/>
                    <w:left w:val="none" w:sz="0" w:space="0" w:color="auto"/>
                    <w:bottom w:val="none" w:sz="0" w:space="0" w:color="auto"/>
                    <w:right w:val="none" w:sz="0" w:space="0" w:color="auto"/>
                  </w:divBdr>
                  <w:divsChild>
                    <w:div w:id="598147287">
                      <w:marLeft w:val="0"/>
                      <w:marRight w:val="0"/>
                      <w:marTop w:val="0"/>
                      <w:marBottom w:val="0"/>
                      <w:divBdr>
                        <w:top w:val="none" w:sz="0" w:space="0" w:color="auto"/>
                        <w:left w:val="none" w:sz="0" w:space="0" w:color="auto"/>
                        <w:bottom w:val="none" w:sz="0" w:space="0" w:color="auto"/>
                        <w:right w:val="none" w:sz="0" w:space="0" w:color="auto"/>
                      </w:divBdr>
                    </w:div>
                  </w:divsChild>
                </w:div>
                <w:div w:id="1037778135">
                  <w:marLeft w:val="0"/>
                  <w:marRight w:val="0"/>
                  <w:marTop w:val="0"/>
                  <w:marBottom w:val="0"/>
                  <w:divBdr>
                    <w:top w:val="none" w:sz="0" w:space="0" w:color="auto"/>
                    <w:left w:val="none" w:sz="0" w:space="0" w:color="auto"/>
                    <w:bottom w:val="none" w:sz="0" w:space="0" w:color="auto"/>
                    <w:right w:val="none" w:sz="0" w:space="0" w:color="auto"/>
                  </w:divBdr>
                  <w:divsChild>
                    <w:div w:id="172032058">
                      <w:marLeft w:val="0"/>
                      <w:marRight w:val="0"/>
                      <w:marTop w:val="0"/>
                      <w:marBottom w:val="225"/>
                      <w:divBdr>
                        <w:top w:val="none" w:sz="0" w:space="0" w:color="auto"/>
                        <w:left w:val="none" w:sz="0" w:space="0" w:color="auto"/>
                        <w:bottom w:val="none" w:sz="0" w:space="0" w:color="auto"/>
                        <w:right w:val="none" w:sz="0" w:space="0" w:color="auto"/>
                      </w:divBdr>
                    </w:div>
                    <w:div w:id="50345762">
                      <w:marLeft w:val="0"/>
                      <w:marRight w:val="0"/>
                      <w:marTop w:val="0"/>
                      <w:marBottom w:val="0"/>
                      <w:divBdr>
                        <w:top w:val="none" w:sz="0" w:space="0" w:color="auto"/>
                        <w:left w:val="none" w:sz="0" w:space="0" w:color="auto"/>
                        <w:bottom w:val="none" w:sz="0" w:space="0" w:color="auto"/>
                        <w:right w:val="none" w:sz="0" w:space="0" w:color="auto"/>
                      </w:divBdr>
                      <w:divsChild>
                        <w:div w:id="525607798">
                          <w:marLeft w:val="0"/>
                          <w:marRight w:val="0"/>
                          <w:marTop w:val="312"/>
                          <w:marBottom w:val="0"/>
                          <w:divBdr>
                            <w:top w:val="none" w:sz="0" w:space="0" w:color="auto"/>
                            <w:left w:val="none" w:sz="0" w:space="0" w:color="auto"/>
                            <w:bottom w:val="none" w:sz="0" w:space="0" w:color="auto"/>
                            <w:right w:val="none" w:sz="0" w:space="0" w:color="auto"/>
                          </w:divBdr>
                          <w:divsChild>
                            <w:div w:id="789667771">
                              <w:marLeft w:val="0"/>
                              <w:marRight w:val="0"/>
                              <w:marTop w:val="0"/>
                              <w:marBottom w:val="0"/>
                              <w:divBdr>
                                <w:top w:val="none" w:sz="0" w:space="0" w:color="auto"/>
                                <w:left w:val="none" w:sz="0" w:space="0" w:color="auto"/>
                                <w:bottom w:val="none" w:sz="0" w:space="0" w:color="auto"/>
                                <w:right w:val="none" w:sz="0" w:space="0" w:color="auto"/>
                              </w:divBdr>
                            </w:div>
                          </w:divsChild>
                        </w:div>
                        <w:div w:id="285039349">
                          <w:marLeft w:val="0"/>
                          <w:marRight w:val="0"/>
                          <w:marTop w:val="312"/>
                          <w:marBottom w:val="0"/>
                          <w:divBdr>
                            <w:top w:val="none" w:sz="0" w:space="0" w:color="auto"/>
                            <w:left w:val="none" w:sz="0" w:space="0" w:color="auto"/>
                            <w:bottom w:val="none" w:sz="0" w:space="0" w:color="auto"/>
                            <w:right w:val="none" w:sz="0" w:space="0" w:color="auto"/>
                          </w:divBdr>
                          <w:divsChild>
                            <w:div w:id="193084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A36F9-2146-423E-92E8-CB0B25D62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6856</TotalTime>
  <Pages>30</Pages>
  <Words>9855</Words>
  <Characters>56178</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Báo cáo về tình hình đầu tư, sản xuất, xuất, nhập khẩu các sản phẩm CNHT thuộc nhóm ngành CNHT cơ khí chế tạo</vt:lpstr>
    </vt:vector>
  </TitlesOfParts>
  <Company/>
  <LinksUpToDate>false</LinksUpToDate>
  <CharactersWithSpaces>65902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về tình hình đầu tư, sản xuất, xuất, nhập khẩu các sản phẩm CNHT thuộc nhóm ngành CNHT cơ khí chế tạo</dc:title>
  <dc:creator>Administrator</dc:creator>
  <cp:lastModifiedBy>Nguyen </cp:lastModifiedBy>
  <cp:revision>608</cp:revision>
  <cp:lastPrinted>2021-10-20T03:50:00Z</cp:lastPrinted>
  <dcterms:created xsi:type="dcterms:W3CDTF">2020-03-10T09:11:00Z</dcterms:created>
  <dcterms:modified xsi:type="dcterms:W3CDTF">2021-10-20T03:53:00Z</dcterms:modified>
</cp:coreProperties>
</file>